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33D6" w14:textId="2C651247" w:rsidR="006B0E18" w:rsidRPr="006B0E18" w:rsidRDefault="006B0E18" w:rsidP="006B0E18">
      <w:pPr>
        <w:suppressAutoHyphens/>
        <w:spacing w:after="0" w:line="240" w:lineRule="auto"/>
        <w:ind w:left="3807" w:firstLine="81"/>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color w:val="000000"/>
          <w:sz w:val="24"/>
          <w:szCs w:val="24"/>
          <w:lang w:eastAsia="ar-SA"/>
        </w:rPr>
        <w:t xml:space="preserve">   </w:t>
      </w:r>
      <w:r w:rsidRPr="006B0E18">
        <w:rPr>
          <w:rFonts w:ascii="Times New Roman" w:eastAsia="Times New Roman" w:hAnsi="Times New Roman" w:cs="Times New Roman"/>
          <w:bCs/>
          <w:sz w:val="24"/>
          <w:szCs w:val="24"/>
          <w:lang w:eastAsia="ar-SA"/>
        </w:rPr>
        <w:t>Viešųjų ir pusiau viešųjų elektromobilių</w:t>
      </w:r>
    </w:p>
    <w:p w14:paraId="02F85E34" w14:textId="77777777" w:rsidR="006B0E18" w:rsidRPr="006B0E18" w:rsidRDefault="006B0E18" w:rsidP="006B0E18">
      <w:pPr>
        <w:suppressAutoHyphens/>
        <w:spacing w:after="0" w:line="240" w:lineRule="auto"/>
        <w:ind w:left="5103"/>
        <w:jc w:val="both"/>
        <w:rPr>
          <w:rFonts w:ascii="Times New Roman" w:eastAsia="Times New Roman" w:hAnsi="Times New Roman" w:cs="Times New Roman"/>
          <w:bCs/>
          <w:sz w:val="24"/>
          <w:szCs w:val="24"/>
          <w:lang w:eastAsia="ar-SA"/>
        </w:rPr>
      </w:pPr>
      <w:r w:rsidRPr="006B0E18">
        <w:rPr>
          <w:rFonts w:ascii="Times New Roman" w:eastAsia="Times New Roman" w:hAnsi="Times New Roman" w:cs="Times New Roman"/>
          <w:bCs/>
          <w:sz w:val="24"/>
          <w:szCs w:val="24"/>
          <w:lang w:eastAsia="ar-SA"/>
        </w:rPr>
        <w:t xml:space="preserve">įkrovimo prieigų įrengimo ir eksploatavimo   Mažeikių rajono savivaldybės teritorijoje </w:t>
      </w:r>
    </w:p>
    <w:p w14:paraId="0D42B2FB" w14:textId="77777777" w:rsidR="006B0E18" w:rsidRPr="006B0E18" w:rsidRDefault="006B0E18" w:rsidP="006B0E18">
      <w:pPr>
        <w:suppressAutoHyphens/>
        <w:spacing w:after="0" w:line="240" w:lineRule="auto"/>
        <w:ind w:right="3288"/>
        <w:jc w:val="right"/>
        <w:rPr>
          <w:rFonts w:ascii="Times New Roman" w:eastAsia="Times New Roman" w:hAnsi="Times New Roman" w:cs="Times New Roman"/>
          <w:sz w:val="24"/>
          <w:szCs w:val="24"/>
          <w:lang w:eastAsia="ar-SA"/>
        </w:rPr>
      </w:pPr>
      <w:r w:rsidRPr="006B0E18">
        <w:rPr>
          <w:rFonts w:ascii="Times New Roman" w:eastAsia="Times New Roman" w:hAnsi="Times New Roman" w:cs="Times New Roman"/>
          <w:sz w:val="24"/>
          <w:szCs w:val="24"/>
          <w:lang w:eastAsia="ar-SA"/>
        </w:rPr>
        <w:t xml:space="preserve">konkurso sąlygų </w:t>
      </w:r>
    </w:p>
    <w:p w14:paraId="52D9029A" w14:textId="5545A184" w:rsidR="006B0E18" w:rsidRPr="006B0E18" w:rsidRDefault="006B0E18" w:rsidP="006B0E18">
      <w:pPr>
        <w:suppressAutoHyphens/>
        <w:spacing w:after="0" w:line="240" w:lineRule="auto"/>
        <w:ind w:left="5102" w:right="23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6B0E18">
        <w:rPr>
          <w:rFonts w:ascii="Times New Roman" w:eastAsia="Times New Roman" w:hAnsi="Times New Roman" w:cs="Times New Roman"/>
          <w:sz w:val="24"/>
          <w:szCs w:val="24"/>
          <w:lang w:eastAsia="ar-SA"/>
        </w:rPr>
        <w:t xml:space="preserve"> priedas</w:t>
      </w:r>
    </w:p>
    <w:p w14:paraId="747EC6A0"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sz w:val="24"/>
          <w:szCs w:val="24"/>
          <w:lang w:eastAsia="ar-SA"/>
        </w:rPr>
      </w:pPr>
    </w:p>
    <w:p w14:paraId="3E96E52E"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Herbas arba prekės ženklas</w:t>
      </w:r>
    </w:p>
    <w:p w14:paraId="3DE2F5B2"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sz w:val="24"/>
          <w:szCs w:val="24"/>
          <w:lang w:eastAsia="ar-SA"/>
        </w:rPr>
      </w:pPr>
    </w:p>
    <w:p w14:paraId="46F87B4A"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i/>
          <w:iCs/>
          <w:sz w:val="24"/>
          <w:szCs w:val="24"/>
          <w:lang w:eastAsia="ar-SA"/>
        </w:rPr>
      </w:pPr>
      <w:r w:rsidRPr="006015C9">
        <w:rPr>
          <w:rFonts w:ascii="Times New Roman" w:eastAsia="Times New Roman" w:hAnsi="Times New Roman" w:cs="Times New Roman"/>
          <w:i/>
          <w:iCs/>
          <w:sz w:val="24"/>
          <w:szCs w:val="24"/>
          <w:lang w:eastAsia="ar-SA"/>
        </w:rPr>
        <w:t>(Tiekėjo pavadinimas)</w:t>
      </w:r>
    </w:p>
    <w:p w14:paraId="459EA69D" w14:textId="77777777" w:rsidR="006D0039" w:rsidRPr="006015C9" w:rsidRDefault="006D0039" w:rsidP="006D0039">
      <w:pPr>
        <w:suppressAutoHyphens/>
        <w:spacing w:after="0" w:line="240" w:lineRule="auto"/>
        <w:ind w:right="-178"/>
        <w:jc w:val="center"/>
        <w:rPr>
          <w:rFonts w:ascii="Times New Roman" w:eastAsia="Times New Roman" w:hAnsi="Times New Roman" w:cs="Times New Roman"/>
          <w:i/>
          <w:iCs/>
          <w:sz w:val="24"/>
          <w:szCs w:val="24"/>
          <w:lang w:eastAsia="ar-SA"/>
        </w:rPr>
      </w:pPr>
      <w:r w:rsidRPr="006015C9">
        <w:rPr>
          <w:rFonts w:ascii="Times New Roman" w:eastAsia="Times New Roman" w:hAnsi="Times New Roman" w:cs="Times New Roman"/>
          <w:i/>
          <w:iCs/>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AC1FA" w14:textId="77777777" w:rsidR="006D0039" w:rsidRPr="006015C9" w:rsidRDefault="006D0039" w:rsidP="006D0039">
      <w:pPr>
        <w:spacing w:after="0" w:line="240" w:lineRule="auto"/>
        <w:jc w:val="both"/>
        <w:rPr>
          <w:rFonts w:ascii="Times New Roman" w:eastAsia="Calibri" w:hAnsi="Times New Roman" w:cs="Times New Roman"/>
          <w:sz w:val="24"/>
          <w:szCs w:val="24"/>
        </w:rPr>
      </w:pPr>
    </w:p>
    <w:p w14:paraId="04A09813" w14:textId="71AE5352" w:rsidR="006D0039" w:rsidRPr="006015C9" w:rsidRDefault="00CC1301" w:rsidP="006D003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Mažeikių</w:t>
      </w:r>
      <w:r w:rsidR="006D0039" w:rsidRPr="006015C9">
        <w:rPr>
          <w:rFonts w:ascii="Times New Roman" w:eastAsia="Calibri" w:hAnsi="Times New Roman" w:cs="Times New Roman"/>
          <w:sz w:val="24"/>
          <w:szCs w:val="24"/>
        </w:rPr>
        <w:t xml:space="preserve"> rajono savivaldybės administracijai</w:t>
      </w:r>
    </w:p>
    <w:p w14:paraId="1FF6B4F2" w14:textId="77777777" w:rsidR="006D0039" w:rsidRPr="006015C9" w:rsidRDefault="006D0039" w:rsidP="006D0039">
      <w:pPr>
        <w:spacing w:after="0" w:line="240" w:lineRule="auto"/>
        <w:jc w:val="both"/>
        <w:rPr>
          <w:rFonts w:ascii="Times New Roman" w:eastAsia="Calibri" w:hAnsi="Times New Roman" w:cs="Times New Roman"/>
          <w:sz w:val="24"/>
          <w:szCs w:val="24"/>
        </w:rPr>
      </w:pPr>
    </w:p>
    <w:p w14:paraId="5688698D"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PASIŪLYMAS</w:t>
      </w:r>
    </w:p>
    <w:p w14:paraId="4A46248F"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p>
    <w:p w14:paraId="7FF54FB9" w14:textId="2D6C4B0F"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 xml:space="preserve">DĖL VIEŠŲJŲ </w:t>
      </w:r>
      <w:r w:rsidR="00434BB2">
        <w:rPr>
          <w:rFonts w:ascii="Times New Roman" w:eastAsia="Times New Roman" w:hAnsi="Times New Roman" w:cs="Times New Roman"/>
          <w:b/>
          <w:sz w:val="24"/>
          <w:szCs w:val="24"/>
          <w:lang w:eastAsia="ar-SA"/>
        </w:rPr>
        <w:t xml:space="preserve">IR PUSIAU VIEŠŲJŲ </w:t>
      </w:r>
      <w:r w:rsidRPr="006015C9">
        <w:rPr>
          <w:rFonts w:ascii="Times New Roman" w:eastAsia="Times New Roman" w:hAnsi="Times New Roman" w:cs="Times New Roman"/>
          <w:b/>
          <w:sz w:val="24"/>
          <w:szCs w:val="24"/>
          <w:lang w:eastAsia="ar-SA"/>
        </w:rPr>
        <w:t xml:space="preserve">ELEKTROMOBILIŲ ĮKROVIMO PRIEIGŲ ĮRENGIMO IR EKSPLOATAVIMO </w:t>
      </w:r>
      <w:r w:rsidR="00CC1301">
        <w:rPr>
          <w:rFonts w:ascii="Times New Roman" w:eastAsia="Times New Roman" w:hAnsi="Times New Roman" w:cs="Times New Roman"/>
          <w:b/>
          <w:sz w:val="24"/>
          <w:szCs w:val="24"/>
          <w:lang w:eastAsia="ar-SA"/>
        </w:rPr>
        <w:t>MAŽEIKIŲ</w:t>
      </w:r>
      <w:r w:rsidRPr="006015C9">
        <w:rPr>
          <w:rFonts w:ascii="Times New Roman" w:eastAsia="Times New Roman" w:hAnsi="Times New Roman" w:cs="Times New Roman"/>
          <w:b/>
          <w:sz w:val="24"/>
          <w:szCs w:val="24"/>
          <w:lang w:eastAsia="ar-SA"/>
        </w:rPr>
        <w:t xml:space="preserve"> RAJONO SAVIVALDYBĖS VIEŠOJOJE TERITORIJOJE </w:t>
      </w:r>
    </w:p>
    <w:p w14:paraId="01005AE1" w14:textId="77777777" w:rsidR="006D0039" w:rsidRPr="006015C9" w:rsidRDefault="006D0039" w:rsidP="006D0039">
      <w:pPr>
        <w:shd w:val="clear" w:color="auto" w:fill="FFFFFF"/>
        <w:suppressAutoHyphens/>
        <w:spacing w:after="0" w:line="240" w:lineRule="auto"/>
        <w:jc w:val="center"/>
        <w:rPr>
          <w:rFonts w:ascii="Times New Roman" w:eastAsia="Times New Roman" w:hAnsi="Times New Roman" w:cs="Times New Roman"/>
          <w:sz w:val="24"/>
          <w:szCs w:val="24"/>
          <w:lang w:eastAsia="ar-SA"/>
        </w:rPr>
      </w:pPr>
    </w:p>
    <w:p w14:paraId="05AB2828" w14:textId="5D9B2B7E" w:rsidR="006D0039" w:rsidRPr="006015C9" w:rsidRDefault="00FE04B3" w:rsidP="006D0039">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2024 </w:t>
      </w:r>
      <w:r w:rsidR="006D0039" w:rsidRPr="006015C9">
        <w:rPr>
          <w:rFonts w:ascii="Times New Roman" w:eastAsia="Times New Roman" w:hAnsi="Times New Roman" w:cs="Times New Roman"/>
          <w:sz w:val="24"/>
          <w:szCs w:val="24"/>
          <w:lang w:eastAsia="ar-SA"/>
        </w:rPr>
        <w:t>____________</w:t>
      </w:r>
      <w:r w:rsidR="006D0039" w:rsidRPr="006015C9">
        <w:rPr>
          <w:rFonts w:ascii="Times New Roman" w:eastAsia="Times New Roman" w:hAnsi="Times New Roman" w:cs="Times New Roman"/>
          <w:b/>
          <w:bCs/>
          <w:color w:val="000000"/>
          <w:sz w:val="24"/>
          <w:szCs w:val="24"/>
          <w:lang w:eastAsia="ar-SA"/>
        </w:rPr>
        <w:t xml:space="preserve"> </w:t>
      </w:r>
      <w:r w:rsidR="006D0039" w:rsidRPr="006015C9">
        <w:rPr>
          <w:rFonts w:ascii="Times New Roman" w:eastAsia="Times New Roman" w:hAnsi="Times New Roman" w:cs="Times New Roman"/>
          <w:sz w:val="24"/>
          <w:szCs w:val="24"/>
          <w:lang w:eastAsia="ar-SA"/>
        </w:rPr>
        <w:t>Nr.______</w:t>
      </w:r>
    </w:p>
    <w:p w14:paraId="123045C6" w14:textId="77777777" w:rsidR="006D0039" w:rsidRPr="006015C9" w:rsidRDefault="006D0039" w:rsidP="006D0039">
      <w:pPr>
        <w:shd w:val="clear" w:color="auto" w:fill="FFFFFF"/>
        <w:suppressAutoHyphens/>
        <w:spacing w:after="0" w:line="240" w:lineRule="auto"/>
        <w:jc w:val="center"/>
        <w:rPr>
          <w:rFonts w:ascii="Times New Roman" w:eastAsia="Times New Roman" w:hAnsi="Times New Roman" w:cs="Times New Roman"/>
          <w:bCs/>
          <w:i/>
          <w:iCs/>
          <w:color w:val="000000"/>
          <w:sz w:val="24"/>
          <w:szCs w:val="24"/>
          <w:lang w:eastAsia="ar-SA"/>
        </w:rPr>
      </w:pPr>
      <w:r w:rsidRPr="006015C9">
        <w:rPr>
          <w:rFonts w:ascii="Times New Roman" w:eastAsia="Times New Roman" w:hAnsi="Times New Roman" w:cs="Times New Roman"/>
          <w:bCs/>
          <w:i/>
          <w:iCs/>
          <w:color w:val="000000"/>
          <w:sz w:val="24"/>
          <w:szCs w:val="24"/>
          <w:lang w:eastAsia="ar-SA"/>
        </w:rPr>
        <w:t>(Data)</w:t>
      </w:r>
    </w:p>
    <w:p w14:paraId="60F18797" w14:textId="77777777" w:rsidR="006D0039" w:rsidRPr="006015C9" w:rsidRDefault="006D0039" w:rsidP="006D0039">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6015C9">
        <w:rPr>
          <w:rFonts w:ascii="Times New Roman" w:eastAsia="Times New Roman" w:hAnsi="Times New Roman" w:cs="Times New Roman"/>
          <w:bCs/>
          <w:color w:val="000000"/>
          <w:sz w:val="24"/>
          <w:szCs w:val="24"/>
          <w:lang w:eastAsia="ar-SA"/>
        </w:rPr>
        <w:t>_____________</w:t>
      </w:r>
    </w:p>
    <w:p w14:paraId="2CEB9171" w14:textId="77777777" w:rsidR="006D0039" w:rsidRPr="006015C9" w:rsidRDefault="006D0039" w:rsidP="006D0039">
      <w:pPr>
        <w:shd w:val="clear" w:color="auto" w:fill="FFFFFF"/>
        <w:suppressAutoHyphens/>
        <w:spacing w:after="0" w:line="240" w:lineRule="auto"/>
        <w:jc w:val="center"/>
        <w:rPr>
          <w:rFonts w:ascii="Times New Roman" w:eastAsia="Times New Roman" w:hAnsi="Times New Roman" w:cs="Times New Roman"/>
          <w:bCs/>
          <w:i/>
          <w:iCs/>
          <w:color w:val="000000"/>
          <w:sz w:val="24"/>
          <w:szCs w:val="24"/>
          <w:lang w:eastAsia="ar-SA"/>
        </w:rPr>
      </w:pPr>
      <w:r w:rsidRPr="006015C9">
        <w:rPr>
          <w:rFonts w:ascii="Times New Roman" w:eastAsia="Times New Roman" w:hAnsi="Times New Roman" w:cs="Times New Roman"/>
          <w:bCs/>
          <w:i/>
          <w:iCs/>
          <w:color w:val="000000"/>
          <w:sz w:val="24"/>
          <w:szCs w:val="24"/>
          <w:lang w:eastAsia="ar-SA"/>
        </w:rPr>
        <w:t>(Sudarymo vieta)</w:t>
      </w:r>
    </w:p>
    <w:p w14:paraId="64376315" w14:textId="77777777" w:rsidR="006D0039" w:rsidRPr="006015C9" w:rsidRDefault="006D0039" w:rsidP="006D0039">
      <w:pPr>
        <w:suppressAutoHyphens/>
        <w:spacing w:after="0" w:line="240" w:lineRule="auto"/>
        <w:jc w:val="right"/>
        <w:rPr>
          <w:rFonts w:ascii="Times New Roman" w:eastAsia="Times New Roman" w:hAnsi="Times New Roman" w:cs="Times New Roman"/>
          <w:sz w:val="24"/>
          <w:szCs w:val="24"/>
          <w:lang w:eastAsia="ar-SA"/>
        </w:rPr>
      </w:pPr>
    </w:p>
    <w:tbl>
      <w:tblPr>
        <w:tblW w:w="9781" w:type="dxa"/>
        <w:tblInd w:w="-5" w:type="dxa"/>
        <w:tblLayout w:type="fixed"/>
        <w:tblLook w:val="0000" w:firstRow="0" w:lastRow="0" w:firstColumn="0" w:lastColumn="0" w:noHBand="0" w:noVBand="0"/>
      </w:tblPr>
      <w:tblGrid>
        <w:gridCol w:w="5103"/>
        <w:gridCol w:w="4678"/>
      </w:tblGrid>
      <w:tr w:rsidR="006D0039" w:rsidRPr="006015C9" w14:paraId="67FBEF90" w14:textId="77777777" w:rsidTr="00E21D1F">
        <w:tc>
          <w:tcPr>
            <w:tcW w:w="5103" w:type="dxa"/>
            <w:tcBorders>
              <w:top w:val="single" w:sz="4" w:space="0" w:color="000000"/>
              <w:left w:val="single" w:sz="4" w:space="0" w:color="000000"/>
              <w:bottom w:val="single" w:sz="4" w:space="0" w:color="000000"/>
            </w:tcBorders>
          </w:tcPr>
          <w:p w14:paraId="3BE0FDF6" w14:textId="77777777" w:rsidR="006D0039" w:rsidRPr="006015C9" w:rsidRDefault="006D0039" w:rsidP="006D0039">
            <w:pPr>
              <w:suppressAutoHyphens/>
              <w:snapToGrid w:val="0"/>
              <w:spacing w:after="0" w:line="240" w:lineRule="auto"/>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Tiekėjo pavadinimas</w:t>
            </w:r>
          </w:p>
          <w:p w14:paraId="417B9E55" w14:textId="77777777" w:rsidR="006D0039" w:rsidRPr="006015C9" w:rsidRDefault="006D0039" w:rsidP="006D0039">
            <w:pPr>
              <w:suppressAutoHyphens/>
              <w:snapToGrid w:val="0"/>
              <w:spacing w:after="0" w:line="240" w:lineRule="auto"/>
              <w:rPr>
                <w:rFonts w:ascii="Times New Roman" w:eastAsia="Times New Roman" w:hAnsi="Times New Roman" w:cs="Times New Roman"/>
                <w:i/>
                <w:sz w:val="24"/>
                <w:szCs w:val="24"/>
                <w:lang w:eastAsia="ar-SA"/>
              </w:rPr>
            </w:pPr>
            <w:r w:rsidRPr="006015C9">
              <w:rPr>
                <w:rFonts w:ascii="Times New Roman" w:eastAsia="Times New Roman" w:hAnsi="Times New Roman" w:cs="Times New Roman"/>
                <w:i/>
                <w:sz w:val="24"/>
                <w:szCs w:val="24"/>
                <w:lang w:eastAsia="ar-SA"/>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tcPr>
          <w:p w14:paraId="3E760629"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p w14:paraId="50D72038"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r w:rsidR="006D0039" w:rsidRPr="006015C9" w14:paraId="227CC9AE" w14:textId="77777777" w:rsidTr="00E21D1F">
        <w:tc>
          <w:tcPr>
            <w:tcW w:w="5103" w:type="dxa"/>
            <w:tcBorders>
              <w:top w:val="single" w:sz="4" w:space="0" w:color="000000"/>
              <w:left w:val="single" w:sz="4" w:space="0" w:color="000000"/>
              <w:bottom w:val="single" w:sz="4" w:space="0" w:color="000000"/>
            </w:tcBorders>
          </w:tcPr>
          <w:p w14:paraId="472264BE" w14:textId="77777777" w:rsidR="006D0039" w:rsidRPr="006015C9" w:rsidRDefault="006D0039" w:rsidP="006D0039">
            <w:pPr>
              <w:suppressAutoHyphens/>
              <w:snapToGrid w:val="0"/>
              <w:spacing w:after="0" w:line="240" w:lineRule="auto"/>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Tiekėjo kodas</w:t>
            </w:r>
          </w:p>
          <w:p w14:paraId="0D7FA96A" w14:textId="77777777" w:rsidR="006D0039" w:rsidRPr="006015C9" w:rsidRDefault="006D0039" w:rsidP="006D0039">
            <w:pPr>
              <w:suppressAutoHyphens/>
              <w:snapToGrid w:val="0"/>
              <w:spacing w:after="0" w:line="240" w:lineRule="auto"/>
              <w:rPr>
                <w:rFonts w:ascii="Times New Roman" w:eastAsia="Times New Roman" w:hAnsi="Times New Roman" w:cs="Times New Roman"/>
                <w:i/>
                <w:iCs/>
                <w:sz w:val="24"/>
                <w:szCs w:val="24"/>
                <w:lang w:eastAsia="ar-SA"/>
              </w:rPr>
            </w:pPr>
            <w:r w:rsidRPr="006015C9">
              <w:rPr>
                <w:rFonts w:ascii="Times New Roman" w:eastAsia="Times New Roman" w:hAnsi="Times New Roman" w:cs="Times New Roman"/>
                <w:i/>
                <w:iCs/>
                <w:sz w:val="24"/>
                <w:szCs w:val="24"/>
                <w:lang w:eastAsia="ar-SA"/>
              </w:rPr>
              <w:t>/Jeigu dalyvauja ūkio subjektų grupė, surašomi visi dalyvių kodai/</w:t>
            </w:r>
          </w:p>
        </w:tc>
        <w:tc>
          <w:tcPr>
            <w:tcW w:w="4678" w:type="dxa"/>
            <w:tcBorders>
              <w:top w:val="single" w:sz="4" w:space="0" w:color="000000"/>
              <w:left w:val="single" w:sz="4" w:space="0" w:color="000000"/>
              <w:bottom w:val="single" w:sz="4" w:space="0" w:color="000000"/>
              <w:right w:val="single" w:sz="4" w:space="0" w:color="000000"/>
            </w:tcBorders>
          </w:tcPr>
          <w:p w14:paraId="7592F98F"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tc>
      </w:tr>
      <w:tr w:rsidR="006D0039" w:rsidRPr="006015C9" w14:paraId="2C1CDF4A" w14:textId="77777777" w:rsidTr="00E21D1F">
        <w:tc>
          <w:tcPr>
            <w:tcW w:w="5103" w:type="dxa"/>
            <w:tcBorders>
              <w:top w:val="single" w:sz="4" w:space="0" w:color="000000"/>
              <w:left w:val="single" w:sz="4" w:space="0" w:color="000000"/>
              <w:bottom w:val="single" w:sz="4" w:space="0" w:color="000000"/>
            </w:tcBorders>
          </w:tcPr>
          <w:p w14:paraId="2851CCE3"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Tiekėjo adresas</w:t>
            </w:r>
          </w:p>
          <w:p w14:paraId="652DEE8A"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i/>
                <w:sz w:val="24"/>
                <w:szCs w:val="24"/>
                <w:lang w:eastAsia="ar-SA"/>
              </w:rPr>
            </w:pPr>
            <w:r w:rsidRPr="006015C9">
              <w:rPr>
                <w:rFonts w:ascii="Times New Roman" w:eastAsia="Times New Roman" w:hAnsi="Times New Roman" w:cs="Times New Roman"/>
                <w:i/>
                <w:sz w:val="24"/>
                <w:szCs w:val="24"/>
                <w:lang w:eastAsia="ar-SA"/>
              </w:rPr>
              <w:t>/Jeigu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14:paraId="2E250850"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p w14:paraId="5DBCB948"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r w:rsidR="006D0039" w:rsidRPr="006015C9" w14:paraId="1F7C019E" w14:textId="77777777" w:rsidTr="00E21D1F">
        <w:tc>
          <w:tcPr>
            <w:tcW w:w="5103" w:type="dxa"/>
            <w:tcBorders>
              <w:top w:val="single" w:sz="4" w:space="0" w:color="000000"/>
              <w:left w:val="single" w:sz="4" w:space="0" w:color="000000"/>
              <w:bottom w:val="single" w:sz="4" w:space="0" w:color="000000"/>
            </w:tcBorders>
          </w:tcPr>
          <w:p w14:paraId="6AAEF571"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Už pasiūlymą atsakingo asmens vardas, pavardė</w:t>
            </w:r>
          </w:p>
        </w:tc>
        <w:tc>
          <w:tcPr>
            <w:tcW w:w="4678" w:type="dxa"/>
            <w:tcBorders>
              <w:top w:val="single" w:sz="4" w:space="0" w:color="000000"/>
              <w:left w:val="single" w:sz="4" w:space="0" w:color="000000"/>
              <w:bottom w:val="single" w:sz="4" w:space="0" w:color="000000"/>
              <w:right w:val="single" w:sz="4" w:space="0" w:color="000000"/>
            </w:tcBorders>
          </w:tcPr>
          <w:p w14:paraId="550AEEE7"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tc>
      </w:tr>
      <w:tr w:rsidR="006D0039" w:rsidRPr="006015C9" w14:paraId="3E3D7646" w14:textId="77777777" w:rsidTr="00E21D1F">
        <w:tc>
          <w:tcPr>
            <w:tcW w:w="5103" w:type="dxa"/>
            <w:tcBorders>
              <w:top w:val="single" w:sz="4" w:space="0" w:color="000000"/>
              <w:left w:val="single" w:sz="4" w:space="0" w:color="000000"/>
              <w:bottom w:val="single" w:sz="4" w:space="0" w:color="000000"/>
            </w:tcBorders>
          </w:tcPr>
          <w:p w14:paraId="7356BAE0"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Telefono numeris</w:t>
            </w:r>
          </w:p>
        </w:tc>
        <w:tc>
          <w:tcPr>
            <w:tcW w:w="4678" w:type="dxa"/>
            <w:tcBorders>
              <w:top w:val="single" w:sz="4" w:space="0" w:color="000000"/>
              <w:left w:val="single" w:sz="4" w:space="0" w:color="000000"/>
              <w:bottom w:val="single" w:sz="4" w:space="0" w:color="000000"/>
              <w:right w:val="single" w:sz="4" w:space="0" w:color="000000"/>
            </w:tcBorders>
          </w:tcPr>
          <w:p w14:paraId="614C1138"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tc>
      </w:tr>
      <w:tr w:rsidR="006D0039" w:rsidRPr="006015C9" w14:paraId="7CF86986" w14:textId="77777777" w:rsidTr="00E21D1F">
        <w:tc>
          <w:tcPr>
            <w:tcW w:w="5103" w:type="dxa"/>
            <w:tcBorders>
              <w:top w:val="single" w:sz="4" w:space="0" w:color="000000"/>
              <w:left w:val="single" w:sz="4" w:space="0" w:color="000000"/>
              <w:bottom w:val="single" w:sz="4" w:space="0" w:color="000000"/>
            </w:tcBorders>
          </w:tcPr>
          <w:p w14:paraId="56EF289B"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El. pašto adresas</w:t>
            </w:r>
          </w:p>
        </w:tc>
        <w:tc>
          <w:tcPr>
            <w:tcW w:w="4678" w:type="dxa"/>
            <w:tcBorders>
              <w:top w:val="single" w:sz="4" w:space="0" w:color="000000"/>
              <w:left w:val="single" w:sz="4" w:space="0" w:color="000000"/>
              <w:bottom w:val="single" w:sz="4" w:space="0" w:color="000000"/>
              <w:right w:val="single" w:sz="4" w:space="0" w:color="000000"/>
            </w:tcBorders>
          </w:tcPr>
          <w:p w14:paraId="2FF59F98" w14:textId="77777777" w:rsidR="006D0039" w:rsidRPr="006015C9" w:rsidRDefault="006D0039" w:rsidP="006D0039">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60F53BAE"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p w14:paraId="3AFF61BF" w14:textId="77777777"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Šiuo pasiūlymu pažymime, kad sutinkame su visomis viešojo konkurso sąlygomis.</w:t>
      </w:r>
    </w:p>
    <w:p w14:paraId="7255A690" w14:textId="77777777" w:rsidR="006D0039" w:rsidRPr="006015C9" w:rsidRDefault="006D0039" w:rsidP="006D0039">
      <w:pPr>
        <w:tabs>
          <w:tab w:val="left" w:pos="340"/>
          <w:tab w:val="left" w:pos="1210"/>
        </w:tabs>
        <w:suppressAutoHyphens/>
        <w:spacing w:after="0" w:line="240" w:lineRule="auto"/>
        <w:ind w:firstLine="709"/>
        <w:jc w:val="both"/>
        <w:rPr>
          <w:rFonts w:ascii="Times New Roman" w:eastAsia="Times New Roman" w:hAnsi="Times New Roman" w:cs="Times New Roman"/>
          <w:sz w:val="24"/>
          <w:szCs w:val="24"/>
          <w:lang w:eastAsia="ar-SA"/>
        </w:rPr>
      </w:pPr>
    </w:p>
    <w:p w14:paraId="5AE3DBC5" w14:textId="265C308A"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 xml:space="preserve">VIEŠŲJŲ ELEKTROMOBILIŲ ĮKROVIMO PRIEIGŲ ĮRENGIMO IR EKSPLOATAVIMO </w:t>
      </w:r>
      <w:r w:rsidR="00CC1301">
        <w:rPr>
          <w:rFonts w:ascii="Times New Roman" w:eastAsia="Times New Roman" w:hAnsi="Times New Roman" w:cs="Times New Roman"/>
          <w:b/>
          <w:sz w:val="24"/>
          <w:szCs w:val="24"/>
          <w:lang w:eastAsia="ar-SA"/>
        </w:rPr>
        <w:t>MAŽEIKIŲ</w:t>
      </w:r>
      <w:r w:rsidRPr="006015C9">
        <w:rPr>
          <w:rFonts w:ascii="Times New Roman" w:eastAsia="Times New Roman" w:hAnsi="Times New Roman" w:cs="Times New Roman"/>
          <w:b/>
          <w:sz w:val="24"/>
          <w:szCs w:val="24"/>
          <w:lang w:eastAsia="ar-SA"/>
        </w:rPr>
        <w:t xml:space="preserve"> RAJONO SAVIVALDYBĖS VIEŠOJOJE TERITORIJOJE </w:t>
      </w:r>
    </w:p>
    <w:p w14:paraId="7272FF56" w14:textId="77777777" w:rsidR="006D0039" w:rsidRPr="006015C9" w:rsidRDefault="006D0039" w:rsidP="006D0039">
      <w:pPr>
        <w:tabs>
          <w:tab w:val="left" w:pos="340"/>
          <w:tab w:val="left" w:pos="1210"/>
        </w:tabs>
        <w:suppressAutoHyphens/>
        <w:spacing w:after="0" w:line="240" w:lineRule="auto"/>
        <w:jc w:val="right"/>
        <w:rPr>
          <w:rFonts w:ascii="Times New Roman" w:eastAsia="Times New Roman" w:hAnsi="Times New Roman" w:cs="Times New Roman"/>
          <w:bCs/>
          <w:iCs/>
          <w:sz w:val="24"/>
          <w:szCs w:val="24"/>
          <w:lang w:eastAsia="ar-S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3"/>
        <w:gridCol w:w="6710"/>
        <w:gridCol w:w="2268"/>
      </w:tblGrid>
      <w:tr w:rsidR="006D0039" w:rsidRPr="006015C9" w14:paraId="6912EAFF" w14:textId="77777777" w:rsidTr="008B35BD">
        <w:trPr>
          <w:trHeight w:val="793"/>
        </w:trPr>
        <w:tc>
          <w:tcPr>
            <w:tcW w:w="803" w:type="dxa"/>
            <w:vAlign w:val="center"/>
          </w:tcPr>
          <w:p w14:paraId="40BA803A" w14:textId="77777777" w:rsidR="006D0039" w:rsidRPr="006015C9" w:rsidRDefault="006D0039" w:rsidP="006D0039">
            <w:pPr>
              <w:tabs>
                <w:tab w:val="left" w:pos="340"/>
                <w:tab w:val="left" w:pos="1210"/>
              </w:tabs>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Eil. Nr.</w:t>
            </w:r>
          </w:p>
        </w:tc>
        <w:tc>
          <w:tcPr>
            <w:tcW w:w="6710" w:type="dxa"/>
            <w:vAlign w:val="center"/>
          </w:tcPr>
          <w:p w14:paraId="4DD5FFD2" w14:textId="77777777" w:rsidR="006D0039" w:rsidRPr="006015C9" w:rsidRDefault="006D0039" w:rsidP="006D0039">
            <w:pPr>
              <w:tabs>
                <w:tab w:val="left" w:pos="340"/>
                <w:tab w:val="left" w:pos="1210"/>
              </w:tabs>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Konkurso dalis</w:t>
            </w:r>
          </w:p>
        </w:tc>
        <w:tc>
          <w:tcPr>
            <w:tcW w:w="2268" w:type="dxa"/>
            <w:tcBorders>
              <w:bottom w:val="single" w:sz="4" w:space="0" w:color="auto"/>
            </w:tcBorders>
            <w:vAlign w:val="center"/>
          </w:tcPr>
          <w:p w14:paraId="25C3F175" w14:textId="77777777" w:rsidR="006D0039" w:rsidRPr="006015C9" w:rsidRDefault="006D0039" w:rsidP="006D0039">
            <w:pPr>
              <w:tabs>
                <w:tab w:val="left" w:pos="340"/>
                <w:tab w:val="left" w:pos="1210"/>
              </w:tabs>
              <w:suppressAutoHyphens/>
              <w:spacing w:after="0" w:line="240" w:lineRule="auto"/>
              <w:jc w:val="center"/>
              <w:rPr>
                <w:rFonts w:ascii="Times New Roman" w:eastAsia="Times New Roman" w:hAnsi="Times New Roman" w:cs="Times New Roman"/>
                <w:sz w:val="24"/>
                <w:szCs w:val="24"/>
                <w:lang w:eastAsia="ar-SA"/>
              </w:rPr>
            </w:pPr>
            <w:r w:rsidRPr="006015C9">
              <w:rPr>
                <w:rFonts w:ascii="Times New Roman" w:eastAsia="Times New Roman" w:hAnsi="Times New Roman" w:cs="Times New Roman"/>
                <w:b/>
                <w:sz w:val="24"/>
                <w:szCs w:val="24"/>
                <w:lang w:eastAsia="ar-SA"/>
              </w:rPr>
              <w:t>Terminas, dienomis</w:t>
            </w:r>
          </w:p>
        </w:tc>
      </w:tr>
      <w:tr w:rsidR="006D0039" w:rsidRPr="006015C9" w14:paraId="5DA55223" w14:textId="77777777" w:rsidTr="008B35BD">
        <w:trPr>
          <w:trHeight w:val="480"/>
        </w:trPr>
        <w:tc>
          <w:tcPr>
            <w:tcW w:w="803" w:type="dxa"/>
            <w:vAlign w:val="center"/>
          </w:tcPr>
          <w:p w14:paraId="15CE1C25" w14:textId="77777777" w:rsidR="006D0039" w:rsidRPr="006015C9" w:rsidRDefault="006D0039" w:rsidP="006D0039">
            <w:pPr>
              <w:tabs>
                <w:tab w:val="left" w:pos="340"/>
                <w:tab w:val="left" w:pos="1210"/>
              </w:tabs>
              <w:suppressAutoHyphens/>
              <w:spacing w:after="0" w:line="240" w:lineRule="auto"/>
              <w:ind w:firstLine="37"/>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lastRenderedPageBreak/>
              <w:t>1.</w:t>
            </w:r>
          </w:p>
        </w:tc>
        <w:tc>
          <w:tcPr>
            <w:tcW w:w="6710" w:type="dxa"/>
          </w:tcPr>
          <w:p w14:paraId="1F1A7350" w14:textId="1B392FFA" w:rsidR="006D0039" w:rsidRPr="006015C9" w:rsidRDefault="006D0039" w:rsidP="006D0039">
            <w:pPr>
              <w:tabs>
                <w:tab w:val="left" w:pos="340"/>
                <w:tab w:val="left" w:pos="1210"/>
              </w:tabs>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Viešųjų </w:t>
            </w:r>
            <w:r w:rsidR="00434BB2">
              <w:rPr>
                <w:rFonts w:ascii="Times New Roman" w:eastAsia="Times New Roman" w:hAnsi="Times New Roman" w:cs="Times New Roman"/>
                <w:sz w:val="24"/>
                <w:szCs w:val="24"/>
                <w:lang w:eastAsia="ar-SA"/>
              </w:rPr>
              <w:t xml:space="preserve">ir pusiau viešųjų </w:t>
            </w:r>
            <w:r w:rsidRPr="006015C9">
              <w:rPr>
                <w:rFonts w:ascii="Times New Roman" w:eastAsia="Times New Roman" w:hAnsi="Times New Roman" w:cs="Times New Roman"/>
                <w:sz w:val="24"/>
                <w:szCs w:val="24"/>
                <w:lang w:eastAsia="ar-SA"/>
              </w:rPr>
              <w:t>elektromobilių įkrovimo prieigų įrengimo ir eksploatavimo</w:t>
            </w:r>
          </w:p>
        </w:tc>
        <w:tc>
          <w:tcPr>
            <w:tcW w:w="2268" w:type="dxa"/>
            <w:vAlign w:val="center"/>
          </w:tcPr>
          <w:p w14:paraId="54C67C8F" w14:textId="77777777" w:rsidR="006D0039" w:rsidRPr="006015C9" w:rsidRDefault="006D0039" w:rsidP="006D0039">
            <w:pPr>
              <w:tabs>
                <w:tab w:val="left" w:pos="340"/>
                <w:tab w:val="left" w:pos="1210"/>
              </w:tabs>
              <w:suppressAutoHyphens/>
              <w:spacing w:after="0" w:line="240" w:lineRule="auto"/>
              <w:ind w:firstLine="37"/>
              <w:jc w:val="both"/>
              <w:rPr>
                <w:rFonts w:ascii="Times New Roman" w:eastAsia="Times New Roman" w:hAnsi="Times New Roman" w:cs="Times New Roman"/>
                <w:sz w:val="24"/>
                <w:szCs w:val="24"/>
                <w:lang w:eastAsia="ar-SA"/>
              </w:rPr>
            </w:pPr>
          </w:p>
        </w:tc>
      </w:tr>
    </w:tbl>
    <w:p w14:paraId="2A4D00E7" w14:textId="77777777"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Įsipareigojame:</w:t>
      </w:r>
    </w:p>
    <w:p w14:paraId="67285EE1" w14:textId="0D4B8BB9"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Pasirašyti  </w:t>
      </w:r>
      <w:r w:rsidR="00434BB2">
        <w:rPr>
          <w:rFonts w:ascii="Times New Roman" w:eastAsia="Times New Roman" w:hAnsi="Times New Roman" w:cs="Times New Roman"/>
          <w:sz w:val="24"/>
          <w:szCs w:val="24"/>
          <w:lang w:eastAsia="ar-SA"/>
        </w:rPr>
        <w:t xml:space="preserve">Viešųjų ir pusiau viešųjų </w:t>
      </w:r>
      <w:r w:rsidRPr="006015C9">
        <w:rPr>
          <w:rFonts w:ascii="Times New Roman" w:eastAsia="Times New Roman" w:hAnsi="Times New Roman" w:cs="Times New Roman"/>
          <w:sz w:val="24"/>
          <w:szCs w:val="24"/>
          <w:lang w:eastAsia="ar-SA"/>
        </w:rPr>
        <w:t xml:space="preserve">elektromobilių  įkrovimo  prieigų </w:t>
      </w:r>
      <w:r w:rsidR="00BC522B">
        <w:rPr>
          <w:rFonts w:ascii="Times New Roman" w:eastAsia="Times New Roman" w:hAnsi="Times New Roman" w:cs="Times New Roman"/>
          <w:sz w:val="24"/>
          <w:szCs w:val="24"/>
          <w:lang w:eastAsia="ar-SA"/>
        </w:rPr>
        <w:t>paketo</w:t>
      </w:r>
      <w:r w:rsidRPr="006015C9">
        <w:rPr>
          <w:rFonts w:ascii="Times New Roman" w:eastAsia="Times New Roman" w:hAnsi="Times New Roman" w:cs="Times New Roman"/>
          <w:sz w:val="24"/>
          <w:szCs w:val="24"/>
          <w:lang w:eastAsia="ar-SA"/>
        </w:rPr>
        <w:t xml:space="preserve"> grupės įrengimo ir eksploatavimo sutartį, nurodytą </w:t>
      </w:r>
      <w:r w:rsidR="00434BB2">
        <w:rPr>
          <w:rFonts w:ascii="Times New Roman" w:eastAsia="Times New Roman" w:hAnsi="Times New Roman" w:cs="Times New Roman"/>
          <w:sz w:val="24"/>
          <w:szCs w:val="24"/>
          <w:lang w:eastAsia="ar-SA"/>
        </w:rPr>
        <w:t xml:space="preserve">Viešųjų ir pusiau </w:t>
      </w:r>
      <w:r w:rsidRPr="006015C9">
        <w:rPr>
          <w:rFonts w:ascii="Times New Roman" w:eastAsia="Times New Roman" w:hAnsi="Times New Roman" w:cs="Times New Roman"/>
          <w:sz w:val="24"/>
          <w:szCs w:val="24"/>
          <w:lang w:eastAsia="ar-SA"/>
        </w:rPr>
        <w:t xml:space="preserve">viešųjų elektromobilių įkrovimo prieigų įrengimo ir eksploatavimo </w:t>
      </w:r>
      <w:r w:rsidR="00CC1301">
        <w:rPr>
          <w:rFonts w:ascii="Times New Roman" w:eastAsia="Times New Roman" w:hAnsi="Times New Roman" w:cs="Times New Roman"/>
          <w:sz w:val="24"/>
          <w:szCs w:val="24"/>
          <w:lang w:eastAsia="ar-SA"/>
        </w:rPr>
        <w:t>Mažeikių</w:t>
      </w:r>
      <w:r w:rsidRPr="006015C9">
        <w:rPr>
          <w:rFonts w:ascii="Times New Roman" w:eastAsia="Times New Roman" w:hAnsi="Times New Roman" w:cs="Times New Roman"/>
          <w:sz w:val="24"/>
          <w:szCs w:val="24"/>
          <w:lang w:eastAsia="ar-SA"/>
        </w:rPr>
        <w:t xml:space="preserve"> rajono savivaldybės viešojoje teritorijoje Konkurso sąlygose.</w:t>
      </w:r>
    </w:p>
    <w:p w14:paraId="55717A7E" w14:textId="4F1290C4"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Elektromobilių  įkrovimo  prieigas įrengti ir eksploatuoti, vadovaujantis </w:t>
      </w:r>
      <w:r w:rsidR="00434BB2">
        <w:rPr>
          <w:rFonts w:ascii="Times New Roman" w:eastAsia="Times New Roman" w:hAnsi="Times New Roman" w:cs="Times New Roman"/>
          <w:sz w:val="24"/>
          <w:szCs w:val="24"/>
          <w:lang w:eastAsia="ar-SA"/>
        </w:rPr>
        <w:t xml:space="preserve">Viešųjų ir pusiau viešųjų </w:t>
      </w:r>
      <w:r w:rsidRPr="006015C9">
        <w:rPr>
          <w:rFonts w:ascii="Times New Roman" w:eastAsia="Times New Roman" w:hAnsi="Times New Roman" w:cs="Times New Roman"/>
          <w:sz w:val="24"/>
          <w:szCs w:val="24"/>
          <w:lang w:eastAsia="ar-SA"/>
        </w:rPr>
        <w:t>elektromobilių įkrovimo prieigų įrengimo ir eksploatavimo Techninės specifikacijos reikalavimais.</w:t>
      </w:r>
    </w:p>
    <w:p w14:paraId="7D751F11" w14:textId="77777777" w:rsidR="006D0039" w:rsidRPr="006015C9" w:rsidRDefault="006D0039" w:rsidP="00FE04B3">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Informacija apie kiekvieno </w:t>
      </w:r>
      <w:r w:rsidRPr="006015C9">
        <w:rPr>
          <w:rFonts w:ascii="Times New Roman" w:eastAsia="Times New Roman" w:hAnsi="Times New Roman" w:cs="Times New Roman"/>
          <w:b/>
          <w:bCs/>
          <w:sz w:val="24"/>
          <w:szCs w:val="24"/>
          <w:lang w:eastAsia="ar-SA"/>
        </w:rPr>
        <w:t>tiekėjų grupės partnerio</w:t>
      </w:r>
      <w:r w:rsidRPr="006015C9">
        <w:rPr>
          <w:rFonts w:ascii="Times New Roman" w:eastAsia="Times New Roman" w:hAnsi="Times New Roman" w:cs="Times New Roman"/>
          <w:sz w:val="24"/>
          <w:szCs w:val="24"/>
          <w:lang w:eastAsia="ar-SA"/>
        </w:rPr>
        <w:t xml:space="preserve"> savo jėgomis numatomų atlikti darbų dalis.</w:t>
      </w:r>
    </w:p>
    <w:tbl>
      <w:tblPr>
        <w:tblW w:w="0" w:type="auto"/>
        <w:tblInd w:w="-5" w:type="dxa"/>
        <w:tblLook w:val="04A0" w:firstRow="1" w:lastRow="0" w:firstColumn="1" w:lastColumn="0" w:noHBand="0" w:noVBand="1"/>
      </w:tblPr>
      <w:tblGrid>
        <w:gridCol w:w="1052"/>
        <w:gridCol w:w="4003"/>
        <w:gridCol w:w="4726"/>
      </w:tblGrid>
      <w:tr w:rsidR="006D0039" w:rsidRPr="006015C9" w14:paraId="562905BD" w14:textId="77777777" w:rsidTr="00AE0401">
        <w:trPr>
          <w:trHeight w:val="276"/>
        </w:trPr>
        <w:tc>
          <w:tcPr>
            <w:tcW w:w="1052" w:type="dxa"/>
            <w:vMerge w:val="restart"/>
            <w:tcBorders>
              <w:top w:val="single" w:sz="4" w:space="0" w:color="auto"/>
              <w:left w:val="single" w:sz="4" w:space="0" w:color="auto"/>
              <w:bottom w:val="single" w:sz="4" w:space="0" w:color="auto"/>
              <w:right w:val="single" w:sz="4" w:space="0" w:color="auto"/>
            </w:tcBorders>
            <w:vAlign w:val="center"/>
          </w:tcPr>
          <w:p w14:paraId="1135D394"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Eil. Nr.</w:t>
            </w:r>
          </w:p>
        </w:tc>
        <w:tc>
          <w:tcPr>
            <w:tcW w:w="4003" w:type="dxa"/>
            <w:vMerge w:val="restart"/>
            <w:tcBorders>
              <w:top w:val="single" w:sz="4" w:space="0" w:color="auto"/>
              <w:left w:val="single" w:sz="4" w:space="0" w:color="auto"/>
              <w:bottom w:val="single" w:sz="4" w:space="0" w:color="auto"/>
              <w:right w:val="single" w:sz="4" w:space="0" w:color="auto"/>
            </w:tcBorders>
            <w:vAlign w:val="center"/>
          </w:tcPr>
          <w:p w14:paraId="590286BE"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Partnerio pavadinimas</w:t>
            </w:r>
          </w:p>
        </w:tc>
        <w:tc>
          <w:tcPr>
            <w:tcW w:w="4726" w:type="dxa"/>
            <w:vMerge w:val="restart"/>
            <w:tcBorders>
              <w:top w:val="single" w:sz="4" w:space="0" w:color="auto"/>
              <w:left w:val="single" w:sz="4" w:space="0" w:color="auto"/>
              <w:bottom w:val="single" w:sz="4" w:space="0" w:color="auto"/>
              <w:right w:val="single" w:sz="4" w:space="0" w:color="auto"/>
            </w:tcBorders>
            <w:vAlign w:val="center"/>
          </w:tcPr>
          <w:p w14:paraId="50F806C8" w14:textId="7777777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 xml:space="preserve">Numatomi atlikti darbai </w:t>
            </w:r>
          </w:p>
        </w:tc>
      </w:tr>
      <w:tr w:rsidR="006D0039" w:rsidRPr="006015C9" w14:paraId="7E5E9314" w14:textId="77777777" w:rsidTr="00AE0401">
        <w:trPr>
          <w:trHeight w:val="276"/>
        </w:trPr>
        <w:tc>
          <w:tcPr>
            <w:tcW w:w="1052" w:type="dxa"/>
            <w:vMerge/>
            <w:tcBorders>
              <w:top w:val="single" w:sz="4" w:space="0" w:color="auto"/>
              <w:left w:val="single" w:sz="4" w:space="0" w:color="auto"/>
              <w:bottom w:val="single" w:sz="4" w:space="0" w:color="auto"/>
              <w:right w:val="single" w:sz="4" w:space="0" w:color="auto"/>
            </w:tcBorders>
          </w:tcPr>
          <w:p w14:paraId="7ECE10C1"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003" w:type="dxa"/>
            <w:vMerge/>
            <w:tcBorders>
              <w:top w:val="single" w:sz="4" w:space="0" w:color="auto"/>
              <w:left w:val="single" w:sz="4" w:space="0" w:color="auto"/>
              <w:bottom w:val="single" w:sz="4" w:space="0" w:color="auto"/>
              <w:right w:val="single" w:sz="4" w:space="0" w:color="auto"/>
            </w:tcBorders>
          </w:tcPr>
          <w:p w14:paraId="4265A7EF"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726" w:type="dxa"/>
            <w:vMerge/>
            <w:tcBorders>
              <w:top w:val="single" w:sz="4" w:space="0" w:color="auto"/>
              <w:left w:val="single" w:sz="4" w:space="0" w:color="auto"/>
              <w:bottom w:val="single" w:sz="4" w:space="0" w:color="auto"/>
              <w:right w:val="single" w:sz="4" w:space="0" w:color="auto"/>
            </w:tcBorders>
          </w:tcPr>
          <w:p w14:paraId="50E86459"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r w:rsidR="006D0039" w:rsidRPr="006015C9" w14:paraId="2379BEF1" w14:textId="77777777" w:rsidTr="00AE0401">
        <w:trPr>
          <w:trHeight w:val="244"/>
        </w:trPr>
        <w:tc>
          <w:tcPr>
            <w:tcW w:w="1052" w:type="dxa"/>
            <w:tcBorders>
              <w:top w:val="single" w:sz="4" w:space="0" w:color="auto"/>
              <w:left w:val="single" w:sz="4" w:space="0" w:color="auto"/>
              <w:bottom w:val="single" w:sz="4" w:space="0" w:color="auto"/>
              <w:right w:val="single" w:sz="4" w:space="0" w:color="auto"/>
            </w:tcBorders>
          </w:tcPr>
          <w:p w14:paraId="0D3D63EC"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003" w:type="dxa"/>
            <w:tcBorders>
              <w:top w:val="single" w:sz="4" w:space="0" w:color="auto"/>
              <w:left w:val="single" w:sz="4" w:space="0" w:color="auto"/>
              <w:bottom w:val="single" w:sz="4" w:space="0" w:color="auto"/>
              <w:right w:val="single" w:sz="4" w:space="0" w:color="auto"/>
            </w:tcBorders>
          </w:tcPr>
          <w:p w14:paraId="072F1FBE"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726" w:type="dxa"/>
            <w:tcBorders>
              <w:top w:val="single" w:sz="4" w:space="0" w:color="auto"/>
              <w:left w:val="single" w:sz="4" w:space="0" w:color="auto"/>
              <w:bottom w:val="single" w:sz="4" w:space="0" w:color="auto"/>
              <w:right w:val="single" w:sz="4" w:space="0" w:color="auto"/>
            </w:tcBorders>
          </w:tcPr>
          <w:p w14:paraId="35E168AF"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r w:rsidR="006D0039" w:rsidRPr="006015C9" w14:paraId="59986604" w14:textId="77777777" w:rsidTr="00AE0401">
        <w:trPr>
          <w:trHeight w:val="254"/>
        </w:trPr>
        <w:tc>
          <w:tcPr>
            <w:tcW w:w="1052" w:type="dxa"/>
            <w:tcBorders>
              <w:top w:val="single" w:sz="4" w:space="0" w:color="auto"/>
              <w:left w:val="single" w:sz="4" w:space="0" w:color="auto"/>
              <w:bottom w:val="single" w:sz="4" w:space="0" w:color="auto"/>
              <w:right w:val="single" w:sz="4" w:space="0" w:color="auto"/>
            </w:tcBorders>
          </w:tcPr>
          <w:p w14:paraId="109EF454"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003" w:type="dxa"/>
            <w:tcBorders>
              <w:top w:val="single" w:sz="4" w:space="0" w:color="auto"/>
              <w:left w:val="single" w:sz="4" w:space="0" w:color="auto"/>
              <w:bottom w:val="single" w:sz="4" w:space="0" w:color="auto"/>
              <w:right w:val="single" w:sz="4" w:space="0" w:color="auto"/>
            </w:tcBorders>
          </w:tcPr>
          <w:p w14:paraId="3D0FE6A6"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c>
          <w:tcPr>
            <w:tcW w:w="4726" w:type="dxa"/>
            <w:tcBorders>
              <w:top w:val="single" w:sz="4" w:space="0" w:color="auto"/>
              <w:left w:val="single" w:sz="4" w:space="0" w:color="auto"/>
              <w:bottom w:val="single" w:sz="4" w:space="0" w:color="auto"/>
              <w:right w:val="single" w:sz="4" w:space="0" w:color="auto"/>
            </w:tcBorders>
          </w:tcPr>
          <w:p w14:paraId="2610479F"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tc>
      </w:tr>
    </w:tbl>
    <w:p w14:paraId="468E9DB1" w14:textId="77777777" w:rsidR="006D0039" w:rsidRPr="006015C9" w:rsidRDefault="006D0039" w:rsidP="006D0039">
      <w:pPr>
        <w:spacing w:after="0" w:line="240" w:lineRule="auto"/>
        <w:jc w:val="both"/>
        <w:rPr>
          <w:rFonts w:ascii="Times New Roman" w:eastAsia="Calibri" w:hAnsi="Times New Roman" w:cs="Times New Roman"/>
          <w:bCs/>
          <w:i/>
          <w:iCs/>
          <w:sz w:val="24"/>
          <w:szCs w:val="24"/>
        </w:rPr>
      </w:pPr>
      <w:r w:rsidRPr="006015C9">
        <w:rPr>
          <w:rFonts w:ascii="Times New Roman" w:eastAsia="Times New Roman" w:hAnsi="Times New Roman" w:cs="Times New Roman"/>
          <w:i/>
          <w:iCs/>
          <w:sz w:val="24"/>
          <w:szCs w:val="24"/>
          <w:lang w:eastAsia="ar-SA"/>
        </w:rPr>
        <w:t>Lentelė pildoma, kai pasiūlymą pateikia tiekėjų grupė.</w:t>
      </w:r>
    </w:p>
    <w:p w14:paraId="68445AE7" w14:textId="77777777" w:rsidR="006D0039" w:rsidRPr="006015C9" w:rsidRDefault="006D0039" w:rsidP="006D0039">
      <w:pPr>
        <w:spacing w:after="0" w:line="240" w:lineRule="auto"/>
        <w:jc w:val="both"/>
        <w:rPr>
          <w:rFonts w:ascii="Times New Roman" w:eastAsia="Calibri" w:hAnsi="Times New Roman" w:cs="Times New Roman"/>
          <w:bCs/>
          <w:sz w:val="24"/>
          <w:szCs w:val="24"/>
        </w:rPr>
      </w:pPr>
    </w:p>
    <w:p w14:paraId="21603453"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 xml:space="preserve">Informacija apie ūkio subjektus, </w:t>
      </w:r>
      <w:r w:rsidRPr="006015C9">
        <w:rPr>
          <w:rFonts w:ascii="Times New Roman" w:eastAsia="Calibri" w:hAnsi="Times New Roman" w:cs="Times New Roman"/>
          <w:b/>
          <w:bCs/>
          <w:sz w:val="24"/>
          <w:szCs w:val="24"/>
        </w:rPr>
        <w:t>kurių pajėgumais tiekėjas remiasi</w:t>
      </w:r>
      <w:r w:rsidRPr="006015C9">
        <w:rPr>
          <w:rFonts w:ascii="Times New Roman" w:eastAsia="Calibri" w:hAnsi="Times New Roman" w:cs="Times New Roman"/>
          <w:sz w:val="24"/>
          <w:szCs w:val="24"/>
        </w:rPr>
        <w:t>, kad atitiktų Konkurso organizacijos keliamus kvalifikacijos reikalavimus:</w:t>
      </w:r>
    </w:p>
    <w:tbl>
      <w:tblPr>
        <w:tblStyle w:val="Lentelstinklelis32"/>
        <w:tblW w:w="4907" w:type="pct"/>
        <w:tblLook w:val="04A0" w:firstRow="1" w:lastRow="0" w:firstColumn="1" w:lastColumn="0" w:noHBand="0" w:noVBand="1"/>
      </w:tblPr>
      <w:tblGrid>
        <w:gridCol w:w="827"/>
        <w:gridCol w:w="3461"/>
        <w:gridCol w:w="5489"/>
      </w:tblGrid>
      <w:tr w:rsidR="006D0039" w:rsidRPr="006015C9" w14:paraId="007A2A1E" w14:textId="77777777" w:rsidTr="008B35BD">
        <w:trPr>
          <w:trHeight w:val="754"/>
        </w:trPr>
        <w:tc>
          <w:tcPr>
            <w:tcW w:w="423" w:type="pct"/>
            <w:vMerge w:val="restart"/>
            <w:vAlign w:val="center"/>
          </w:tcPr>
          <w:p w14:paraId="02C416EB"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Eil. Nr.</w:t>
            </w:r>
          </w:p>
        </w:tc>
        <w:tc>
          <w:tcPr>
            <w:tcW w:w="1770" w:type="pct"/>
            <w:vMerge w:val="restart"/>
            <w:vAlign w:val="center"/>
          </w:tcPr>
          <w:p w14:paraId="37AFE2C7"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Ūkio subjekto pavadinimas, juridinio asmens kodas, adresas</w:t>
            </w:r>
          </w:p>
        </w:tc>
        <w:tc>
          <w:tcPr>
            <w:tcW w:w="2807" w:type="pct"/>
            <w:vMerge w:val="restart"/>
            <w:vAlign w:val="center"/>
          </w:tcPr>
          <w:p w14:paraId="719BC8FB"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Nuoroda į Konkurso sąlygų punktą, kuriam atitikti remiamasi ūkio subjekto pajėgumais</w:t>
            </w:r>
          </w:p>
        </w:tc>
      </w:tr>
      <w:tr w:rsidR="006D0039" w:rsidRPr="006015C9" w14:paraId="7443AB9F" w14:textId="77777777" w:rsidTr="008B35BD">
        <w:trPr>
          <w:trHeight w:val="347"/>
        </w:trPr>
        <w:tc>
          <w:tcPr>
            <w:tcW w:w="423" w:type="pct"/>
            <w:vMerge/>
            <w:vAlign w:val="center"/>
          </w:tcPr>
          <w:p w14:paraId="69AE67C9" w14:textId="77777777" w:rsidR="006D0039" w:rsidRPr="006015C9" w:rsidRDefault="006D0039" w:rsidP="006D0039">
            <w:pPr>
              <w:keepNext/>
              <w:jc w:val="center"/>
              <w:rPr>
                <w:rFonts w:ascii="Times New Roman" w:hAnsi="Times New Roman" w:cs="Times New Roman"/>
                <w:b/>
                <w:bCs/>
                <w:sz w:val="24"/>
                <w:szCs w:val="24"/>
              </w:rPr>
            </w:pPr>
          </w:p>
        </w:tc>
        <w:tc>
          <w:tcPr>
            <w:tcW w:w="1770" w:type="pct"/>
            <w:vMerge/>
            <w:vAlign w:val="center"/>
          </w:tcPr>
          <w:p w14:paraId="62D06E46" w14:textId="77777777" w:rsidR="006D0039" w:rsidRPr="006015C9" w:rsidRDefault="006D0039" w:rsidP="006D0039">
            <w:pPr>
              <w:keepNext/>
              <w:jc w:val="center"/>
              <w:rPr>
                <w:rFonts w:ascii="Times New Roman" w:hAnsi="Times New Roman" w:cs="Times New Roman"/>
                <w:b/>
                <w:bCs/>
                <w:sz w:val="24"/>
                <w:szCs w:val="24"/>
              </w:rPr>
            </w:pPr>
          </w:p>
        </w:tc>
        <w:tc>
          <w:tcPr>
            <w:tcW w:w="2807" w:type="pct"/>
            <w:vMerge/>
            <w:vAlign w:val="center"/>
          </w:tcPr>
          <w:p w14:paraId="71235A14" w14:textId="77777777" w:rsidR="006D0039" w:rsidRPr="006015C9" w:rsidRDefault="006D0039" w:rsidP="006D0039">
            <w:pPr>
              <w:keepNext/>
              <w:jc w:val="center"/>
              <w:rPr>
                <w:rFonts w:ascii="Times New Roman" w:hAnsi="Times New Roman" w:cs="Times New Roman"/>
                <w:b/>
                <w:bCs/>
                <w:sz w:val="24"/>
                <w:szCs w:val="24"/>
              </w:rPr>
            </w:pPr>
          </w:p>
        </w:tc>
      </w:tr>
      <w:tr w:rsidR="006D0039" w:rsidRPr="006015C9" w14:paraId="5F9094FA" w14:textId="77777777" w:rsidTr="008B35BD">
        <w:trPr>
          <w:trHeight w:val="277"/>
        </w:trPr>
        <w:tc>
          <w:tcPr>
            <w:tcW w:w="423" w:type="pct"/>
            <w:vAlign w:val="center"/>
          </w:tcPr>
          <w:p w14:paraId="631BE46D" w14:textId="77777777" w:rsidR="006D0039" w:rsidRPr="006015C9" w:rsidRDefault="006D0039" w:rsidP="006D0039">
            <w:pPr>
              <w:keepNext/>
              <w:jc w:val="center"/>
              <w:rPr>
                <w:rFonts w:ascii="Times New Roman" w:hAnsi="Times New Roman" w:cs="Times New Roman"/>
                <w:sz w:val="24"/>
                <w:szCs w:val="24"/>
              </w:rPr>
            </w:pPr>
          </w:p>
        </w:tc>
        <w:tc>
          <w:tcPr>
            <w:tcW w:w="1770" w:type="pct"/>
            <w:vAlign w:val="center"/>
          </w:tcPr>
          <w:p w14:paraId="40171891" w14:textId="77777777" w:rsidR="006D0039" w:rsidRPr="006015C9" w:rsidRDefault="006D0039" w:rsidP="006D0039">
            <w:pPr>
              <w:keepNext/>
              <w:jc w:val="center"/>
              <w:rPr>
                <w:rFonts w:ascii="Times New Roman" w:hAnsi="Times New Roman" w:cs="Times New Roman"/>
                <w:sz w:val="24"/>
                <w:szCs w:val="24"/>
              </w:rPr>
            </w:pPr>
          </w:p>
        </w:tc>
        <w:tc>
          <w:tcPr>
            <w:tcW w:w="2807" w:type="pct"/>
            <w:vAlign w:val="center"/>
          </w:tcPr>
          <w:p w14:paraId="51164CE4" w14:textId="77777777" w:rsidR="006D0039" w:rsidRPr="006015C9" w:rsidRDefault="006D0039" w:rsidP="006D0039">
            <w:pPr>
              <w:keepNext/>
              <w:jc w:val="center"/>
              <w:rPr>
                <w:rFonts w:ascii="Times New Roman" w:hAnsi="Times New Roman" w:cs="Times New Roman"/>
                <w:sz w:val="24"/>
                <w:szCs w:val="24"/>
              </w:rPr>
            </w:pPr>
          </w:p>
        </w:tc>
      </w:tr>
      <w:tr w:rsidR="006D0039" w:rsidRPr="006015C9" w14:paraId="3EE909BE" w14:textId="77777777" w:rsidTr="008B35BD">
        <w:trPr>
          <w:trHeight w:val="266"/>
        </w:trPr>
        <w:tc>
          <w:tcPr>
            <w:tcW w:w="423" w:type="pct"/>
            <w:vAlign w:val="center"/>
          </w:tcPr>
          <w:p w14:paraId="48B025F8" w14:textId="77777777" w:rsidR="006D0039" w:rsidRPr="006015C9" w:rsidRDefault="006D0039" w:rsidP="006D0039">
            <w:pPr>
              <w:keepNext/>
              <w:jc w:val="center"/>
              <w:rPr>
                <w:rFonts w:ascii="Times New Roman" w:hAnsi="Times New Roman" w:cs="Times New Roman"/>
                <w:sz w:val="24"/>
                <w:szCs w:val="24"/>
              </w:rPr>
            </w:pPr>
          </w:p>
        </w:tc>
        <w:tc>
          <w:tcPr>
            <w:tcW w:w="1770" w:type="pct"/>
            <w:vAlign w:val="center"/>
          </w:tcPr>
          <w:p w14:paraId="28AD6B32" w14:textId="77777777" w:rsidR="006D0039" w:rsidRPr="006015C9" w:rsidRDefault="006D0039" w:rsidP="006D0039">
            <w:pPr>
              <w:keepNext/>
              <w:jc w:val="center"/>
              <w:rPr>
                <w:rFonts w:ascii="Times New Roman" w:hAnsi="Times New Roman" w:cs="Times New Roman"/>
                <w:sz w:val="24"/>
                <w:szCs w:val="24"/>
              </w:rPr>
            </w:pPr>
          </w:p>
        </w:tc>
        <w:tc>
          <w:tcPr>
            <w:tcW w:w="2807" w:type="pct"/>
            <w:vAlign w:val="center"/>
          </w:tcPr>
          <w:p w14:paraId="1FF61750" w14:textId="77777777" w:rsidR="006D0039" w:rsidRPr="006015C9" w:rsidRDefault="006D0039" w:rsidP="006D0039">
            <w:pPr>
              <w:keepNext/>
              <w:jc w:val="center"/>
              <w:rPr>
                <w:rFonts w:ascii="Times New Roman" w:hAnsi="Times New Roman" w:cs="Times New Roman"/>
                <w:sz w:val="24"/>
                <w:szCs w:val="24"/>
              </w:rPr>
            </w:pPr>
          </w:p>
        </w:tc>
      </w:tr>
    </w:tbl>
    <w:p w14:paraId="0D2781E9" w14:textId="77777777" w:rsidR="006D0039" w:rsidRPr="006015C9" w:rsidRDefault="006D0039" w:rsidP="006D0039">
      <w:pPr>
        <w:spacing w:after="0" w:line="240" w:lineRule="auto"/>
        <w:jc w:val="both"/>
        <w:rPr>
          <w:rFonts w:ascii="Times New Roman" w:eastAsia="Calibri" w:hAnsi="Times New Roman" w:cs="Times New Roman"/>
          <w:sz w:val="24"/>
          <w:szCs w:val="24"/>
        </w:rPr>
      </w:pPr>
    </w:p>
    <w:p w14:paraId="3FAF90DA" w14:textId="77777777" w:rsidR="006D0039" w:rsidRPr="006015C9" w:rsidRDefault="006D0039" w:rsidP="00FE04B3">
      <w:pPr>
        <w:spacing w:after="0" w:line="240" w:lineRule="auto"/>
        <w:ind w:firstLine="851"/>
        <w:rPr>
          <w:rFonts w:ascii="Times New Roman" w:eastAsia="Calibri" w:hAnsi="Times New Roman" w:cs="Times New Roman"/>
          <w:sz w:val="24"/>
          <w:szCs w:val="24"/>
        </w:rPr>
      </w:pPr>
      <w:r w:rsidRPr="006015C9">
        <w:rPr>
          <w:rFonts w:ascii="Times New Roman" w:eastAsia="Calibri" w:hAnsi="Times New Roman" w:cs="Times New Roman"/>
          <w:sz w:val="24"/>
          <w:szCs w:val="24"/>
        </w:rPr>
        <w:t xml:space="preserve">Informacija apie žinomus </w:t>
      </w:r>
      <w:r w:rsidRPr="006015C9">
        <w:rPr>
          <w:rFonts w:ascii="Times New Roman" w:eastAsia="Calibri" w:hAnsi="Times New Roman" w:cs="Times New Roman"/>
          <w:b/>
          <w:bCs/>
          <w:sz w:val="24"/>
          <w:szCs w:val="24"/>
        </w:rPr>
        <w:t>subtiekėjus</w:t>
      </w:r>
      <w:r w:rsidRPr="006015C9">
        <w:rPr>
          <w:rFonts w:ascii="Times New Roman" w:eastAsia="Calibri" w:hAnsi="Times New Roman" w:cs="Times New Roman"/>
          <w:sz w:val="24"/>
          <w:szCs w:val="24"/>
        </w:rPr>
        <w:t xml:space="preserve"> ir jiems perduodamas vykdyti sutarties dalis:</w:t>
      </w:r>
    </w:p>
    <w:tbl>
      <w:tblPr>
        <w:tblStyle w:val="Lentelstinklelis32"/>
        <w:tblW w:w="4909" w:type="pct"/>
        <w:tblInd w:w="-5" w:type="dxa"/>
        <w:tblLook w:val="04A0" w:firstRow="1" w:lastRow="0" w:firstColumn="1" w:lastColumn="0" w:noHBand="0" w:noVBand="1"/>
      </w:tblPr>
      <w:tblGrid>
        <w:gridCol w:w="812"/>
        <w:gridCol w:w="4331"/>
        <w:gridCol w:w="4638"/>
      </w:tblGrid>
      <w:tr w:rsidR="006D0039" w:rsidRPr="006015C9" w14:paraId="16B54505" w14:textId="77777777" w:rsidTr="008B35BD">
        <w:trPr>
          <w:trHeight w:val="304"/>
        </w:trPr>
        <w:tc>
          <w:tcPr>
            <w:tcW w:w="415" w:type="pct"/>
            <w:vMerge w:val="restart"/>
            <w:vAlign w:val="center"/>
          </w:tcPr>
          <w:p w14:paraId="4D54C06E"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Eil. Nr.</w:t>
            </w:r>
          </w:p>
        </w:tc>
        <w:tc>
          <w:tcPr>
            <w:tcW w:w="2214" w:type="pct"/>
            <w:vMerge w:val="restart"/>
            <w:vAlign w:val="center"/>
          </w:tcPr>
          <w:p w14:paraId="47670F81"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Subtiekėjo pavadinimas, juridinio asmens kodas, adresas</w:t>
            </w:r>
          </w:p>
        </w:tc>
        <w:tc>
          <w:tcPr>
            <w:tcW w:w="2371" w:type="pct"/>
            <w:vMerge w:val="restart"/>
            <w:vAlign w:val="center"/>
          </w:tcPr>
          <w:p w14:paraId="57CAB602" w14:textId="77777777" w:rsidR="006D0039" w:rsidRPr="006015C9" w:rsidRDefault="006D0039" w:rsidP="006D0039">
            <w:pPr>
              <w:keepNext/>
              <w:jc w:val="center"/>
              <w:rPr>
                <w:rFonts w:ascii="Times New Roman" w:hAnsi="Times New Roman" w:cs="Times New Roman"/>
                <w:b/>
                <w:bCs/>
                <w:sz w:val="24"/>
                <w:szCs w:val="24"/>
              </w:rPr>
            </w:pPr>
            <w:r w:rsidRPr="006015C9">
              <w:rPr>
                <w:rFonts w:ascii="Times New Roman" w:hAnsi="Times New Roman" w:cs="Times New Roman"/>
                <w:b/>
                <w:bCs/>
                <w:sz w:val="24"/>
                <w:szCs w:val="24"/>
              </w:rPr>
              <w:t>Sutarties objekto dalies, perduodamos vykdyti subtiekėjui, aprašymas</w:t>
            </w:r>
          </w:p>
        </w:tc>
      </w:tr>
      <w:tr w:rsidR="006D0039" w:rsidRPr="006015C9" w14:paraId="334CAC4B" w14:textId="77777777" w:rsidTr="008B35BD">
        <w:trPr>
          <w:trHeight w:val="304"/>
        </w:trPr>
        <w:tc>
          <w:tcPr>
            <w:tcW w:w="415" w:type="pct"/>
            <w:vMerge/>
            <w:vAlign w:val="center"/>
          </w:tcPr>
          <w:p w14:paraId="43257F92" w14:textId="77777777" w:rsidR="006D0039" w:rsidRPr="006015C9" w:rsidRDefault="006D0039" w:rsidP="006D0039">
            <w:pPr>
              <w:jc w:val="center"/>
              <w:rPr>
                <w:rFonts w:ascii="Times New Roman" w:hAnsi="Times New Roman" w:cs="Times New Roman"/>
                <w:sz w:val="24"/>
                <w:szCs w:val="24"/>
              </w:rPr>
            </w:pPr>
          </w:p>
        </w:tc>
        <w:tc>
          <w:tcPr>
            <w:tcW w:w="2214" w:type="pct"/>
            <w:vMerge/>
            <w:vAlign w:val="center"/>
          </w:tcPr>
          <w:p w14:paraId="109BEB12" w14:textId="77777777" w:rsidR="006D0039" w:rsidRPr="006015C9" w:rsidRDefault="006D0039" w:rsidP="006D0039">
            <w:pPr>
              <w:jc w:val="center"/>
              <w:rPr>
                <w:rFonts w:ascii="Times New Roman" w:hAnsi="Times New Roman" w:cs="Times New Roman"/>
                <w:sz w:val="24"/>
                <w:szCs w:val="24"/>
              </w:rPr>
            </w:pPr>
          </w:p>
        </w:tc>
        <w:tc>
          <w:tcPr>
            <w:tcW w:w="2371" w:type="pct"/>
            <w:vMerge/>
            <w:vAlign w:val="center"/>
          </w:tcPr>
          <w:p w14:paraId="4895BBA6" w14:textId="77777777" w:rsidR="006D0039" w:rsidRPr="006015C9" w:rsidRDefault="006D0039" w:rsidP="006D0039">
            <w:pPr>
              <w:jc w:val="center"/>
              <w:rPr>
                <w:rFonts w:ascii="Times New Roman" w:hAnsi="Times New Roman" w:cs="Times New Roman"/>
                <w:sz w:val="24"/>
                <w:szCs w:val="24"/>
              </w:rPr>
            </w:pPr>
          </w:p>
        </w:tc>
      </w:tr>
      <w:tr w:rsidR="006D0039" w:rsidRPr="006015C9" w14:paraId="1F7B9E68" w14:textId="77777777" w:rsidTr="008B35BD">
        <w:trPr>
          <w:trHeight w:val="304"/>
        </w:trPr>
        <w:tc>
          <w:tcPr>
            <w:tcW w:w="415" w:type="pct"/>
            <w:vAlign w:val="center"/>
          </w:tcPr>
          <w:p w14:paraId="1F7A7CAF" w14:textId="77777777" w:rsidR="006D0039" w:rsidRPr="006015C9" w:rsidRDefault="006D0039" w:rsidP="006D0039">
            <w:pPr>
              <w:jc w:val="center"/>
              <w:rPr>
                <w:rFonts w:ascii="Times New Roman" w:hAnsi="Times New Roman" w:cs="Times New Roman"/>
                <w:sz w:val="24"/>
                <w:szCs w:val="24"/>
              </w:rPr>
            </w:pPr>
          </w:p>
        </w:tc>
        <w:tc>
          <w:tcPr>
            <w:tcW w:w="2214" w:type="pct"/>
            <w:vAlign w:val="center"/>
          </w:tcPr>
          <w:p w14:paraId="390E0B55" w14:textId="77777777" w:rsidR="006D0039" w:rsidRPr="006015C9" w:rsidRDefault="006D0039" w:rsidP="006D0039">
            <w:pPr>
              <w:jc w:val="center"/>
              <w:rPr>
                <w:rFonts w:ascii="Times New Roman" w:hAnsi="Times New Roman" w:cs="Times New Roman"/>
                <w:sz w:val="24"/>
                <w:szCs w:val="24"/>
              </w:rPr>
            </w:pPr>
          </w:p>
        </w:tc>
        <w:tc>
          <w:tcPr>
            <w:tcW w:w="2371" w:type="pct"/>
            <w:vAlign w:val="center"/>
          </w:tcPr>
          <w:p w14:paraId="6AD599D6" w14:textId="77777777" w:rsidR="006D0039" w:rsidRPr="006015C9" w:rsidRDefault="006D0039" w:rsidP="006D0039">
            <w:pPr>
              <w:jc w:val="center"/>
              <w:rPr>
                <w:rFonts w:ascii="Times New Roman" w:hAnsi="Times New Roman" w:cs="Times New Roman"/>
                <w:sz w:val="24"/>
                <w:szCs w:val="24"/>
              </w:rPr>
            </w:pPr>
          </w:p>
        </w:tc>
      </w:tr>
      <w:tr w:rsidR="006D0039" w:rsidRPr="006015C9" w14:paraId="2B5F6068" w14:textId="77777777" w:rsidTr="008B35BD">
        <w:trPr>
          <w:trHeight w:val="291"/>
        </w:trPr>
        <w:tc>
          <w:tcPr>
            <w:tcW w:w="415" w:type="pct"/>
            <w:vAlign w:val="center"/>
          </w:tcPr>
          <w:p w14:paraId="6478B267" w14:textId="77777777" w:rsidR="006D0039" w:rsidRPr="006015C9" w:rsidRDefault="006D0039" w:rsidP="006D0039">
            <w:pPr>
              <w:jc w:val="center"/>
              <w:rPr>
                <w:rFonts w:ascii="Times New Roman" w:hAnsi="Times New Roman" w:cs="Times New Roman"/>
                <w:sz w:val="24"/>
                <w:szCs w:val="24"/>
              </w:rPr>
            </w:pPr>
          </w:p>
        </w:tc>
        <w:tc>
          <w:tcPr>
            <w:tcW w:w="2214" w:type="pct"/>
            <w:vAlign w:val="center"/>
          </w:tcPr>
          <w:p w14:paraId="05610338" w14:textId="77777777" w:rsidR="006D0039" w:rsidRPr="006015C9" w:rsidRDefault="006D0039" w:rsidP="006D0039">
            <w:pPr>
              <w:jc w:val="center"/>
              <w:rPr>
                <w:rFonts w:ascii="Times New Roman" w:hAnsi="Times New Roman" w:cs="Times New Roman"/>
                <w:sz w:val="24"/>
                <w:szCs w:val="24"/>
              </w:rPr>
            </w:pPr>
          </w:p>
        </w:tc>
        <w:tc>
          <w:tcPr>
            <w:tcW w:w="2371" w:type="pct"/>
            <w:vAlign w:val="center"/>
          </w:tcPr>
          <w:p w14:paraId="75C54119" w14:textId="77777777" w:rsidR="006D0039" w:rsidRPr="006015C9" w:rsidRDefault="006D0039" w:rsidP="006D0039">
            <w:pPr>
              <w:jc w:val="center"/>
              <w:rPr>
                <w:rFonts w:ascii="Times New Roman" w:hAnsi="Times New Roman" w:cs="Times New Roman"/>
                <w:sz w:val="24"/>
                <w:szCs w:val="24"/>
              </w:rPr>
            </w:pPr>
          </w:p>
        </w:tc>
      </w:tr>
    </w:tbl>
    <w:p w14:paraId="0502473B" w14:textId="77777777" w:rsidR="006D0039" w:rsidRPr="006015C9" w:rsidRDefault="006D0039" w:rsidP="006D0039">
      <w:pPr>
        <w:spacing w:after="0" w:line="240" w:lineRule="auto"/>
        <w:jc w:val="both"/>
        <w:rPr>
          <w:rFonts w:ascii="Times New Roman" w:eastAsia="Calibri" w:hAnsi="Times New Roman" w:cs="Times New Roman"/>
          <w:i/>
          <w:iCs/>
          <w:sz w:val="24"/>
          <w:szCs w:val="24"/>
        </w:rPr>
      </w:pPr>
      <w:r w:rsidRPr="006015C9">
        <w:rPr>
          <w:rFonts w:ascii="Times New Roman" w:eastAsia="Calibri" w:hAnsi="Times New Roman" w:cs="Times New Roman"/>
          <w:i/>
          <w:iCs/>
          <w:sz w:val="24"/>
          <w:szCs w:val="24"/>
        </w:rPr>
        <w:t>Lentelė pildoma, jei tiekėjas ketina pasitelkti subtiekėjus.</w:t>
      </w:r>
    </w:p>
    <w:p w14:paraId="437366EB" w14:textId="77777777" w:rsidR="006D0039" w:rsidRPr="006015C9" w:rsidRDefault="006D0039" w:rsidP="006D0039">
      <w:pPr>
        <w:tabs>
          <w:tab w:val="left" w:pos="340"/>
          <w:tab w:val="left" w:pos="1210"/>
        </w:tabs>
        <w:suppressAutoHyphens/>
        <w:spacing w:after="0" w:line="240" w:lineRule="auto"/>
        <w:ind w:firstLine="567"/>
        <w:jc w:val="both"/>
        <w:rPr>
          <w:rFonts w:ascii="Times New Roman" w:eastAsia="Times New Roman" w:hAnsi="Times New Roman" w:cs="Times New Roman"/>
          <w:b/>
          <w:bCs/>
          <w:sz w:val="24"/>
          <w:szCs w:val="24"/>
          <w:lang w:eastAsia="ar-SA"/>
        </w:rPr>
      </w:pPr>
    </w:p>
    <w:p w14:paraId="3D401FF6" w14:textId="64248352"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b/>
          <w:bCs/>
          <w:sz w:val="24"/>
          <w:szCs w:val="24"/>
        </w:rPr>
        <w:t xml:space="preserve">Dokumentai teikiami su pasiūlymu </w:t>
      </w:r>
      <w:r w:rsidRPr="006015C9">
        <w:rPr>
          <w:rFonts w:ascii="Times New Roman" w:eastAsia="Calibri" w:hAnsi="Times New Roman" w:cs="Times New Roman"/>
          <w:sz w:val="24"/>
          <w:szCs w:val="24"/>
        </w:rPr>
        <w:t>(pateikiant atitinkamų dokumentų kopijas yra deklaruojama, kad kopijos yra tikros):</w:t>
      </w:r>
    </w:p>
    <w:tbl>
      <w:tblPr>
        <w:tblStyle w:val="Lentelstinklelis32"/>
        <w:tblW w:w="4907" w:type="pct"/>
        <w:tblLook w:val="04A0" w:firstRow="1" w:lastRow="0" w:firstColumn="1" w:lastColumn="0" w:noHBand="0" w:noVBand="1"/>
      </w:tblPr>
      <w:tblGrid>
        <w:gridCol w:w="618"/>
        <w:gridCol w:w="2311"/>
        <w:gridCol w:w="2345"/>
        <w:gridCol w:w="4503"/>
      </w:tblGrid>
      <w:tr w:rsidR="006D0039" w:rsidRPr="006015C9" w14:paraId="4E4F8D11" w14:textId="77777777" w:rsidTr="008B35BD">
        <w:tc>
          <w:tcPr>
            <w:tcW w:w="316" w:type="pct"/>
            <w:vAlign w:val="center"/>
          </w:tcPr>
          <w:p w14:paraId="6016EAFE"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Eil. Nr.</w:t>
            </w:r>
          </w:p>
        </w:tc>
        <w:tc>
          <w:tcPr>
            <w:tcW w:w="1182" w:type="pct"/>
            <w:vAlign w:val="center"/>
          </w:tcPr>
          <w:p w14:paraId="6A420F2D"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Dokumentas</w:t>
            </w:r>
          </w:p>
        </w:tc>
        <w:tc>
          <w:tcPr>
            <w:tcW w:w="1199" w:type="pct"/>
            <w:vAlign w:val="center"/>
          </w:tcPr>
          <w:p w14:paraId="034D29B0"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Ar dokumente yra konfidencialios informacijos?</w:t>
            </w:r>
          </w:p>
          <w:p w14:paraId="4244ED79"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(Taip / Ne)</w:t>
            </w:r>
          </w:p>
        </w:tc>
        <w:tc>
          <w:tcPr>
            <w:tcW w:w="2303" w:type="pct"/>
            <w:vAlign w:val="center"/>
          </w:tcPr>
          <w:p w14:paraId="69571F10" w14:textId="77777777" w:rsidR="006D0039" w:rsidRPr="006015C9" w:rsidRDefault="006D0039" w:rsidP="006D0039">
            <w:pPr>
              <w:jc w:val="center"/>
              <w:rPr>
                <w:rFonts w:ascii="Times New Roman" w:hAnsi="Times New Roman" w:cs="Times New Roman"/>
                <w:b/>
                <w:bCs/>
                <w:sz w:val="24"/>
                <w:szCs w:val="24"/>
              </w:rPr>
            </w:pPr>
            <w:r w:rsidRPr="006015C9">
              <w:rPr>
                <w:rFonts w:ascii="Times New Roman" w:hAnsi="Times New Roman" w:cs="Times New Roman"/>
                <w:b/>
                <w:bCs/>
                <w:sz w:val="24"/>
                <w:szCs w:val="24"/>
              </w:rPr>
              <w:t>Paaiškinimas, kokia konkreti informacija dokumente yra konfidenciali ir pagrindimas, kodėl ši informacija yra konfidenciali</w:t>
            </w:r>
          </w:p>
        </w:tc>
      </w:tr>
      <w:tr w:rsidR="006D0039" w:rsidRPr="006015C9" w14:paraId="44F2E19B" w14:textId="77777777" w:rsidTr="008B35BD">
        <w:tc>
          <w:tcPr>
            <w:tcW w:w="316" w:type="pct"/>
          </w:tcPr>
          <w:p w14:paraId="5CE3A05D" w14:textId="77777777" w:rsidR="006D0039" w:rsidRPr="006015C9" w:rsidRDefault="006D0039" w:rsidP="006D0039">
            <w:pPr>
              <w:jc w:val="both"/>
              <w:rPr>
                <w:rFonts w:ascii="Times New Roman" w:hAnsi="Times New Roman" w:cs="Times New Roman"/>
                <w:sz w:val="24"/>
                <w:szCs w:val="24"/>
              </w:rPr>
            </w:pPr>
          </w:p>
        </w:tc>
        <w:tc>
          <w:tcPr>
            <w:tcW w:w="1182" w:type="pct"/>
          </w:tcPr>
          <w:p w14:paraId="238BEBCD" w14:textId="77777777" w:rsidR="006D0039" w:rsidRPr="006015C9" w:rsidRDefault="006D0039" w:rsidP="006D0039">
            <w:pPr>
              <w:jc w:val="both"/>
              <w:rPr>
                <w:rFonts w:ascii="Times New Roman" w:hAnsi="Times New Roman" w:cs="Times New Roman"/>
                <w:sz w:val="24"/>
                <w:szCs w:val="24"/>
              </w:rPr>
            </w:pPr>
          </w:p>
        </w:tc>
        <w:tc>
          <w:tcPr>
            <w:tcW w:w="1199" w:type="pct"/>
          </w:tcPr>
          <w:p w14:paraId="49E1CD0C" w14:textId="77777777" w:rsidR="006D0039" w:rsidRPr="006015C9" w:rsidRDefault="006D0039" w:rsidP="006D0039">
            <w:pPr>
              <w:jc w:val="both"/>
              <w:rPr>
                <w:rFonts w:ascii="Times New Roman" w:hAnsi="Times New Roman" w:cs="Times New Roman"/>
                <w:sz w:val="24"/>
                <w:szCs w:val="24"/>
              </w:rPr>
            </w:pPr>
          </w:p>
        </w:tc>
        <w:tc>
          <w:tcPr>
            <w:tcW w:w="2303" w:type="pct"/>
          </w:tcPr>
          <w:p w14:paraId="76841A53" w14:textId="77777777" w:rsidR="006D0039" w:rsidRPr="006015C9" w:rsidRDefault="006D0039" w:rsidP="006D0039">
            <w:pPr>
              <w:jc w:val="both"/>
              <w:rPr>
                <w:rFonts w:ascii="Times New Roman" w:hAnsi="Times New Roman" w:cs="Times New Roman"/>
                <w:sz w:val="24"/>
                <w:szCs w:val="24"/>
              </w:rPr>
            </w:pPr>
          </w:p>
        </w:tc>
      </w:tr>
      <w:tr w:rsidR="006D0039" w:rsidRPr="006015C9" w14:paraId="37EE918E" w14:textId="77777777" w:rsidTr="008B35BD">
        <w:tc>
          <w:tcPr>
            <w:tcW w:w="316" w:type="pct"/>
          </w:tcPr>
          <w:p w14:paraId="34C5D01A" w14:textId="77777777" w:rsidR="006D0039" w:rsidRPr="006015C9" w:rsidRDefault="006D0039" w:rsidP="006D0039">
            <w:pPr>
              <w:jc w:val="both"/>
              <w:rPr>
                <w:rFonts w:ascii="Times New Roman" w:hAnsi="Times New Roman" w:cs="Times New Roman"/>
                <w:sz w:val="24"/>
                <w:szCs w:val="24"/>
              </w:rPr>
            </w:pPr>
          </w:p>
        </w:tc>
        <w:tc>
          <w:tcPr>
            <w:tcW w:w="1182" w:type="pct"/>
          </w:tcPr>
          <w:p w14:paraId="23CD324A" w14:textId="77777777" w:rsidR="006D0039" w:rsidRPr="006015C9" w:rsidRDefault="006D0039" w:rsidP="006D0039">
            <w:pPr>
              <w:jc w:val="both"/>
              <w:rPr>
                <w:rFonts w:ascii="Times New Roman" w:hAnsi="Times New Roman" w:cs="Times New Roman"/>
                <w:sz w:val="24"/>
                <w:szCs w:val="24"/>
              </w:rPr>
            </w:pPr>
          </w:p>
        </w:tc>
        <w:tc>
          <w:tcPr>
            <w:tcW w:w="1199" w:type="pct"/>
          </w:tcPr>
          <w:p w14:paraId="120F073E" w14:textId="77777777" w:rsidR="006D0039" w:rsidRPr="006015C9" w:rsidRDefault="006D0039" w:rsidP="006D0039">
            <w:pPr>
              <w:jc w:val="both"/>
              <w:rPr>
                <w:rFonts w:ascii="Times New Roman" w:hAnsi="Times New Roman" w:cs="Times New Roman"/>
                <w:sz w:val="24"/>
                <w:szCs w:val="24"/>
              </w:rPr>
            </w:pPr>
          </w:p>
        </w:tc>
        <w:tc>
          <w:tcPr>
            <w:tcW w:w="2303" w:type="pct"/>
          </w:tcPr>
          <w:p w14:paraId="65959E80" w14:textId="77777777" w:rsidR="006D0039" w:rsidRPr="006015C9" w:rsidRDefault="006D0039" w:rsidP="006D0039">
            <w:pPr>
              <w:jc w:val="both"/>
              <w:rPr>
                <w:rFonts w:ascii="Times New Roman" w:hAnsi="Times New Roman" w:cs="Times New Roman"/>
                <w:sz w:val="24"/>
                <w:szCs w:val="24"/>
              </w:rPr>
            </w:pPr>
          </w:p>
        </w:tc>
      </w:tr>
    </w:tbl>
    <w:p w14:paraId="5652D47E"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Pastabos:</w:t>
      </w:r>
    </w:p>
    <w:p w14:paraId="42AED2CB"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1. Tiekėjas pilnai atsako už tai, kad jo pateiktame pasiūlyme nurodyta konfidenciali (neskelbtina) arba komercinę (gamybinę) paslaptį turinti informacija nepažeidžia skaidrumo principų, draudžiančių nepagrįstai riboti teisę susipažinti su nekonfidencialia informacija.</w:t>
      </w:r>
    </w:p>
    <w:p w14:paraId="47D99A99" w14:textId="39F1E5D1"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2. Jei tiekėjas šios lentelės neužpildo ir (ar) pavadinime nenurodo „konfidencialu“, Konkurso  organizacija laiko, kad jo pateiktame pasiūlyme nėra konfidencialios informacijos.</w:t>
      </w:r>
    </w:p>
    <w:p w14:paraId="020CCC28" w14:textId="77777777" w:rsidR="006D0039" w:rsidRPr="006015C9" w:rsidRDefault="006D0039" w:rsidP="00FE04B3">
      <w:pPr>
        <w:spacing w:after="0" w:line="240" w:lineRule="auto"/>
        <w:rPr>
          <w:rFonts w:ascii="Times New Roman" w:eastAsia="Calibri" w:hAnsi="Times New Roman" w:cs="Times New Roman"/>
          <w:sz w:val="24"/>
          <w:szCs w:val="24"/>
        </w:rPr>
      </w:pPr>
    </w:p>
    <w:p w14:paraId="4000D593" w14:textId="77777777" w:rsidR="006D0039" w:rsidRPr="006015C9" w:rsidRDefault="006D0039" w:rsidP="00FE04B3">
      <w:pPr>
        <w:spacing w:after="0" w:line="240" w:lineRule="auto"/>
        <w:ind w:firstLine="851"/>
        <w:rPr>
          <w:rFonts w:ascii="Times New Roman" w:eastAsia="Calibri" w:hAnsi="Times New Roman" w:cs="Times New Roman"/>
          <w:b/>
          <w:bCs/>
          <w:sz w:val="24"/>
          <w:szCs w:val="24"/>
        </w:rPr>
      </w:pPr>
      <w:r w:rsidRPr="006015C9">
        <w:rPr>
          <w:rFonts w:ascii="Times New Roman" w:eastAsia="Calibri" w:hAnsi="Times New Roman" w:cs="Times New Roman"/>
          <w:b/>
          <w:bCs/>
          <w:sz w:val="24"/>
          <w:szCs w:val="24"/>
        </w:rPr>
        <w:lastRenderedPageBreak/>
        <w:t>Pasirašydamas šį pasiūlymą, tvirtinu, kad:</w:t>
      </w:r>
    </w:p>
    <w:p w14:paraId="7B0E4756"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1. Esu susipažinęs su Konkurso dokumentais, taip pat su galiojančiais Lietuvos Respublikos įstatymais, poįstatyminiais teisės aktais;</w:t>
      </w:r>
    </w:p>
    <w:p w14:paraId="6DD3A467"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2. Pasiūlymo dokumentuose pateikti duomenys ir informacija yra teisinga ir apima viską, ko reikia tinkamam sutarties įvykdymui;</w:t>
      </w:r>
    </w:p>
    <w:p w14:paraId="6B56EE7D" w14:textId="67C4551C"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sz w:val="24"/>
          <w:szCs w:val="24"/>
        </w:rPr>
        <w:t>3. Dokumentų kopijos ir pateikti duomenys yra tikri.</w:t>
      </w:r>
    </w:p>
    <w:p w14:paraId="010820FC" w14:textId="77777777" w:rsidR="006D0039" w:rsidRPr="006015C9" w:rsidRDefault="006D0039" w:rsidP="00FE04B3">
      <w:pPr>
        <w:tabs>
          <w:tab w:val="left" w:pos="1560"/>
        </w:tabs>
        <w:spacing w:after="0" w:line="240" w:lineRule="auto"/>
        <w:ind w:firstLine="851"/>
        <w:jc w:val="both"/>
        <w:rPr>
          <w:rFonts w:ascii="Times New Roman" w:eastAsia="Calibri" w:hAnsi="Times New Roman" w:cs="Times New Roman"/>
          <w:color w:val="000000"/>
          <w:sz w:val="24"/>
          <w:szCs w:val="24"/>
        </w:rPr>
      </w:pPr>
      <w:r w:rsidRPr="006015C9">
        <w:rPr>
          <w:rFonts w:ascii="Times New Roman" w:eastAsia="Calibri" w:hAnsi="Times New Roman" w:cs="Times New Roman"/>
          <w:sz w:val="24"/>
          <w:szCs w:val="24"/>
        </w:rPr>
        <w:t>4.</w:t>
      </w:r>
      <w:r w:rsidRPr="006015C9">
        <w:rPr>
          <w:rFonts w:ascii="Times New Roman" w:eastAsia="Calibri" w:hAnsi="Times New Roman" w:cs="Times New Roman"/>
          <w:color w:val="000000"/>
          <w:sz w:val="24"/>
          <w:szCs w:val="24"/>
        </w:rPr>
        <w:t xml:space="preserve"> Jeigu kvalifikacija dėl teisės verstis atitinkama veikla nebuvo tikrinama arba tikrinama ne visa apimtimi, įsipareigojame Konkurso organizacijai, kad sutartį vykdys tik tokią teisę turintys asmenys.</w:t>
      </w:r>
    </w:p>
    <w:p w14:paraId="2FE6027E" w14:textId="77777777" w:rsidR="006D0039" w:rsidRPr="006015C9" w:rsidRDefault="006D0039" w:rsidP="00FE04B3">
      <w:pPr>
        <w:spacing w:after="0" w:line="240" w:lineRule="auto"/>
        <w:ind w:firstLine="851"/>
        <w:jc w:val="both"/>
        <w:rPr>
          <w:rFonts w:ascii="Times New Roman" w:eastAsia="Calibri" w:hAnsi="Times New Roman" w:cs="Times New Roman"/>
          <w:sz w:val="24"/>
          <w:szCs w:val="24"/>
        </w:rPr>
      </w:pPr>
      <w:r w:rsidRPr="006015C9">
        <w:rPr>
          <w:rFonts w:ascii="Times New Roman" w:eastAsia="Calibri" w:hAnsi="Times New Roman" w:cs="Times New Roman"/>
          <w:color w:val="000000"/>
          <w:sz w:val="24"/>
          <w:szCs w:val="24"/>
        </w:rPr>
        <w:t xml:space="preserve">5. </w:t>
      </w:r>
      <w:r w:rsidRPr="006015C9">
        <w:rPr>
          <w:rFonts w:ascii="Times New Roman" w:eastAsia="Calibri" w:hAnsi="Times New Roman" w:cs="Times New Roman"/>
          <w:sz w:val="24"/>
          <w:szCs w:val="24"/>
        </w:rPr>
        <w:t xml:space="preserve">Pasiūlymas galioja iki termino, nustatyto konkurso sąlygose. </w:t>
      </w:r>
    </w:p>
    <w:p w14:paraId="25FA764A" w14:textId="77777777" w:rsidR="006D0039" w:rsidRPr="006015C9" w:rsidRDefault="006D0039" w:rsidP="006D0039">
      <w:pPr>
        <w:spacing w:after="0" w:line="240" w:lineRule="auto"/>
        <w:ind w:firstLine="567"/>
        <w:jc w:val="both"/>
        <w:rPr>
          <w:rFonts w:ascii="Times New Roman" w:eastAsia="Calibri" w:hAnsi="Times New Roman" w:cs="Times New Roman"/>
          <w:sz w:val="24"/>
          <w:szCs w:val="24"/>
        </w:rPr>
      </w:pPr>
    </w:p>
    <w:p w14:paraId="1498C40C" w14:textId="77777777" w:rsidR="006D0039" w:rsidRPr="006015C9" w:rsidRDefault="006D0039" w:rsidP="006D0039">
      <w:pPr>
        <w:spacing w:after="0" w:line="240" w:lineRule="auto"/>
        <w:ind w:firstLine="567"/>
        <w:jc w:val="both"/>
        <w:rPr>
          <w:rFonts w:ascii="Times New Roman" w:eastAsia="Calibri" w:hAnsi="Times New Roman" w:cs="Times New Roman"/>
          <w:sz w:val="24"/>
          <w:szCs w:val="24"/>
        </w:rPr>
      </w:pPr>
    </w:p>
    <w:tbl>
      <w:tblPr>
        <w:tblW w:w="9639" w:type="dxa"/>
        <w:tblLayout w:type="fixed"/>
        <w:tblLook w:val="01E0" w:firstRow="1" w:lastRow="1" w:firstColumn="1" w:lastColumn="1" w:noHBand="0" w:noVBand="0"/>
      </w:tblPr>
      <w:tblGrid>
        <w:gridCol w:w="3448"/>
        <w:gridCol w:w="634"/>
        <w:gridCol w:w="2079"/>
        <w:gridCol w:w="736"/>
        <w:gridCol w:w="2742"/>
      </w:tblGrid>
      <w:tr w:rsidR="006D0039" w:rsidRPr="006015C9" w14:paraId="676BBA67" w14:textId="77777777" w:rsidTr="00622BB8">
        <w:trPr>
          <w:trHeight w:val="186"/>
        </w:trPr>
        <w:tc>
          <w:tcPr>
            <w:tcW w:w="3284" w:type="dxa"/>
            <w:tcBorders>
              <w:top w:val="single" w:sz="4" w:space="0" w:color="auto"/>
              <w:left w:val="nil"/>
              <w:bottom w:val="nil"/>
              <w:right w:val="nil"/>
            </w:tcBorders>
          </w:tcPr>
          <w:p w14:paraId="43A5C34F" w14:textId="77777777" w:rsidR="006D0039" w:rsidRPr="006015C9" w:rsidRDefault="006D0039" w:rsidP="006D0039">
            <w:pPr>
              <w:suppressAutoHyphens/>
              <w:snapToGrid w:val="0"/>
              <w:spacing w:after="0" w:line="240" w:lineRule="auto"/>
              <w:jc w:val="center"/>
              <w:rPr>
                <w:rFonts w:ascii="Times New Roman" w:eastAsia="Times New Roman" w:hAnsi="Times New Roman" w:cs="Times New Roman"/>
                <w:i/>
                <w:position w:val="6"/>
                <w:sz w:val="24"/>
                <w:szCs w:val="24"/>
                <w:lang w:eastAsia="ar-SA"/>
              </w:rPr>
            </w:pPr>
            <w:r w:rsidRPr="006015C9">
              <w:rPr>
                <w:rFonts w:ascii="Times New Roman" w:eastAsia="Times New Roman" w:hAnsi="Times New Roman" w:cs="Times New Roman"/>
                <w:i/>
                <w:position w:val="6"/>
                <w:sz w:val="24"/>
                <w:szCs w:val="24"/>
                <w:lang w:eastAsia="ar-SA"/>
              </w:rPr>
              <w:t>(Tiekėjo arba jo įgalioto asmens pareigų pavadinimas)</w:t>
            </w:r>
          </w:p>
        </w:tc>
        <w:tc>
          <w:tcPr>
            <w:tcW w:w="604" w:type="dxa"/>
          </w:tcPr>
          <w:p w14:paraId="49427FB5" w14:textId="77777777" w:rsidR="006D0039" w:rsidRPr="006015C9" w:rsidRDefault="006D0039" w:rsidP="006D0039">
            <w:pPr>
              <w:suppressAutoHyphens/>
              <w:spacing w:after="0" w:line="240" w:lineRule="auto"/>
              <w:ind w:right="-1"/>
              <w:jc w:val="center"/>
              <w:rPr>
                <w:rFonts w:ascii="Times New Roman" w:eastAsia="Times New Roman" w:hAnsi="Times New Roman" w:cs="Times New Roman"/>
                <w:i/>
                <w:sz w:val="24"/>
                <w:szCs w:val="24"/>
                <w:lang w:eastAsia="ar-SA"/>
              </w:rPr>
            </w:pPr>
          </w:p>
        </w:tc>
        <w:tc>
          <w:tcPr>
            <w:tcW w:w="1980" w:type="dxa"/>
            <w:tcBorders>
              <w:top w:val="single" w:sz="4" w:space="0" w:color="auto"/>
              <w:left w:val="nil"/>
              <w:bottom w:val="nil"/>
              <w:right w:val="nil"/>
            </w:tcBorders>
          </w:tcPr>
          <w:p w14:paraId="172A285C" w14:textId="77777777" w:rsidR="006D0039" w:rsidRPr="006015C9" w:rsidRDefault="006D0039" w:rsidP="006D0039">
            <w:pPr>
              <w:suppressAutoHyphens/>
              <w:spacing w:after="0" w:line="240" w:lineRule="auto"/>
              <w:ind w:right="-1"/>
              <w:jc w:val="center"/>
              <w:rPr>
                <w:rFonts w:ascii="Times New Roman" w:eastAsia="Times New Roman" w:hAnsi="Times New Roman" w:cs="Times New Roman"/>
                <w:i/>
                <w:sz w:val="24"/>
                <w:szCs w:val="24"/>
                <w:lang w:eastAsia="ar-SA"/>
              </w:rPr>
            </w:pPr>
            <w:r w:rsidRPr="006015C9">
              <w:rPr>
                <w:rFonts w:ascii="Times New Roman" w:eastAsia="Times New Roman" w:hAnsi="Times New Roman" w:cs="Times New Roman"/>
                <w:i/>
                <w:position w:val="6"/>
                <w:sz w:val="24"/>
                <w:szCs w:val="24"/>
                <w:lang w:eastAsia="ar-SA"/>
              </w:rPr>
              <w:t>(Parašas)</w:t>
            </w:r>
          </w:p>
        </w:tc>
        <w:tc>
          <w:tcPr>
            <w:tcW w:w="701" w:type="dxa"/>
          </w:tcPr>
          <w:p w14:paraId="475B1096" w14:textId="77777777" w:rsidR="006D0039" w:rsidRPr="006015C9" w:rsidRDefault="006D0039" w:rsidP="006D0039">
            <w:pPr>
              <w:suppressAutoHyphens/>
              <w:spacing w:after="0" w:line="240" w:lineRule="auto"/>
              <w:ind w:right="-1"/>
              <w:jc w:val="center"/>
              <w:rPr>
                <w:rFonts w:ascii="Times New Roman" w:eastAsia="Times New Roman" w:hAnsi="Times New Roman" w:cs="Times New Roman"/>
                <w:i/>
                <w:sz w:val="24"/>
                <w:szCs w:val="24"/>
                <w:lang w:eastAsia="ar-SA"/>
              </w:rPr>
            </w:pPr>
          </w:p>
        </w:tc>
        <w:tc>
          <w:tcPr>
            <w:tcW w:w="2611" w:type="dxa"/>
            <w:tcBorders>
              <w:top w:val="single" w:sz="4" w:space="0" w:color="auto"/>
              <w:left w:val="nil"/>
              <w:bottom w:val="nil"/>
              <w:right w:val="nil"/>
            </w:tcBorders>
          </w:tcPr>
          <w:p w14:paraId="0B98290E" w14:textId="77777777" w:rsidR="006D0039" w:rsidRPr="006015C9" w:rsidRDefault="006D0039" w:rsidP="006D0039">
            <w:pPr>
              <w:suppressAutoHyphens/>
              <w:spacing w:after="0" w:line="240" w:lineRule="auto"/>
              <w:ind w:right="-1"/>
              <w:jc w:val="center"/>
              <w:rPr>
                <w:rFonts w:ascii="Times New Roman" w:eastAsia="Times New Roman" w:hAnsi="Times New Roman" w:cs="Times New Roman"/>
                <w:i/>
                <w:sz w:val="24"/>
                <w:szCs w:val="24"/>
                <w:lang w:eastAsia="ar-SA"/>
              </w:rPr>
            </w:pPr>
            <w:r w:rsidRPr="006015C9">
              <w:rPr>
                <w:rFonts w:ascii="Times New Roman" w:eastAsia="Times New Roman" w:hAnsi="Times New Roman" w:cs="Times New Roman"/>
                <w:i/>
                <w:position w:val="6"/>
                <w:sz w:val="24"/>
                <w:szCs w:val="24"/>
                <w:lang w:eastAsia="ar-SA"/>
              </w:rPr>
              <w:t>(Vardas ir pavardė)</w:t>
            </w:r>
          </w:p>
        </w:tc>
      </w:tr>
    </w:tbl>
    <w:p w14:paraId="2ADAE3BA" w14:textId="77777777" w:rsidR="006D0039" w:rsidRPr="006015C9" w:rsidRDefault="006D0039" w:rsidP="006D0039">
      <w:pPr>
        <w:suppressAutoHyphens/>
        <w:spacing w:after="0" w:line="240" w:lineRule="auto"/>
        <w:jc w:val="right"/>
        <w:rPr>
          <w:rFonts w:ascii="Times New Roman" w:eastAsia="Times New Roman" w:hAnsi="Times New Roman" w:cs="Times New Roman"/>
          <w:sz w:val="24"/>
          <w:szCs w:val="24"/>
          <w:lang w:eastAsia="ar-SA"/>
        </w:rPr>
      </w:pPr>
    </w:p>
    <w:p w14:paraId="27E0F07D" w14:textId="7F737A6C" w:rsidR="006D0039" w:rsidRPr="000A7670" w:rsidRDefault="006D0039" w:rsidP="000A7670">
      <w:pPr>
        <w:rPr>
          <w:rFonts w:ascii="Times New Roman" w:eastAsia="Times New Roman" w:hAnsi="Times New Roman" w:cs="Times New Roman"/>
          <w:sz w:val="24"/>
          <w:szCs w:val="24"/>
          <w:lang w:eastAsia="ar-SA"/>
        </w:rPr>
      </w:pPr>
    </w:p>
    <w:sectPr w:rsidR="006D0039" w:rsidRPr="000A7670" w:rsidSect="005A3F01">
      <w:headerReference w:type="default" r:id="rId8"/>
      <w:pgSz w:w="12240" w:h="15840"/>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5A8B" w14:textId="77777777" w:rsidR="005A3F01" w:rsidRDefault="005A3F01" w:rsidP="00DB7086">
      <w:pPr>
        <w:spacing w:after="0" w:line="240" w:lineRule="auto"/>
      </w:pPr>
      <w:r>
        <w:separator/>
      </w:r>
    </w:p>
  </w:endnote>
  <w:endnote w:type="continuationSeparator" w:id="0">
    <w:p w14:paraId="27462502" w14:textId="77777777" w:rsidR="005A3F01" w:rsidRDefault="005A3F01" w:rsidP="00D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9B2F" w14:textId="77777777" w:rsidR="005A3F01" w:rsidRDefault="005A3F01" w:rsidP="00DB7086">
      <w:pPr>
        <w:spacing w:after="0" w:line="240" w:lineRule="auto"/>
      </w:pPr>
      <w:r>
        <w:separator/>
      </w:r>
    </w:p>
  </w:footnote>
  <w:footnote w:type="continuationSeparator" w:id="0">
    <w:p w14:paraId="56297838" w14:textId="77777777" w:rsidR="005A3F01" w:rsidRDefault="005A3F01" w:rsidP="00DB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EE81" w14:textId="72613020" w:rsidR="00DB7086" w:rsidRPr="003D2F95" w:rsidRDefault="003D2F95" w:rsidP="003D2F95">
    <w:pPr>
      <w:pStyle w:val="Header"/>
      <w:tabs>
        <w:tab w:val="center" w:pos="4986"/>
        <w:tab w:val="left" w:pos="5580"/>
      </w:tabs>
      <w:rPr>
        <w:rFonts w:ascii="Times New Roman" w:hAnsi="Times New Roman" w:cs="Times New Roman"/>
        <w:sz w:val="24"/>
        <w:szCs w:val="24"/>
      </w:rPr>
    </w:pPr>
    <w:r w:rsidRPr="003D2F95">
      <w:rPr>
        <w:rFonts w:ascii="Times New Roman" w:hAnsi="Times New Roman" w:cs="Times New Roman"/>
        <w:sz w:val="24"/>
        <w:szCs w:val="24"/>
      </w:rPr>
      <w:tab/>
    </w:r>
    <w:r w:rsidRPr="003D2F95">
      <w:rPr>
        <w:rFonts w:ascii="Times New Roman" w:hAnsi="Times New Roman" w:cs="Times New Roman"/>
        <w:sz w:val="24"/>
        <w:szCs w:val="24"/>
      </w:rPr>
      <w:tab/>
    </w:r>
    <w:sdt>
      <w:sdtPr>
        <w:rPr>
          <w:rFonts w:ascii="Times New Roman" w:hAnsi="Times New Roman" w:cs="Times New Roman"/>
          <w:sz w:val="24"/>
          <w:szCs w:val="24"/>
        </w:rPr>
        <w:id w:val="-1991397340"/>
        <w:docPartObj>
          <w:docPartGallery w:val="Page Numbers (Top of Page)"/>
          <w:docPartUnique/>
        </w:docPartObj>
      </w:sdtPr>
      <w:sdtContent>
        <w:r w:rsidR="00DB7086" w:rsidRPr="003D2F95">
          <w:rPr>
            <w:rFonts w:ascii="Times New Roman" w:hAnsi="Times New Roman" w:cs="Times New Roman"/>
            <w:sz w:val="24"/>
            <w:szCs w:val="24"/>
          </w:rPr>
          <w:fldChar w:fldCharType="begin"/>
        </w:r>
        <w:r w:rsidR="00DB7086" w:rsidRPr="003D2F95">
          <w:rPr>
            <w:rFonts w:ascii="Times New Roman" w:hAnsi="Times New Roman" w:cs="Times New Roman"/>
            <w:sz w:val="24"/>
            <w:szCs w:val="24"/>
          </w:rPr>
          <w:instrText>PAGE   \* MERGEFORMAT</w:instrText>
        </w:r>
        <w:r w:rsidR="00DB7086" w:rsidRPr="003D2F95">
          <w:rPr>
            <w:rFonts w:ascii="Times New Roman" w:hAnsi="Times New Roman" w:cs="Times New Roman"/>
            <w:sz w:val="24"/>
            <w:szCs w:val="24"/>
          </w:rPr>
          <w:fldChar w:fldCharType="separate"/>
        </w:r>
        <w:r w:rsidR="002B14B5">
          <w:rPr>
            <w:rFonts w:ascii="Times New Roman" w:hAnsi="Times New Roman" w:cs="Times New Roman"/>
            <w:noProof/>
            <w:sz w:val="24"/>
            <w:szCs w:val="24"/>
          </w:rPr>
          <w:t>4</w:t>
        </w:r>
        <w:r w:rsidR="00DB7086" w:rsidRPr="003D2F95">
          <w:rPr>
            <w:rFonts w:ascii="Times New Roman" w:hAnsi="Times New Roman" w:cs="Times New Roman"/>
            <w:sz w:val="24"/>
            <w:szCs w:val="24"/>
          </w:rPr>
          <w:fldChar w:fldCharType="end"/>
        </w:r>
      </w:sdtContent>
    </w:sdt>
    <w:r w:rsidRPr="003D2F95">
      <w:rPr>
        <w:rFonts w:ascii="Times New Roman" w:hAnsi="Times New Roman" w:cs="Times New Roman"/>
        <w:sz w:val="24"/>
        <w:szCs w:val="24"/>
      </w:rPr>
      <w:tab/>
    </w:r>
  </w:p>
  <w:p w14:paraId="2400BFAE" w14:textId="77777777" w:rsidR="00DB7086" w:rsidRDefault="00DB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D0650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5"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6"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2050A6F"/>
    <w:multiLevelType w:val="hybridMultilevel"/>
    <w:tmpl w:val="C82CF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9" w15:restartNumberingAfterBreak="0">
    <w:nsid w:val="16847C54"/>
    <w:multiLevelType w:val="multilevel"/>
    <w:tmpl w:val="DC5E95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5C82FCA"/>
    <w:multiLevelType w:val="hybridMultilevel"/>
    <w:tmpl w:val="F5E63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6D26EE"/>
    <w:multiLevelType w:val="hybridMultilevel"/>
    <w:tmpl w:val="56266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A1A7529"/>
    <w:multiLevelType w:val="hybridMultilevel"/>
    <w:tmpl w:val="BA12C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308B50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0C2129"/>
    <w:multiLevelType w:val="hybridMultilevel"/>
    <w:tmpl w:val="95C67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2853B5"/>
    <w:multiLevelType w:val="multilevel"/>
    <w:tmpl w:val="448AD4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7EE4663"/>
    <w:multiLevelType w:val="hybridMultilevel"/>
    <w:tmpl w:val="10587F9E"/>
    <w:lvl w:ilvl="0" w:tplc="F2485F4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81DD9"/>
    <w:multiLevelType w:val="hybridMultilevel"/>
    <w:tmpl w:val="5B9E1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76F768A"/>
    <w:multiLevelType w:val="hybridMultilevel"/>
    <w:tmpl w:val="BC84BB0C"/>
    <w:lvl w:ilvl="0" w:tplc="8AC88B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3933E5D"/>
    <w:multiLevelType w:val="multilevel"/>
    <w:tmpl w:val="90CEA2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3414EBD"/>
    <w:multiLevelType w:val="multilevel"/>
    <w:tmpl w:val="2264B2A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40" w15:restartNumberingAfterBreak="0">
    <w:nsid w:val="73B525C0"/>
    <w:multiLevelType w:val="multilevel"/>
    <w:tmpl w:val="FE9065EE"/>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41"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2"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724330425">
    <w:abstractNumId w:val="0"/>
    <w:lvlOverride w:ilvl="0">
      <w:lvl w:ilvl="0">
        <w:numFmt w:val="bullet"/>
        <w:lvlText w:val=""/>
        <w:legacy w:legacy="1" w:legacySpace="0" w:legacyIndent="360"/>
        <w:lvlJc w:val="left"/>
        <w:rPr>
          <w:rFonts w:ascii="Symbol" w:hAnsi="Symbol" w:hint="default"/>
        </w:rPr>
      </w:lvl>
    </w:lvlOverride>
  </w:num>
  <w:num w:numId="2" w16cid:durableId="304897573">
    <w:abstractNumId w:val="39"/>
  </w:num>
  <w:num w:numId="3" w16cid:durableId="2090612124">
    <w:abstractNumId w:val="17"/>
  </w:num>
  <w:num w:numId="4" w16cid:durableId="949581969">
    <w:abstractNumId w:val="16"/>
  </w:num>
  <w:num w:numId="5" w16cid:durableId="499544478">
    <w:abstractNumId w:val="25"/>
  </w:num>
  <w:num w:numId="6" w16cid:durableId="2083327434">
    <w:abstractNumId w:val="29"/>
  </w:num>
  <w:num w:numId="7" w16cid:durableId="152376255">
    <w:abstractNumId w:val="10"/>
  </w:num>
  <w:num w:numId="8" w16cid:durableId="1312948902">
    <w:abstractNumId w:val="2"/>
  </w:num>
  <w:num w:numId="9" w16cid:durableId="159808933">
    <w:abstractNumId w:val="32"/>
  </w:num>
  <w:num w:numId="10" w16cid:durableId="580869539">
    <w:abstractNumId w:val="26"/>
  </w:num>
  <w:num w:numId="11" w16cid:durableId="635725738">
    <w:abstractNumId w:val="12"/>
  </w:num>
  <w:num w:numId="12" w16cid:durableId="122383759">
    <w:abstractNumId w:val="27"/>
  </w:num>
  <w:num w:numId="13" w16cid:durableId="221797348">
    <w:abstractNumId w:val="6"/>
  </w:num>
  <w:num w:numId="14" w16cid:durableId="25179459">
    <w:abstractNumId w:val="23"/>
  </w:num>
  <w:num w:numId="15" w16cid:durableId="1148128249">
    <w:abstractNumId w:val="38"/>
  </w:num>
  <w:num w:numId="16" w16cid:durableId="511645224">
    <w:abstractNumId w:val="34"/>
  </w:num>
  <w:num w:numId="17" w16cid:durableId="1803884784">
    <w:abstractNumId w:val="1"/>
  </w:num>
  <w:num w:numId="18" w16cid:durableId="975600712">
    <w:abstractNumId w:val="5"/>
  </w:num>
  <w:num w:numId="19" w16cid:durableId="2631468">
    <w:abstractNumId w:val="19"/>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2482258">
    <w:abstractNumId w:val="41"/>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050827">
    <w:abstractNumId w:val="4"/>
  </w:num>
  <w:num w:numId="22" w16cid:durableId="1974360396">
    <w:abstractNumId w:val="40"/>
  </w:num>
  <w:num w:numId="23" w16cid:durableId="1068185296">
    <w:abstractNumId w:val="11"/>
  </w:num>
  <w:num w:numId="24" w16cid:durableId="997921841">
    <w:abstractNumId w:val="8"/>
  </w:num>
  <w:num w:numId="25" w16cid:durableId="377239958">
    <w:abstractNumId w:val="18"/>
  </w:num>
  <w:num w:numId="26" w16cid:durableId="2019654612">
    <w:abstractNumId w:val="36"/>
  </w:num>
  <w:num w:numId="27" w16cid:durableId="1972055672">
    <w:abstractNumId w:val="31"/>
  </w:num>
  <w:num w:numId="28" w16cid:durableId="1832939986">
    <w:abstractNumId w:val="15"/>
  </w:num>
  <w:num w:numId="29" w16cid:durableId="1366322156">
    <w:abstractNumId w:val="37"/>
  </w:num>
  <w:num w:numId="30" w16cid:durableId="1684552804">
    <w:abstractNumId w:val="42"/>
  </w:num>
  <w:num w:numId="31" w16cid:durableId="1886748588">
    <w:abstractNumId w:val="3"/>
  </w:num>
  <w:num w:numId="32" w16cid:durableId="1276451153">
    <w:abstractNumId w:val="24"/>
  </w:num>
  <w:num w:numId="33" w16cid:durableId="1231425288">
    <w:abstractNumId w:val="20"/>
  </w:num>
  <w:num w:numId="34" w16cid:durableId="757289938">
    <w:abstractNumId w:val="14"/>
  </w:num>
  <w:num w:numId="35" w16cid:durableId="35353374">
    <w:abstractNumId w:val="35"/>
  </w:num>
  <w:num w:numId="36" w16cid:durableId="235826303">
    <w:abstractNumId w:val="9"/>
  </w:num>
  <w:num w:numId="37" w16cid:durableId="388193786">
    <w:abstractNumId w:val="28"/>
  </w:num>
  <w:num w:numId="38" w16cid:durableId="689986525">
    <w:abstractNumId w:val="33"/>
  </w:num>
  <w:num w:numId="39" w16cid:durableId="1077438443">
    <w:abstractNumId w:val="22"/>
  </w:num>
  <w:num w:numId="40" w16cid:durableId="210196861">
    <w:abstractNumId w:val="7"/>
  </w:num>
  <w:num w:numId="41" w16cid:durableId="198513297">
    <w:abstractNumId w:val="13"/>
  </w:num>
  <w:num w:numId="42" w16cid:durableId="370501077">
    <w:abstractNumId w:val="30"/>
  </w:num>
  <w:num w:numId="43" w16cid:durableId="9786074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87"/>
    <w:rsid w:val="00001E0E"/>
    <w:rsid w:val="00024FA6"/>
    <w:rsid w:val="00027474"/>
    <w:rsid w:val="000316A5"/>
    <w:rsid w:val="00043E88"/>
    <w:rsid w:val="000534A5"/>
    <w:rsid w:val="00056D01"/>
    <w:rsid w:val="000611C2"/>
    <w:rsid w:val="000708B3"/>
    <w:rsid w:val="0007719A"/>
    <w:rsid w:val="0007721C"/>
    <w:rsid w:val="00077972"/>
    <w:rsid w:val="0009413D"/>
    <w:rsid w:val="0009458D"/>
    <w:rsid w:val="000965BC"/>
    <w:rsid w:val="000A7670"/>
    <w:rsid w:val="000C030B"/>
    <w:rsid w:val="000C5FAE"/>
    <w:rsid w:val="000D16BE"/>
    <w:rsid w:val="000D2023"/>
    <w:rsid w:val="000D52B5"/>
    <w:rsid w:val="000E6A8D"/>
    <w:rsid w:val="00101AEE"/>
    <w:rsid w:val="00116AA2"/>
    <w:rsid w:val="00126167"/>
    <w:rsid w:val="00134110"/>
    <w:rsid w:val="00137FF7"/>
    <w:rsid w:val="00154416"/>
    <w:rsid w:val="00176103"/>
    <w:rsid w:val="00187738"/>
    <w:rsid w:val="00191089"/>
    <w:rsid w:val="001B588A"/>
    <w:rsid w:val="001D0BF8"/>
    <w:rsid w:val="001E1793"/>
    <w:rsid w:val="001F1661"/>
    <w:rsid w:val="001F6224"/>
    <w:rsid w:val="00220892"/>
    <w:rsid w:val="00230461"/>
    <w:rsid w:val="00261A7D"/>
    <w:rsid w:val="002833E8"/>
    <w:rsid w:val="00295BD2"/>
    <w:rsid w:val="002B14B5"/>
    <w:rsid w:val="002B6462"/>
    <w:rsid w:val="002B669D"/>
    <w:rsid w:val="002B7857"/>
    <w:rsid w:val="003019AC"/>
    <w:rsid w:val="00327092"/>
    <w:rsid w:val="0033575D"/>
    <w:rsid w:val="00346360"/>
    <w:rsid w:val="00366B78"/>
    <w:rsid w:val="00366E64"/>
    <w:rsid w:val="00374457"/>
    <w:rsid w:val="003762D9"/>
    <w:rsid w:val="003861B4"/>
    <w:rsid w:val="00396351"/>
    <w:rsid w:val="003A7E12"/>
    <w:rsid w:val="003C1223"/>
    <w:rsid w:val="003D2F95"/>
    <w:rsid w:val="003D3ADA"/>
    <w:rsid w:val="003F111F"/>
    <w:rsid w:val="003F5D00"/>
    <w:rsid w:val="00402300"/>
    <w:rsid w:val="0041420D"/>
    <w:rsid w:val="00420FF7"/>
    <w:rsid w:val="0043353C"/>
    <w:rsid w:val="00434BB2"/>
    <w:rsid w:val="00450A16"/>
    <w:rsid w:val="004619D5"/>
    <w:rsid w:val="00463C29"/>
    <w:rsid w:val="00472360"/>
    <w:rsid w:val="00484B29"/>
    <w:rsid w:val="004904C2"/>
    <w:rsid w:val="004939E1"/>
    <w:rsid w:val="004C5CDE"/>
    <w:rsid w:val="004C7621"/>
    <w:rsid w:val="004E34B7"/>
    <w:rsid w:val="004E373B"/>
    <w:rsid w:val="00511FCC"/>
    <w:rsid w:val="005130EE"/>
    <w:rsid w:val="005133C1"/>
    <w:rsid w:val="0051541D"/>
    <w:rsid w:val="0053239F"/>
    <w:rsid w:val="0054105B"/>
    <w:rsid w:val="005479B0"/>
    <w:rsid w:val="00551CE6"/>
    <w:rsid w:val="0056221A"/>
    <w:rsid w:val="00574BDE"/>
    <w:rsid w:val="005A3F01"/>
    <w:rsid w:val="005D510E"/>
    <w:rsid w:val="005D619F"/>
    <w:rsid w:val="005F0323"/>
    <w:rsid w:val="005F1075"/>
    <w:rsid w:val="006015C9"/>
    <w:rsid w:val="00604C79"/>
    <w:rsid w:val="006178E9"/>
    <w:rsid w:val="0063353A"/>
    <w:rsid w:val="00637E48"/>
    <w:rsid w:val="006427B3"/>
    <w:rsid w:val="00665990"/>
    <w:rsid w:val="006706EA"/>
    <w:rsid w:val="00674D99"/>
    <w:rsid w:val="00690452"/>
    <w:rsid w:val="00696573"/>
    <w:rsid w:val="006968B8"/>
    <w:rsid w:val="006B0C02"/>
    <w:rsid w:val="006B0E18"/>
    <w:rsid w:val="006B433B"/>
    <w:rsid w:val="006B78EF"/>
    <w:rsid w:val="006C2403"/>
    <w:rsid w:val="006D0039"/>
    <w:rsid w:val="00723EEC"/>
    <w:rsid w:val="00724F4F"/>
    <w:rsid w:val="00725BC9"/>
    <w:rsid w:val="00741B18"/>
    <w:rsid w:val="00741D44"/>
    <w:rsid w:val="0075085B"/>
    <w:rsid w:val="007529F8"/>
    <w:rsid w:val="00753640"/>
    <w:rsid w:val="0076362D"/>
    <w:rsid w:val="0076498C"/>
    <w:rsid w:val="007653BC"/>
    <w:rsid w:val="0077181C"/>
    <w:rsid w:val="00781711"/>
    <w:rsid w:val="007848A9"/>
    <w:rsid w:val="00791054"/>
    <w:rsid w:val="007A7F44"/>
    <w:rsid w:val="007B34A7"/>
    <w:rsid w:val="007B564D"/>
    <w:rsid w:val="007B6931"/>
    <w:rsid w:val="007B7846"/>
    <w:rsid w:val="007D10A6"/>
    <w:rsid w:val="007E2F67"/>
    <w:rsid w:val="007E4F31"/>
    <w:rsid w:val="007E5F07"/>
    <w:rsid w:val="007F0A96"/>
    <w:rsid w:val="0081096F"/>
    <w:rsid w:val="00823C39"/>
    <w:rsid w:val="008275EE"/>
    <w:rsid w:val="00834AB6"/>
    <w:rsid w:val="00840A7C"/>
    <w:rsid w:val="00857071"/>
    <w:rsid w:val="00865F82"/>
    <w:rsid w:val="00880203"/>
    <w:rsid w:val="00881B24"/>
    <w:rsid w:val="00887872"/>
    <w:rsid w:val="008A09EB"/>
    <w:rsid w:val="008B35BD"/>
    <w:rsid w:val="008C0BA6"/>
    <w:rsid w:val="008F113B"/>
    <w:rsid w:val="008F6832"/>
    <w:rsid w:val="00912029"/>
    <w:rsid w:val="00913C0D"/>
    <w:rsid w:val="00916545"/>
    <w:rsid w:val="00917A52"/>
    <w:rsid w:val="00932B51"/>
    <w:rsid w:val="00937A2A"/>
    <w:rsid w:val="00946CD6"/>
    <w:rsid w:val="0095354B"/>
    <w:rsid w:val="00953BE1"/>
    <w:rsid w:val="00962296"/>
    <w:rsid w:val="009679FB"/>
    <w:rsid w:val="0097560F"/>
    <w:rsid w:val="009843C0"/>
    <w:rsid w:val="00987DEF"/>
    <w:rsid w:val="0099695F"/>
    <w:rsid w:val="009A285A"/>
    <w:rsid w:val="009A5ED9"/>
    <w:rsid w:val="009B0BE2"/>
    <w:rsid w:val="009B199F"/>
    <w:rsid w:val="009B3469"/>
    <w:rsid w:val="009C367A"/>
    <w:rsid w:val="009C6514"/>
    <w:rsid w:val="009E6631"/>
    <w:rsid w:val="00A10587"/>
    <w:rsid w:val="00A230F7"/>
    <w:rsid w:val="00A23A15"/>
    <w:rsid w:val="00A24F0C"/>
    <w:rsid w:val="00A51F02"/>
    <w:rsid w:val="00A54431"/>
    <w:rsid w:val="00A547A4"/>
    <w:rsid w:val="00AD0241"/>
    <w:rsid w:val="00AD0B94"/>
    <w:rsid w:val="00AD1A27"/>
    <w:rsid w:val="00AE0401"/>
    <w:rsid w:val="00AF1E23"/>
    <w:rsid w:val="00B30BFC"/>
    <w:rsid w:val="00B549C0"/>
    <w:rsid w:val="00B5672E"/>
    <w:rsid w:val="00B60560"/>
    <w:rsid w:val="00B62AD8"/>
    <w:rsid w:val="00B93BC4"/>
    <w:rsid w:val="00B976BB"/>
    <w:rsid w:val="00BA0F7F"/>
    <w:rsid w:val="00BA6849"/>
    <w:rsid w:val="00BB11FF"/>
    <w:rsid w:val="00BC00C9"/>
    <w:rsid w:val="00BC20B3"/>
    <w:rsid w:val="00BC4CC1"/>
    <w:rsid w:val="00BC522B"/>
    <w:rsid w:val="00BE0E4A"/>
    <w:rsid w:val="00BE160E"/>
    <w:rsid w:val="00BE3E57"/>
    <w:rsid w:val="00C02B27"/>
    <w:rsid w:val="00C44A4E"/>
    <w:rsid w:val="00C6152F"/>
    <w:rsid w:val="00C63A14"/>
    <w:rsid w:val="00C6483B"/>
    <w:rsid w:val="00C843C7"/>
    <w:rsid w:val="00C92734"/>
    <w:rsid w:val="00CB364B"/>
    <w:rsid w:val="00CB662B"/>
    <w:rsid w:val="00CC1301"/>
    <w:rsid w:val="00CC2877"/>
    <w:rsid w:val="00CC61BC"/>
    <w:rsid w:val="00CD4B69"/>
    <w:rsid w:val="00CE429B"/>
    <w:rsid w:val="00CE67FC"/>
    <w:rsid w:val="00CE6935"/>
    <w:rsid w:val="00CF3988"/>
    <w:rsid w:val="00CF3E44"/>
    <w:rsid w:val="00D0288D"/>
    <w:rsid w:val="00D05EE9"/>
    <w:rsid w:val="00D06627"/>
    <w:rsid w:val="00D12F1E"/>
    <w:rsid w:val="00D27746"/>
    <w:rsid w:val="00D3607B"/>
    <w:rsid w:val="00D3795B"/>
    <w:rsid w:val="00D37988"/>
    <w:rsid w:val="00D400E2"/>
    <w:rsid w:val="00D5505B"/>
    <w:rsid w:val="00D83ED3"/>
    <w:rsid w:val="00D95FEB"/>
    <w:rsid w:val="00DB6E24"/>
    <w:rsid w:val="00DB7086"/>
    <w:rsid w:val="00DD571F"/>
    <w:rsid w:val="00DE05D4"/>
    <w:rsid w:val="00DF3DF8"/>
    <w:rsid w:val="00E078A9"/>
    <w:rsid w:val="00E12F91"/>
    <w:rsid w:val="00E1550F"/>
    <w:rsid w:val="00E21D1F"/>
    <w:rsid w:val="00E25CA0"/>
    <w:rsid w:val="00E30740"/>
    <w:rsid w:val="00E55169"/>
    <w:rsid w:val="00E6056F"/>
    <w:rsid w:val="00E6156D"/>
    <w:rsid w:val="00E67659"/>
    <w:rsid w:val="00E7281D"/>
    <w:rsid w:val="00E74AAC"/>
    <w:rsid w:val="00E844BD"/>
    <w:rsid w:val="00E929A5"/>
    <w:rsid w:val="00EA0371"/>
    <w:rsid w:val="00EA39D5"/>
    <w:rsid w:val="00EB3F8C"/>
    <w:rsid w:val="00EE253D"/>
    <w:rsid w:val="00F00440"/>
    <w:rsid w:val="00F03AC2"/>
    <w:rsid w:val="00F0471C"/>
    <w:rsid w:val="00F10C73"/>
    <w:rsid w:val="00F151CD"/>
    <w:rsid w:val="00F63497"/>
    <w:rsid w:val="00F745C2"/>
    <w:rsid w:val="00F76005"/>
    <w:rsid w:val="00F9598E"/>
    <w:rsid w:val="00FA7CCD"/>
    <w:rsid w:val="00FC510E"/>
    <w:rsid w:val="00FC6AA4"/>
    <w:rsid w:val="00FD75F4"/>
    <w:rsid w:val="00FE04B3"/>
    <w:rsid w:val="00FE682B"/>
    <w:rsid w:val="00FF38F5"/>
    <w:rsid w:val="00FF7D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5EB1"/>
  <w15:chartTrackingRefBased/>
  <w15:docId w15:val="{D05FA2CB-C7EB-4248-8EAE-D660B722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241"/>
    <w:pPr>
      <w:keepNext/>
      <w:keepLines/>
      <w:spacing w:before="240" w:after="0"/>
      <w:outlineLvl w:val="0"/>
    </w:pPr>
    <w:rPr>
      <w:rFonts w:ascii="Calibri Light" w:eastAsia="SimSun" w:hAnsi="Calibri Light" w:cs="Times New Roman"/>
      <w:b/>
      <w:bCs/>
      <w:color w:val="2E74B5"/>
      <w:sz w:val="28"/>
      <w:szCs w:val="28"/>
      <w:lang w:eastAsia="ar-SA"/>
    </w:rPr>
  </w:style>
  <w:style w:type="paragraph" w:styleId="Heading2">
    <w:name w:val="heading 2"/>
    <w:basedOn w:val="Normal"/>
    <w:next w:val="Normal"/>
    <w:link w:val="Heading2Char"/>
    <w:qFormat/>
    <w:rsid w:val="00AD0241"/>
    <w:pPr>
      <w:keepNext/>
      <w:tabs>
        <w:tab w:val="num" w:pos="0"/>
      </w:tabs>
      <w:suppressAutoHyphens/>
      <w:spacing w:after="0" w:line="240" w:lineRule="auto"/>
      <w:jc w:val="center"/>
      <w:outlineLvl w:val="1"/>
    </w:pPr>
    <w:rPr>
      <w:rFonts w:ascii="TimesLT" w:eastAsia="Times New Roman" w:hAnsi="TimesLT" w:cs="Times New Roman"/>
      <w:color w:val="008000"/>
      <w:sz w:val="26"/>
      <w:szCs w:val="20"/>
      <w:lang w:eastAsia="ar-SA"/>
    </w:rPr>
  </w:style>
  <w:style w:type="paragraph" w:styleId="Heading3">
    <w:name w:val="heading 3"/>
    <w:basedOn w:val="Normal"/>
    <w:next w:val="Normal"/>
    <w:link w:val="Heading3Char"/>
    <w:uiPriority w:val="9"/>
    <w:unhideWhenUsed/>
    <w:qFormat/>
    <w:rsid w:val="00AD0241"/>
    <w:pPr>
      <w:keepNext/>
      <w:keepLines/>
      <w:spacing w:before="40" w:after="0"/>
      <w:outlineLvl w:val="2"/>
    </w:pPr>
    <w:rPr>
      <w:rFonts w:ascii="Calibri Light" w:eastAsia="SimSun" w:hAnsi="Calibri Light" w:cs="Times New Roman"/>
      <w:b/>
      <w:bCs/>
      <w:color w:val="5B9BD5"/>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7086"/>
    <w:pPr>
      <w:tabs>
        <w:tab w:val="center" w:pos="4819"/>
        <w:tab w:val="right" w:pos="9638"/>
      </w:tabs>
      <w:spacing w:after="0" w:line="240" w:lineRule="auto"/>
    </w:pPr>
  </w:style>
  <w:style w:type="character" w:customStyle="1" w:styleId="HeaderChar">
    <w:name w:val="Header Char"/>
    <w:basedOn w:val="DefaultParagraphFont"/>
    <w:link w:val="Header"/>
    <w:rsid w:val="00DB7086"/>
  </w:style>
  <w:style w:type="paragraph" w:styleId="Footer">
    <w:name w:val="footer"/>
    <w:basedOn w:val="Normal"/>
    <w:link w:val="FooterChar"/>
    <w:unhideWhenUsed/>
    <w:rsid w:val="00DB7086"/>
    <w:pPr>
      <w:tabs>
        <w:tab w:val="center" w:pos="4819"/>
        <w:tab w:val="right" w:pos="9638"/>
      </w:tabs>
      <w:spacing w:after="0" w:line="240" w:lineRule="auto"/>
    </w:pPr>
  </w:style>
  <w:style w:type="character" w:customStyle="1" w:styleId="FooterChar">
    <w:name w:val="Footer Char"/>
    <w:basedOn w:val="DefaultParagraphFont"/>
    <w:link w:val="Footer"/>
    <w:rsid w:val="00DB7086"/>
  </w:style>
  <w:style w:type="paragraph" w:styleId="BalloonText">
    <w:name w:val="Balloon Text"/>
    <w:basedOn w:val="Normal"/>
    <w:link w:val="BalloonTextChar"/>
    <w:semiHidden/>
    <w:unhideWhenUsed/>
    <w:rsid w:val="004E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373B"/>
    <w:rPr>
      <w:rFonts w:ascii="Segoe UI" w:hAnsi="Segoe UI" w:cs="Segoe UI"/>
      <w:sz w:val="18"/>
      <w:szCs w:val="18"/>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
    <w:basedOn w:val="Normal"/>
    <w:link w:val="ListParagraphChar"/>
    <w:uiPriority w:val="34"/>
    <w:qFormat/>
    <w:rsid w:val="00C6483B"/>
    <w:pPr>
      <w:ind w:left="720"/>
      <w:contextualSpacing/>
    </w:pPr>
  </w:style>
  <w:style w:type="table" w:styleId="TableGrid">
    <w:name w:val="Table Grid"/>
    <w:basedOn w:val="TableNormal"/>
    <w:rsid w:val="00366B78"/>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023"/>
    <w:rPr>
      <w:color w:val="0563C1" w:themeColor="hyperlink"/>
      <w:u w:val="single"/>
    </w:rPr>
  </w:style>
  <w:style w:type="paragraph" w:customStyle="1" w:styleId="Antrat11">
    <w:name w:val="Antraštė 11"/>
    <w:basedOn w:val="Normal"/>
    <w:next w:val="Normal"/>
    <w:uiPriority w:val="9"/>
    <w:qFormat/>
    <w:rsid w:val="00AD0241"/>
    <w:pPr>
      <w:keepNext/>
      <w:keepLines/>
      <w:suppressAutoHyphens/>
      <w:spacing w:before="480" w:after="0" w:line="240" w:lineRule="auto"/>
      <w:outlineLvl w:val="0"/>
    </w:pPr>
    <w:rPr>
      <w:rFonts w:ascii="Calibri Light" w:eastAsia="SimSun" w:hAnsi="Calibri Light" w:cs="Times New Roman"/>
      <w:b/>
      <w:bCs/>
      <w:color w:val="2E74B5"/>
      <w:sz w:val="28"/>
      <w:szCs w:val="28"/>
      <w:lang w:eastAsia="ar-SA"/>
    </w:rPr>
  </w:style>
  <w:style w:type="character" w:customStyle="1" w:styleId="Heading2Char">
    <w:name w:val="Heading 2 Char"/>
    <w:basedOn w:val="DefaultParagraphFont"/>
    <w:link w:val="Heading2"/>
    <w:rsid w:val="00AD0241"/>
    <w:rPr>
      <w:rFonts w:ascii="TimesLT" w:eastAsia="Times New Roman" w:hAnsi="TimesLT" w:cs="Times New Roman"/>
      <w:color w:val="008000"/>
      <w:sz w:val="26"/>
      <w:szCs w:val="20"/>
      <w:lang w:eastAsia="ar-SA"/>
    </w:rPr>
  </w:style>
  <w:style w:type="paragraph" w:customStyle="1" w:styleId="Antrat31">
    <w:name w:val="Antraštė 31"/>
    <w:basedOn w:val="Normal"/>
    <w:next w:val="Normal"/>
    <w:uiPriority w:val="9"/>
    <w:unhideWhenUsed/>
    <w:qFormat/>
    <w:rsid w:val="00AD0241"/>
    <w:pPr>
      <w:keepNext/>
      <w:keepLines/>
      <w:suppressAutoHyphens/>
      <w:spacing w:before="200" w:after="0" w:line="240" w:lineRule="auto"/>
      <w:outlineLvl w:val="2"/>
    </w:pPr>
    <w:rPr>
      <w:rFonts w:ascii="Calibri Light" w:eastAsia="SimSun" w:hAnsi="Calibri Light" w:cs="Times New Roman"/>
      <w:b/>
      <w:bCs/>
      <w:color w:val="5B9BD5"/>
      <w:sz w:val="24"/>
      <w:szCs w:val="20"/>
      <w:lang w:eastAsia="ar-SA"/>
    </w:rPr>
  </w:style>
  <w:style w:type="numbering" w:customStyle="1" w:styleId="Sraonra1">
    <w:name w:val="Sąrašo nėra1"/>
    <w:next w:val="NoList"/>
    <w:uiPriority w:val="99"/>
    <w:semiHidden/>
    <w:unhideWhenUsed/>
    <w:rsid w:val="00AD0241"/>
  </w:style>
  <w:style w:type="paragraph" w:styleId="BodyText">
    <w:name w:val="Body Text"/>
    <w:basedOn w:val="Normal"/>
    <w:link w:val="BodyTextChar"/>
    <w:uiPriority w:val="99"/>
    <w:unhideWhenUsed/>
    <w:rsid w:val="00AD0241"/>
    <w:pPr>
      <w:suppressAutoHyphens/>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uiPriority w:val="99"/>
    <w:rsid w:val="00AD0241"/>
    <w:rPr>
      <w:rFonts w:ascii="Times New Roman" w:eastAsia="Times New Roman" w:hAnsi="Times New Roman" w:cs="Times New Roman"/>
      <w:sz w:val="24"/>
      <w:szCs w:val="20"/>
      <w:lang w:eastAsia="ar-SA"/>
    </w:rPr>
  </w:style>
  <w:style w:type="character" w:styleId="CommentReference">
    <w:name w:val="annotation reference"/>
    <w:basedOn w:val="DefaultParagraphFont"/>
    <w:unhideWhenUsed/>
    <w:rsid w:val="00AD0241"/>
    <w:rPr>
      <w:sz w:val="16"/>
      <w:szCs w:val="16"/>
    </w:rPr>
  </w:style>
  <w:style w:type="paragraph" w:styleId="CommentText">
    <w:name w:val="annotation text"/>
    <w:basedOn w:val="Normal"/>
    <w:link w:val="CommentTextChar"/>
    <w:uiPriority w:val="99"/>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AD024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D0241"/>
    <w:rPr>
      <w:b/>
      <w:bCs/>
    </w:rPr>
  </w:style>
  <w:style w:type="character" w:customStyle="1" w:styleId="CommentSubjectChar">
    <w:name w:val="Comment Subject Char"/>
    <w:basedOn w:val="CommentTextChar"/>
    <w:link w:val="CommentSubject"/>
    <w:uiPriority w:val="99"/>
    <w:semiHidden/>
    <w:rsid w:val="00AD0241"/>
    <w:rPr>
      <w:rFonts w:ascii="Times New Roman" w:eastAsia="Times New Roman" w:hAnsi="Times New Roman" w:cs="Times New Roman"/>
      <w:b/>
      <w:bCs/>
      <w:sz w:val="20"/>
      <w:szCs w:val="20"/>
      <w:lang w:eastAsia="ar-SA"/>
    </w:rPr>
  </w:style>
  <w:style w:type="character" w:customStyle="1" w:styleId="Heading1Char">
    <w:name w:val="Heading 1 Char"/>
    <w:basedOn w:val="DefaultParagraphFont"/>
    <w:link w:val="Heading1"/>
    <w:uiPriority w:val="9"/>
    <w:rsid w:val="00AD0241"/>
    <w:rPr>
      <w:rFonts w:ascii="Calibri Light" w:eastAsia="SimSun" w:hAnsi="Calibri Light" w:cs="Times New Roman"/>
      <w:b/>
      <w:bCs/>
      <w:color w:val="2E74B5"/>
      <w:sz w:val="28"/>
      <w:szCs w:val="28"/>
      <w:lang w:val="lt-LT" w:eastAsia="ar-SA"/>
    </w:rPr>
  </w:style>
  <w:style w:type="character" w:customStyle="1" w:styleId="Heading3Char">
    <w:name w:val="Heading 3 Char"/>
    <w:basedOn w:val="DefaultParagraphFont"/>
    <w:link w:val="Heading3"/>
    <w:uiPriority w:val="9"/>
    <w:rsid w:val="00AD0241"/>
    <w:rPr>
      <w:rFonts w:ascii="Calibri Light" w:eastAsia="SimSun" w:hAnsi="Calibri Light" w:cs="Times New Roman"/>
      <w:b/>
      <w:bCs/>
      <w:color w:val="5B9BD5"/>
      <w:sz w:val="24"/>
      <w:szCs w:val="20"/>
      <w:lang w:val="lt-LT" w:eastAsia="ar-SA"/>
    </w:rPr>
  </w:style>
  <w:style w:type="character" w:customStyle="1" w:styleId="Absatz-Standardschriftart">
    <w:name w:val="Absatz-Standardschriftart"/>
    <w:rsid w:val="00AD0241"/>
  </w:style>
  <w:style w:type="character" w:customStyle="1" w:styleId="DefaultParagraphFont1">
    <w:name w:val="Default Paragraph Font1"/>
    <w:rsid w:val="00AD0241"/>
  </w:style>
  <w:style w:type="character" w:customStyle="1" w:styleId="WW-Absatz-Standardschriftart">
    <w:name w:val="WW-Absatz-Standardschriftart"/>
    <w:rsid w:val="00AD0241"/>
  </w:style>
  <w:style w:type="character" w:customStyle="1" w:styleId="WW-DefaultParagraphFont">
    <w:name w:val="WW-Default Paragraph Font"/>
    <w:rsid w:val="00AD0241"/>
  </w:style>
  <w:style w:type="character" w:styleId="PageNumber">
    <w:name w:val="page number"/>
    <w:basedOn w:val="WW-DefaultParagraphFont"/>
    <w:semiHidden/>
    <w:rsid w:val="00AD0241"/>
  </w:style>
  <w:style w:type="paragraph" w:customStyle="1" w:styleId="Heading">
    <w:name w:val="Heading"/>
    <w:basedOn w:val="Normal"/>
    <w:next w:val="BodyText"/>
    <w:qFormat/>
    <w:rsid w:val="00AD0241"/>
    <w:pPr>
      <w:keepNext/>
      <w:suppressAutoHyphens/>
      <w:spacing w:before="240" w:after="120" w:line="240" w:lineRule="auto"/>
    </w:pPr>
    <w:rPr>
      <w:rFonts w:ascii="Arial" w:eastAsia="MS Mincho" w:hAnsi="Arial" w:cs="TimesLT"/>
      <w:sz w:val="28"/>
      <w:szCs w:val="28"/>
      <w:lang w:eastAsia="ar-SA"/>
    </w:rPr>
  </w:style>
  <w:style w:type="paragraph" w:styleId="List">
    <w:name w:val="List"/>
    <w:basedOn w:val="BodyText"/>
    <w:rsid w:val="00AD0241"/>
    <w:pPr>
      <w:spacing w:after="0"/>
      <w:jc w:val="both"/>
    </w:pPr>
    <w:rPr>
      <w:rFonts w:cs="TimesLT"/>
      <w:szCs w:val="24"/>
    </w:rPr>
  </w:style>
  <w:style w:type="paragraph" w:customStyle="1" w:styleId="Caption1">
    <w:name w:val="Caption1"/>
    <w:basedOn w:val="Normal"/>
    <w:rsid w:val="00AD0241"/>
    <w:pPr>
      <w:suppressLineNumbers/>
      <w:suppressAutoHyphens/>
      <w:spacing w:before="120" w:after="120" w:line="240" w:lineRule="auto"/>
    </w:pPr>
    <w:rPr>
      <w:rFonts w:ascii="Times New Roman" w:eastAsia="Times New Roman" w:hAnsi="Times New Roman" w:cs="TimesLT"/>
      <w:i/>
      <w:iCs/>
      <w:sz w:val="24"/>
      <w:szCs w:val="24"/>
      <w:lang w:eastAsia="ar-SA"/>
    </w:rPr>
  </w:style>
  <w:style w:type="paragraph" w:customStyle="1" w:styleId="Index">
    <w:name w:val="Index"/>
    <w:basedOn w:val="Normal"/>
    <w:qFormat/>
    <w:rsid w:val="00AD0241"/>
    <w:pPr>
      <w:suppressLineNumbers/>
      <w:suppressAutoHyphens/>
      <w:spacing w:after="0" w:line="240" w:lineRule="auto"/>
    </w:pPr>
    <w:rPr>
      <w:rFonts w:ascii="Times New Roman" w:eastAsia="Times New Roman" w:hAnsi="Times New Roman" w:cs="TimesLT"/>
      <w:sz w:val="24"/>
      <w:szCs w:val="20"/>
      <w:lang w:eastAsia="ar-SA"/>
    </w:rPr>
  </w:style>
  <w:style w:type="paragraph" w:customStyle="1" w:styleId="BodyText21">
    <w:name w:val="Body Text 21"/>
    <w:basedOn w:val="Normal"/>
    <w:rsid w:val="00AD0241"/>
    <w:pPr>
      <w:suppressAutoHyphens/>
      <w:overflowPunct w:val="0"/>
      <w:autoSpaceDE w:val="0"/>
      <w:spacing w:after="0" w:line="240" w:lineRule="auto"/>
      <w:ind w:left="283"/>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AD0241"/>
    <w:pPr>
      <w:suppressAutoHyphens/>
      <w:spacing w:after="0" w:line="240" w:lineRule="auto"/>
    </w:pPr>
    <w:rPr>
      <w:rFonts w:ascii="Tahoma" w:eastAsia="Times New Roman" w:hAnsi="Tahoma" w:cs="TimesLT"/>
      <w:sz w:val="16"/>
      <w:szCs w:val="16"/>
      <w:lang w:eastAsia="ar-SA"/>
    </w:rPr>
  </w:style>
  <w:style w:type="paragraph" w:customStyle="1" w:styleId="BodyText31">
    <w:name w:val="Body Text 31"/>
    <w:basedOn w:val="Normal"/>
    <w:rsid w:val="00AD0241"/>
    <w:pPr>
      <w:suppressAutoHyphens/>
      <w:spacing w:after="120" w:line="240" w:lineRule="auto"/>
    </w:pPr>
    <w:rPr>
      <w:rFonts w:ascii="Times New Roman" w:eastAsia="Times New Roman" w:hAnsi="Times New Roman" w:cs="Times New Roman"/>
      <w:sz w:val="16"/>
      <w:szCs w:val="16"/>
      <w:lang w:eastAsia="ar-SA"/>
    </w:rPr>
  </w:style>
  <w:style w:type="paragraph" w:customStyle="1" w:styleId="BodyText22">
    <w:name w:val="Body Text 22"/>
    <w:basedOn w:val="Normal"/>
    <w:rsid w:val="00AD0241"/>
    <w:pPr>
      <w:suppressAutoHyphens/>
      <w:spacing w:after="120" w:line="480" w:lineRule="auto"/>
    </w:pPr>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semiHidden/>
    <w:rsid w:val="00AD0241"/>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semiHidden/>
    <w:rsid w:val="00AD0241"/>
    <w:rPr>
      <w:rFonts w:ascii="Times New Roman" w:eastAsia="Times New Roman" w:hAnsi="Times New Roman" w:cs="Times New Roman"/>
      <w:sz w:val="24"/>
      <w:szCs w:val="20"/>
      <w:lang w:eastAsia="ar-SA"/>
    </w:rPr>
  </w:style>
  <w:style w:type="paragraph" w:customStyle="1" w:styleId="Framecontents">
    <w:name w:val="Frame contents"/>
    <w:basedOn w:val="BodyText"/>
    <w:rsid w:val="00AD0241"/>
    <w:pPr>
      <w:spacing w:after="0"/>
      <w:jc w:val="both"/>
    </w:pPr>
    <w:rPr>
      <w:szCs w:val="24"/>
    </w:rPr>
  </w:style>
  <w:style w:type="paragraph" w:customStyle="1" w:styleId="TableContents">
    <w:name w:val="Table Contents"/>
    <w:basedOn w:val="Normal"/>
    <w:rsid w:val="00AD0241"/>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eHeading">
    <w:name w:val="Table Heading"/>
    <w:basedOn w:val="TableContents"/>
    <w:rsid w:val="00AD0241"/>
    <w:pPr>
      <w:jc w:val="center"/>
    </w:pPr>
    <w:rPr>
      <w:b/>
      <w:bCs/>
    </w:rPr>
  </w:style>
  <w:style w:type="paragraph" w:customStyle="1" w:styleId="BodyTextIndent21">
    <w:name w:val="Body Text Indent 21"/>
    <w:basedOn w:val="Normal"/>
    <w:rsid w:val="00AD0241"/>
    <w:pPr>
      <w:tabs>
        <w:tab w:val="left" w:pos="2280"/>
      </w:tabs>
      <w:suppressAutoHyphens/>
      <w:spacing w:after="0" w:line="240" w:lineRule="auto"/>
      <w:ind w:left="30" w:firstLine="900"/>
      <w:jc w:val="both"/>
    </w:pPr>
    <w:rPr>
      <w:rFonts w:ascii="Times New Roman" w:eastAsia="Lucida Sans Unicode" w:hAnsi="Times New Roman" w:cs="Times New Roman"/>
      <w:sz w:val="24"/>
      <w:szCs w:val="20"/>
      <w:lang w:eastAsia="ar-SA"/>
    </w:rPr>
  </w:style>
  <w:style w:type="character" w:customStyle="1" w:styleId="mw-headline">
    <w:name w:val="mw-headline"/>
    <w:rsid w:val="00AD0241"/>
  </w:style>
  <w:style w:type="table" w:customStyle="1" w:styleId="Lentelstinklelis1">
    <w:name w:val="Lentelės tinklelis1"/>
    <w:basedOn w:val="TableNormal"/>
    <w:next w:val="TableGrid"/>
    <w:uiPriority w:val="59"/>
    <w:rsid w:val="00AD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0241"/>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link w:val="CaptionChar"/>
    <w:uiPriority w:val="99"/>
    <w:qFormat/>
    <w:rsid w:val="00AD0241"/>
    <w:pPr>
      <w:suppressLineNumbers/>
      <w:spacing w:before="120" w:after="120" w:line="240" w:lineRule="auto"/>
    </w:pPr>
    <w:rPr>
      <w:rFonts w:ascii="Times New Roman" w:eastAsia="Times New Roman" w:hAnsi="Times New Roman" w:cs="Mangal"/>
      <w:i/>
      <w:iCs/>
      <w:sz w:val="24"/>
      <w:szCs w:val="24"/>
      <w:lang w:val="en-GB"/>
    </w:rPr>
  </w:style>
  <w:style w:type="paragraph" w:customStyle="1" w:styleId="TS11">
    <w:name w:val="TS 1.1."/>
    <w:basedOn w:val="Normal"/>
    <w:link w:val="TS11Diagrama"/>
    <w:qFormat/>
    <w:rsid w:val="00AD0241"/>
    <w:pPr>
      <w:widowControl w:val="0"/>
      <w:numPr>
        <w:ilvl w:val="2"/>
        <w:numId w:val="21"/>
      </w:numPr>
      <w:tabs>
        <w:tab w:val="left" w:pos="1418"/>
      </w:tabs>
      <w:spacing w:before="120" w:after="0" w:line="276" w:lineRule="auto"/>
      <w:contextualSpacing/>
      <w:jc w:val="both"/>
      <w:outlineLvl w:val="0"/>
    </w:pPr>
    <w:rPr>
      <w:rFonts w:ascii="Times New Roman" w:hAnsi="Times New Roman"/>
      <w:sz w:val="24"/>
      <w:szCs w:val="24"/>
    </w:rPr>
  </w:style>
  <w:style w:type="paragraph" w:customStyle="1" w:styleId="TS111">
    <w:name w:val="TS 1.1.1."/>
    <w:basedOn w:val="Normal"/>
    <w:link w:val="TS111Diagrama"/>
    <w:qFormat/>
    <w:rsid w:val="00AD0241"/>
    <w:pPr>
      <w:widowControl w:val="0"/>
      <w:numPr>
        <w:ilvl w:val="3"/>
        <w:numId w:val="21"/>
      </w:numPr>
      <w:tabs>
        <w:tab w:val="left" w:pos="1701"/>
      </w:tabs>
      <w:spacing w:after="0" w:line="276" w:lineRule="auto"/>
      <w:contextualSpacing/>
      <w:jc w:val="both"/>
      <w:outlineLvl w:val="0"/>
    </w:pPr>
    <w:rPr>
      <w:rFonts w:ascii="Times New Roman" w:hAnsi="Times New Roman"/>
      <w:sz w:val="24"/>
      <w:szCs w:val="24"/>
    </w:rPr>
  </w:style>
  <w:style w:type="paragraph" w:customStyle="1" w:styleId="TS1111">
    <w:name w:val="TS 1.1.1.1."/>
    <w:basedOn w:val="Normal"/>
    <w:qFormat/>
    <w:rsid w:val="00AD0241"/>
    <w:pPr>
      <w:widowControl w:val="0"/>
      <w:numPr>
        <w:ilvl w:val="4"/>
        <w:numId w:val="21"/>
      </w:numPr>
      <w:tabs>
        <w:tab w:val="left" w:pos="567"/>
        <w:tab w:val="left" w:pos="1985"/>
      </w:tabs>
      <w:spacing w:after="0" w:line="276" w:lineRule="auto"/>
      <w:ind w:left="3900" w:hanging="360"/>
      <w:contextualSpacing/>
      <w:jc w:val="both"/>
      <w:outlineLvl w:val="0"/>
    </w:pPr>
    <w:rPr>
      <w:rFonts w:ascii="Times New Roman" w:hAnsi="Times New Roman"/>
      <w:sz w:val="24"/>
      <w:szCs w:val="24"/>
    </w:rPr>
  </w:style>
  <w:style w:type="paragraph" w:customStyle="1" w:styleId="TS11111">
    <w:name w:val="TS 1.1.1.1.1."/>
    <w:basedOn w:val="Normal"/>
    <w:qFormat/>
    <w:rsid w:val="00AD0241"/>
    <w:pPr>
      <w:widowControl w:val="0"/>
      <w:numPr>
        <w:ilvl w:val="5"/>
        <w:numId w:val="21"/>
      </w:numPr>
      <w:tabs>
        <w:tab w:val="left" w:pos="567"/>
        <w:tab w:val="left" w:pos="2268"/>
      </w:tabs>
      <w:spacing w:after="0" w:line="276" w:lineRule="auto"/>
      <w:ind w:left="4620" w:hanging="360"/>
      <w:contextualSpacing/>
      <w:jc w:val="both"/>
      <w:outlineLvl w:val="0"/>
    </w:pPr>
    <w:rPr>
      <w:rFonts w:ascii="Times New Roman" w:hAnsi="Times New Roman"/>
      <w:sz w:val="24"/>
      <w:szCs w:val="24"/>
    </w:rPr>
  </w:style>
  <w:style w:type="paragraph" w:customStyle="1" w:styleId="TS111111">
    <w:name w:val="TS 1.1.1.1.1.1."/>
    <w:basedOn w:val="Normal"/>
    <w:qFormat/>
    <w:rsid w:val="00AD0241"/>
    <w:pPr>
      <w:widowControl w:val="0"/>
      <w:numPr>
        <w:ilvl w:val="6"/>
        <w:numId w:val="21"/>
      </w:numPr>
      <w:tabs>
        <w:tab w:val="left" w:pos="567"/>
        <w:tab w:val="left" w:pos="2268"/>
      </w:tabs>
      <w:spacing w:after="0" w:line="276" w:lineRule="auto"/>
      <w:ind w:left="5340" w:hanging="360"/>
      <w:contextualSpacing/>
      <w:jc w:val="both"/>
      <w:outlineLvl w:val="0"/>
    </w:pPr>
    <w:rPr>
      <w:rFonts w:ascii="Times New Roman" w:hAnsi="Times New Roman"/>
      <w:sz w:val="24"/>
      <w:szCs w:val="24"/>
    </w:rPr>
  </w:style>
  <w:style w:type="paragraph" w:customStyle="1" w:styleId="TS1111111">
    <w:name w:val="TS 1.1.1.1.1.1.1."/>
    <w:basedOn w:val="Normal"/>
    <w:qFormat/>
    <w:rsid w:val="00AD0241"/>
    <w:pPr>
      <w:widowControl w:val="0"/>
      <w:numPr>
        <w:ilvl w:val="7"/>
        <w:numId w:val="21"/>
      </w:numPr>
      <w:tabs>
        <w:tab w:val="left" w:pos="567"/>
        <w:tab w:val="left" w:pos="2410"/>
      </w:tabs>
      <w:spacing w:after="0" w:line="276" w:lineRule="auto"/>
      <w:ind w:left="6060" w:hanging="360"/>
      <w:contextualSpacing/>
      <w:jc w:val="both"/>
      <w:outlineLvl w:val="0"/>
    </w:pPr>
    <w:rPr>
      <w:rFonts w:ascii="Times New Roman" w:hAnsi="Times New Roman"/>
      <w:sz w:val="24"/>
      <w:szCs w:val="24"/>
    </w:rPr>
  </w:style>
  <w:style w:type="paragraph" w:customStyle="1" w:styleId="TS11111111">
    <w:name w:val="TS 1.1.1.1.1.1.1.1."/>
    <w:basedOn w:val="Normal"/>
    <w:qFormat/>
    <w:rsid w:val="00AD0241"/>
    <w:pPr>
      <w:widowControl w:val="0"/>
      <w:numPr>
        <w:ilvl w:val="8"/>
        <w:numId w:val="21"/>
      </w:numPr>
      <w:tabs>
        <w:tab w:val="left" w:pos="567"/>
        <w:tab w:val="left" w:pos="2552"/>
      </w:tabs>
      <w:spacing w:after="0" w:line="276" w:lineRule="auto"/>
      <w:ind w:left="6780" w:hanging="360"/>
      <w:contextualSpacing/>
      <w:jc w:val="both"/>
      <w:outlineLvl w:val="0"/>
    </w:pPr>
    <w:rPr>
      <w:rFonts w:ascii="Times New Roman" w:hAnsi="Times New Roman"/>
      <w:sz w:val="24"/>
      <w:szCs w:val="24"/>
    </w:rPr>
  </w:style>
  <w:style w:type="paragraph" w:customStyle="1" w:styleId="TSI">
    <w:name w:val="TS I"/>
    <w:basedOn w:val="Normal"/>
    <w:qFormat/>
    <w:rsid w:val="00AD0241"/>
    <w:pPr>
      <w:keepNext/>
      <w:pageBreakBefore/>
      <w:numPr>
        <w:numId w:val="21"/>
      </w:numPr>
      <w:tabs>
        <w:tab w:val="left" w:pos="567"/>
      </w:tabs>
      <w:spacing w:before="240" w:after="120" w:line="276" w:lineRule="auto"/>
      <w:ind w:left="1020" w:hanging="360"/>
      <w:contextualSpacing/>
      <w:jc w:val="center"/>
      <w:outlineLvl w:val="0"/>
    </w:pPr>
    <w:rPr>
      <w:rFonts w:ascii="Times New Roman" w:hAnsi="Times New Roman"/>
      <w:b/>
      <w:sz w:val="28"/>
    </w:rPr>
  </w:style>
  <w:style w:type="paragraph" w:customStyle="1" w:styleId="TS12">
    <w:name w:val="TS 1(2)"/>
    <w:basedOn w:val="Normal"/>
    <w:link w:val="TS12Diagrama"/>
    <w:qFormat/>
    <w:rsid w:val="00AD0241"/>
    <w:pPr>
      <w:keepNext/>
      <w:numPr>
        <w:ilvl w:val="1"/>
        <w:numId w:val="21"/>
      </w:numPr>
      <w:tabs>
        <w:tab w:val="left" w:pos="1276"/>
      </w:tabs>
      <w:spacing w:before="120" w:after="0" w:line="276" w:lineRule="auto"/>
      <w:jc w:val="both"/>
      <w:outlineLvl w:val="0"/>
    </w:pPr>
    <w:rPr>
      <w:rFonts w:ascii="Times New Roman" w:hAnsi="Times New Roman"/>
      <w:b/>
      <w:sz w:val="24"/>
      <w:szCs w:val="24"/>
    </w:rPr>
  </w:style>
  <w:style w:type="character" w:customStyle="1" w:styleId="TS11Diagrama">
    <w:name w:val="TS 1.1. Diagrama"/>
    <w:basedOn w:val="DefaultParagraphFont"/>
    <w:link w:val="TS11"/>
    <w:rsid w:val="00AD0241"/>
    <w:rPr>
      <w:rFonts w:ascii="Times New Roman" w:hAnsi="Times New Roman"/>
      <w:sz w:val="24"/>
      <w:szCs w:val="24"/>
    </w:rPr>
  </w:style>
  <w:style w:type="character" w:customStyle="1" w:styleId="CaptionChar">
    <w:name w:val="Caption Char"/>
    <w:link w:val="Caption"/>
    <w:uiPriority w:val="99"/>
    <w:locked/>
    <w:rsid w:val="00AD0241"/>
    <w:rPr>
      <w:rFonts w:ascii="Times New Roman" w:eastAsia="Times New Roman" w:hAnsi="Times New Roman" w:cs="Mangal"/>
      <w:i/>
      <w:iCs/>
      <w:sz w:val="24"/>
      <w:szCs w:val="24"/>
      <w:lang w:val="en-GB"/>
    </w:rPr>
  </w:style>
  <w:style w:type="character" w:customStyle="1" w:styleId="TS111Diagrama">
    <w:name w:val="TS 1.1.1. Diagrama"/>
    <w:basedOn w:val="DefaultParagraphFont"/>
    <w:link w:val="TS111"/>
    <w:rsid w:val="00AD0241"/>
    <w:rPr>
      <w:rFonts w:ascii="Times New Roman" w:hAnsi="Times New Roman"/>
      <w:sz w:val="24"/>
      <w:szCs w:val="24"/>
    </w:rPr>
  </w:style>
  <w:style w:type="character" w:customStyle="1" w:styleId="TS12Diagrama">
    <w:name w:val="TS 1(2) Diagrama"/>
    <w:basedOn w:val="DefaultParagraphFont"/>
    <w:link w:val="TS12"/>
    <w:rsid w:val="00AD0241"/>
    <w:rPr>
      <w:rFonts w:ascii="Times New Roman" w:hAnsi="Times New Roman"/>
      <w:b/>
      <w:sz w:val="24"/>
      <w:szCs w:val="24"/>
    </w:rPr>
  </w:style>
  <w:style w:type="character" w:styleId="PlaceholderText">
    <w:name w:val="Placeholder Text"/>
    <w:basedOn w:val="DefaultParagraphFont"/>
    <w:uiPriority w:val="99"/>
    <w:semiHidden/>
    <w:rsid w:val="00AD0241"/>
    <w:rPr>
      <w:color w:val="808080"/>
    </w:rPr>
  </w:style>
  <w:style w:type="paragraph" w:styleId="Revision">
    <w:name w:val="Revision"/>
    <w:hidden/>
    <w:uiPriority w:val="99"/>
    <w:semiHidden/>
    <w:rsid w:val="00AD0241"/>
    <w:pPr>
      <w:spacing w:after="0" w:line="240" w:lineRule="auto"/>
    </w:pPr>
    <w:rPr>
      <w:rFonts w:ascii="Times New Roman" w:eastAsia="Times New Roman" w:hAnsi="Times New Roman" w:cs="Times New Roman"/>
      <w:sz w:val="24"/>
      <w:szCs w:val="20"/>
      <w:lang w:eastAsia="ar-SA"/>
    </w:rPr>
  </w:style>
  <w:style w:type="character" w:customStyle="1" w:styleId="Neapdorotaspaminjimas1">
    <w:name w:val="Neapdorotas paminėjimas1"/>
    <w:basedOn w:val="DefaultParagraphFont"/>
    <w:uiPriority w:val="99"/>
    <w:semiHidden/>
    <w:unhideWhenUsed/>
    <w:rsid w:val="00AD0241"/>
    <w:rPr>
      <w:color w:val="605E5C"/>
      <w:shd w:val="clear" w:color="auto" w:fill="E1DFDD"/>
    </w:rPr>
  </w:style>
  <w:style w:type="paragraph" w:customStyle="1" w:styleId="Default">
    <w:name w:val="Default"/>
    <w:rsid w:val="00AD024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D024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D0241"/>
    <w:rPr>
      <w:vertAlign w:val="superscript"/>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locked/>
    <w:rsid w:val="00AD0241"/>
  </w:style>
  <w:style w:type="table" w:customStyle="1" w:styleId="Lentelstinklelis3">
    <w:name w:val="Lentelės tinklelis3"/>
    <w:basedOn w:val="TableNormal"/>
    <w:next w:val="TableGrid"/>
    <w:uiPriority w:val="39"/>
    <w:rsid w:val="00AD024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D0241"/>
    <w:rPr>
      <w:rFonts w:ascii="Times New Roman" w:eastAsia="Times New Roman" w:hAnsi="Times New Roman" w:cs="Times New Roman"/>
      <w:sz w:val="24"/>
      <w:szCs w:val="24"/>
      <w:lang w:val="en-GB"/>
    </w:rPr>
  </w:style>
  <w:style w:type="character" w:customStyle="1" w:styleId="Antrat1Diagrama1">
    <w:name w:val="Antraštė 1 Diagrama1"/>
    <w:basedOn w:val="DefaultParagraphFont"/>
    <w:uiPriority w:val="9"/>
    <w:rsid w:val="00AD0241"/>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basedOn w:val="DefaultParagraphFont"/>
    <w:uiPriority w:val="9"/>
    <w:semiHidden/>
    <w:rsid w:val="00AD0241"/>
    <w:rPr>
      <w:rFonts w:asciiTheme="majorHAnsi" w:eastAsiaTheme="majorEastAsia" w:hAnsiTheme="majorHAnsi" w:cstheme="majorBidi"/>
      <w:color w:val="1F3763" w:themeColor="accent1" w:themeShade="7F"/>
      <w:sz w:val="24"/>
      <w:szCs w:val="24"/>
    </w:rPr>
  </w:style>
  <w:style w:type="numbering" w:customStyle="1" w:styleId="Sraonra2">
    <w:name w:val="Sąrašo nėra2"/>
    <w:next w:val="NoList"/>
    <w:uiPriority w:val="99"/>
    <w:semiHidden/>
    <w:unhideWhenUsed/>
    <w:rsid w:val="00FE682B"/>
  </w:style>
  <w:style w:type="table" w:customStyle="1" w:styleId="Lentelstinklelis2">
    <w:name w:val="Lentelės tinklelis2"/>
    <w:basedOn w:val="TableNormal"/>
    <w:next w:val="TableGrid"/>
    <w:uiPriority w:val="59"/>
    <w:rsid w:val="00FE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DefaultParagraphFont"/>
    <w:uiPriority w:val="99"/>
    <w:semiHidden/>
    <w:unhideWhenUsed/>
    <w:rsid w:val="00FE682B"/>
    <w:rPr>
      <w:color w:val="605E5C"/>
      <w:shd w:val="clear" w:color="auto" w:fill="E1DFDD"/>
    </w:rPr>
  </w:style>
  <w:style w:type="table" w:customStyle="1" w:styleId="Lentelstinklelis31">
    <w:name w:val="Lentelės tinklelis31"/>
    <w:basedOn w:val="TableNormal"/>
    <w:next w:val="TableGrid"/>
    <w:uiPriority w:val="39"/>
    <w:rsid w:val="00FE682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6D0039"/>
  </w:style>
  <w:style w:type="table" w:customStyle="1" w:styleId="Lentelstinklelis4">
    <w:name w:val="Lentelės tinklelis4"/>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6D0039"/>
  </w:style>
  <w:style w:type="table" w:customStyle="1" w:styleId="Lentelstinklelis5">
    <w:name w:val="Lentelės tinklelis5"/>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1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6045">
      <w:bodyDiv w:val="1"/>
      <w:marLeft w:val="0"/>
      <w:marRight w:val="0"/>
      <w:marTop w:val="0"/>
      <w:marBottom w:val="0"/>
      <w:divBdr>
        <w:top w:val="none" w:sz="0" w:space="0" w:color="auto"/>
        <w:left w:val="none" w:sz="0" w:space="0" w:color="auto"/>
        <w:bottom w:val="none" w:sz="0" w:space="0" w:color="auto"/>
        <w:right w:val="none" w:sz="0" w:space="0" w:color="auto"/>
      </w:divBdr>
    </w:div>
    <w:div w:id="130441805">
      <w:bodyDiv w:val="1"/>
      <w:marLeft w:val="0"/>
      <w:marRight w:val="0"/>
      <w:marTop w:val="0"/>
      <w:marBottom w:val="0"/>
      <w:divBdr>
        <w:top w:val="none" w:sz="0" w:space="0" w:color="auto"/>
        <w:left w:val="none" w:sz="0" w:space="0" w:color="auto"/>
        <w:bottom w:val="none" w:sz="0" w:space="0" w:color="auto"/>
        <w:right w:val="none" w:sz="0" w:space="0" w:color="auto"/>
      </w:divBdr>
    </w:div>
    <w:div w:id="726345369">
      <w:bodyDiv w:val="1"/>
      <w:marLeft w:val="0"/>
      <w:marRight w:val="0"/>
      <w:marTop w:val="0"/>
      <w:marBottom w:val="0"/>
      <w:divBdr>
        <w:top w:val="none" w:sz="0" w:space="0" w:color="auto"/>
        <w:left w:val="none" w:sz="0" w:space="0" w:color="auto"/>
        <w:bottom w:val="none" w:sz="0" w:space="0" w:color="auto"/>
        <w:right w:val="none" w:sz="0" w:space="0" w:color="auto"/>
      </w:divBdr>
    </w:div>
    <w:div w:id="1260724828">
      <w:bodyDiv w:val="1"/>
      <w:marLeft w:val="0"/>
      <w:marRight w:val="0"/>
      <w:marTop w:val="0"/>
      <w:marBottom w:val="0"/>
      <w:divBdr>
        <w:top w:val="none" w:sz="0" w:space="0" w:color="auto"/>
        <w:left w:val="none" w:sz="0" w:space="0" w:color="auto"/>
        <w:bottom w:val="none" w:sz="0" w:space="0" w:color="auto"/>
        <w:right w:val="none" w:sz="0" w:space="0" w:color="auto"/>
      </w:divBdr>
    </w:div>
    <w:div w:id="1645087677">
      <w:bodyDiv w:val="1"/>
      <w:marLeft w:val="0"/>
      <w:marRight w:val="0"/>
      <w:marTop w:val="0"/>
      <w:marBottom w:val="0"/>
      <w:divBdr>
        <w:top w:val="none" w:sz="0" w:space="0" w:color="auto"/>
        <w:left w:val="none" w:sz="0" w:space="0" w:color="auto"/>
        <w:bottom w:val="none" w:sz="0" w:space="0" w:color="auto"/>
        <w:right w:val="none" w:sz="0" w:space="0" w:color="auto"/>
      </w:divBdr>
    </w:div>
    <w:div w:id="2056656151">
      <w:bodyDiv w:val="1"/>
      <w:marLeft w:val="0"/>
      <w:marRight w:val="0"/>
      <w:marTop w:val="0"/>
      <w:marBottom w:val="0"/>
      <w:divBdr>
        <w:top w:val="none" w:sz="0" w:space="0" w:color="auto"/>
        <w:left w:val="none" w:sz="0" w:space="0" w:color="auto"/>
        <w:bottom w:val="none" w:sz="0" w:space="0" w:color="auto"/>
        <w:right w:val="none" w:sz="0" w:space="0" w:color="auto"/>
      </w:divBdr>
    </w:div>
    <w:div w:id="20840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B80E-3B22-4CD6-A775-010223B1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635</Words>
  <Characters>3624</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Faustas Faustas</dc:creator>
  <cp:keywords/>
  <dc:description/>
  <cp:lastModifiedBy>Sigitas Barauskis</cp:lastModifiedBy>
  <cp:revision>11</cp:revision>
  <cp:lastPrinted>2022-06-21T06:19:00Z</cp:lastPrinted>
  <dcterms:created xsi:type="dcterms:W3CDTF">2024-03-15T07:31:00Z</dcterms:created>
  <dcterms:modified xsi:type="dcterms:W3CDTF">2024-04-18T12:01:00Z</dcterms:modified>
</cp:coreProperties>
</file>