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D7BAE" w14:textId="77777777" w:rsidR="00B45E87" w:rsidRPr="001C4A81" w:rsidRDefault="00504593" w:rsidP="000707D4">
      <w:pPr>
        <w:pStyle w:val="BodyText"/>
        <w:ind w:left="5400"/>
        <w:jc w:val="left"/>
        <w:rPr>
          <w:rFonts w:ascii="Times New Roman" w:hAnsi="Times New Roman" w:cs="Times New Roman"/>
        </w:rPr>
      </w:pPr>
      <w:r w:rsidRPr="001C4A81">
        <w:rPr>
          <w:rFonts w:ascii="Times New Roman" w:hAnsi="Times New Roman" w:cs="Times New Roman"/>
        </w:rPr>
        <w:t>PATVIRTINTA</w:t>
      </w:r>
      <w:r w:rsidR="00B45E87" w:rsidRPr="001C4A81">
        <w:rPr>
          <w:rFonts w:ascii="Times New Roman" w:hAnsi="Times New Roman" w:cs="Times New Roman"/>
        </w:rPr>
        <w:t xml:space="preserve"> </w:t>
      </w:r>
    </w:p>
    <w:p w14:paraId="439EBBAB" w14:textId="77777777" w:rsidR="005722BB" w:rsidRPr="001C4A81" w:rsidRDefault="00504593" w:rsidP="000707D4">
      <w:pPr>
        <w:pStyle w:val="BodyText"/>
        <w:ind w:left="5400"/>
        <w:jc w:val="left"/>
        <w:rPr>
          <w:rFonts w:ascii="Times New Roman" w:hAnsi="Times New Roman" w:cs="Times New Roman"/>
        </w:rPr>
      </w:pPr>
      <w:r w:rsidRPr="001C4A81">
        <w:rPr>
          <w:rFonts w:ascii="Times New Roman" w:hAnsi="Times New Roman" w:cs="Times New Roman"/>
        </w:rPr>
        <w:t>Mažeikių rajono savivaldybės tarybo</w:t>
      </w:r>
      <w:r w:rsidR="005722BB" w:rsidRPr="001C4A81">
        <w:rPr>
          <w:rFonts w:ascii="Times New Roman" w:hAnsi="Times New Roman" w:cs="Times New Roman"/>
        </w:rPr>
        <w:t>s</w:t>
      </w:r>
    </w:p>
    <w:p w14:paraId="3B9279D2" w14:textId="1A86F68D" w:rsidR="00504593" w:rsidRDefault="002C4386" w:rsidP="000707D4">
      <w:pPr>
        <w:pStyle w:val="BodyText"/>
        <w:ind w:left="5400"/>
        <w:jc w:val="left"/>
        <w:rPr>
          <w:rFonts w:ascii="Times New Roman" w:hAnsi="Times New Roman" w:cs="Times New Roman"/>
        </w:rPr>
      </w:pPr>
      <w:r w:rsidRPr="001C4A81">
        <w:rPr>
          <w:rFonts w:ascii="Times New Roman" w:hAnsi="Times New Roman" w:cs="Times New Roman"/>
        </w:rPr>
        <w:t>20</w:t>
      </w:r>
      <w:r w:rsidR="00291080" w:rsidRPr="001C4A81">
        <w:rPr>
          <w:rFonts w:ascii="Times New Roman" w:hAnsi="Times New Roman" w:cs="Times New Roman"/>
        </w:rPr>
        <w:t>22</w:t>
      </w:r>
      <w:r w:rsidRPr="001C4A81">
        <w:rPr>
          <w:rFonts w:ascii="Times New Roman" w:hAnsi="Times New Roman" w:cs="Times New Roman"/>
        </w:rPr>
        <w:t xml:space="preserve"> m. </w:t>
      </w:r>
      <w:r w:rsidR="00291080" w:rsidRPr="001C4A81">
        <w:rPr>
          <w:rFonts w:ascii="Times New Roman" w:hAnsi="Times New Roman" w:cs="Times New Roman"/>
        </w:rPr>
        <w:t>vasario</w:t>
      </w:r>
      <w:r w:rsidRPr="001C4A81">
        <w:rPr>
          <w:rFonts w:ascii="Times New Roman" w:hAnsi="Times New Roman" w:cs="Times New Roman"/>
        </w:rPr>
        <w:t xml:space="preserve"> </w:t>
      </w:r>
      <w:r w:rsidR="00AD0C13" w:rsidRPr="001C4A81">
        <w:rPr>
          <w:rFonts w:ascii="Times New Roman" w:hAnsi="Times New Roman" w:cs="Times New Roman"/>
        </w:rPr>
        <w:t xml:space="preserve">23 </w:t>
      </w:r>
      <w:r w:rsidR="005722BB" w:rsidRPr="001C4A81">
        <w:rPr>
          <w:rFonts w:ascii="Times New Roman" w:hAnsi="Times New Roman" w:cs="Times New Roman"/>
        </w:rPr>
        <w:t xml:space="preserve">d. </w:t>
      </w:r>
      <w:r w:rsidR="00504593" w:rsidRPr="001C4A81">
        <w:rPr>
          <w:rFonts w:ascii="Times New Roman" w:hAnsi="Times New Roman" w:cs="Times New Roman"/>
        </w:rPr>
        <w:t>sprendimu Nr. T1-</w:t>
      </w:r>
      <w:r w:rsidR="00983E20">
        <w:rPr>
          <w:rFonts w:ascii="Times New Roman" w:hAnsi="Times New Roman" w:cs="Times New Roman"/>
        </w:rPr>
        <w:t>52</w:t>
      </w:r>
    </w:p>
    <w:p w14:paraId="73AAE59A" w14:textId="77777777" w:rsidR="00BC614F" w:rsidRPr="001C4A81" w:rsidRDefault="00BC614F" w:rsidP="00BC614F">
      <w:pPr>
        <w:pStyle w:val="BodyText"/>
        <w:ind w:left="5400"/>
        <w:jc w:val="left"/>
        <w:rPr>
          <w:rFonts w:ascii="Times New Roman" w:hAnsi="Times New Roman" w:cs="Times New Roman"/>
        </w:rPr>
      </w:pPr>
      <w:r>
        <w:rPr>
          <w:rFonts w:ascii="Times New Roman" w:hAnsi="Times New Roman" w:cs="Times New Roman"/>
        </w:rPr>
        <w:t>(</w:t>
      </w:r>
      <w:r w:rsidRPr="001C4A81">
        <w:rPr>
          <w:rFonts w:ascii="Times New Roman" w:hAnsi="Times New Roman" w:cs="Times New Roman"/>
        </w:rPr>
        <w:t>Mažeikių rajono savivaldybės tarybos</w:t>
      </w:r>
    </w:p>
    <w:p w14:paraId="7E3740CC" w14:textId="56213ECB" w:rsidR="00BC614F" w:rsidRDefault="00BC614F" w:rsidP="00BC614F">
      <w:pPr>
        <w:pStyle w:val="BodyText"/>
        <w:ind w:left="5400"/>
        <w:jc w:val="left"/>
        <w:rPr>
          <w:rFonts w:ascii="Times New Roman" w:hAnsi="Times New Roman" w:cs="Times New Roman"/>
        </w:rPr>
      </w:pPr>
      <w:r w:rsidRPr="001C4A81">
        <w:rPr>
          <w:rFonts w:ascii="Times New Roman" w:hAnsi="Times New Roman" w:cs="Times New Roman"/>
        </w:rPr>
        <w:t>202</w:t>
      </w:r>
      <w:r>
        <w:rPr>
          <w:rFonts w:ascii="Times New Roman" w:hAnsi="Times New Roman" w:cs="Times New Roman"/>
        </w:rPr>
        <w:t>4</w:t>
      </w:r>
      <w:r w:rsidRPr="001C4A81">
        <w:rPr>
          <w:rFonts w:ascii="Times New Roman" w:hAnsi="Times New Roman" w:cs="Times New Roman"/>
        </w:rPr>
        <w:t xml:space="preserve"> m. </w:t>
      </w:r>
      <w:r>
        <w:rPr>
          <w:rFonts w:ascii="Times New Roman" w:hAnsi="Times New Roman" w:cs="Times New Roman"/>
        </w:rPr>
        <w:t>rugpjūčio</w:t>
      </w:r>
      <w:r w:rsidRPr="001C4A81">
        <w:rPr>
          <w:rFonts w:ascii="Times New Roman" w:hAnsi="Times New Roman" w:cs="Times New Roman"/>
        </w:rPr>
        <w:t xml:space="preserve"> </w:t>
      </w:r>
      <w:r w:rsidR="00211DED">
        <w:rPr>
          <w:rFonts w:ascii="Times New Roman" w:hAnsi="Times New Roman" w:cs="Times New Roman"/>
        </w:rPr>
        <w:t xml:space="preserve">29 </w:t>
      </w:r>
      <w:r w:rsidRPr="001C4A81">
        <w:rPr>
          <w:rFonts w:ascii="Times New Roman" w:hAnsi="Times New Roman" w:cs="Times New Roman"/>
        </w:rPr>
        <w:t>d. sprendim</w:t>
      </w:r>
      <w:r>
        <w:rPr>
          <w:rFonts w:ascii="Times New Roman" w:hAnsi="Times New Roman" w:cs="Times New Roman"/>
        </w:rPr>
        <w:t>o</w:t>
      </w:r>
      <w:r w:rsidRPr="001C4A81">
        <w:rPr>
          <w:rFonts w:ascii="Times New Roman" w:hAnsi="Times New Roman" w:cs="Times New Roman"/>
        </w:rPr>
        <w:t xml:space="preserve"> Nr. T1-</w:t>
      </w:r>
      <w:r w:rsidR="00211DED">
        <w:rPr>
          <w:rFonts w:ascii="Times New Roman" w:hAnsi="Times New Roman" w:cs="Times New Roman"/>
        </w:rPr>
        <w:t>352</w:t>
      </w:r>
      <w:r>
        <w:rPr>
          <w:rFonts w:ascii="Times New Roman" w:hAnsi="Times New Roman" w:cs="Times New Roman"/>
        </w:rPr>
        <w:t xml:space="preserve"> redakcija)</w:t>
      </w:r>
    </w:p>
    <w:p w14:paraId="59CA9D0B" w14:textId="28BDDC0E" w:rsidR="00BC614F" w:rsidRPr="001C4A81" w:rsidRDefault="00BC614F" w:rsidP="000707D4">
      <w:pPr>
        <w:pStyle w:val="BodyText"/>
        <w:ind w:left="5400"/>
        <w:jc w:val="left"/>
        <w:rPr>
          <w:rFonts w:ascii="Times New Roman" w:hAnsi="Times New Roman" w:cs="Times New Roman"/>
        </w:rPr>
      </w:pPr>
    </w:p>
    <w:p w14:paraId="7D5839F0" w14:textId="77777777" w:rsidR="00291080" w:rsidRPr="001C4A81" w:rsidRDefault="00291080" w:rsidP="000707D4">
      <w:pPr>
        <w:pStyle w:val="BodyText"/>
        <w:tabs>
          <w:tab w:val="center" w:pos="4819"/>
          <w:tab w:val="left" w:pos="7812"/>
        </w:tabs>
        <w:jc w:val="left"/>
        <w:rPr>
          <w:rFonts w:ascii="Times New Roman" w:hAnsi="Times New Roman" w:cs="Times New Roman"/>
          <w:b/>
        </w:rPr>
      </w:pPr>
    </w:p>
    <w:p w14:paraId="3CB3A56C" w14:textId="77777777" w:rsidR="00DE4D47" w:rsidRPr="001C4A81" w:rsidRDefault="009A5249" w:rsidP="000707D4">
      <w:pPr>
        <w:pStyle w:val="BodyText"/>
        <w:tabs>
          <w:tab w:val="center" w:pos="4819"/>
          <w:tab w:val="left" w:pos="7812"/>
        </w:tabs>
        <w:jc w:val="left"/>
        <w:rPr>
          <w:rFonts w:ascii="Times New Roman" w:hAnsi="Times New Roman" w:cs="Times New Roman"/>
          <w:b/>
        </w:rPr>
      </w:pPr>
      <w:r w:rsidRPr="001C4A81">
        <w:rPr>
          <w:rFonts w:ascii="Times New Roman" w:hAnsi="Times New Roman" w:cs="Times New Roman"/>
          <w:b/>
        </w:rPr>
        <w:tab/>
      </w:r>
      <w:r w:rsidR="0066481D" w:rsidRPr="001C4A81">
        <w:rPr>
          <w:rFonts w:ascii="Times New Roman" w:hAnsi="Times New Roman" w:cs="Times New Roman"/>
          <w:b/>
        </w:rPr>
        <w:t xml:space="preserve">MAŽEIKIŲ RAJONO </w:t>
      </w:r>
      <w:r w:rsidR="00504593" w:rsidRPr="001C4A81">
        <w:rPr>
          <w:rFonts w:ascii="Times New Roman" w:hAnsi="Times New Roman" w:cs="Times New Roman"/>
          <w:b/>
        </w:rPr>
        <w:t xml:space="preserve">SAVIVALDYBĖS </w:t>
      </w:r>
      <w:r w:rsidRPr="001C4A81">
        <w:rPr>
          <w:rFonts w:ascii="Times New Roman" w:hAnsi="Times New Roman" w:cs="Times New Roman"/>
          <w:b/>
        </w:rPr>
        <w:tab/>
      </w:r>
    </w:p>
    <w:p w14:paraId="52DDF62D" w14:textId="77777777" w:rsidR="00DE4D47" w:rsidRPr="001C4A81" w:rsidRDefault="00504593" w:rsidP="000707D4">
      <w:pPr>
        <w:pStyle w:val="BodyText"/>
        <w:rPr>
          <w:rFonts w:ascii="Times New Roman" w:hAnsi="Times New Roman" w:cs="Times New Roman"/>
          <w:b/>
        </w:rPr>
      </w:pPr>
      <w:r w:rsidRPr="001C4A81">
        <w:rPr>
          <w:rFonts w:ascii="Times New Roman" w:hAnsi="Times New Roman" w:cs="Times New Roman"/>
          <w:b/>
        </w:rPr>
        <w:t>APLINKOS APSAUGOS RĖMIMO SPECIALIOSIOS PROG</w:t>
      </w:r>
      <w:r w:rsidR="00DE4D47" w:rsidRPr="001C4A81">
        <w:rPr>
          <w:rFonts w:ascii="Times New Roman" w:hAnsi="Times New Roman" w:cs="Times New Roman"/>
          <w:b/>
        </w:rPr>
        <w:t xml:space="preserve">RAMOS </w:t>
      </w:r>
    </w:p>
    <w:p w14:paraId="283A034D" w14:textId="77777777" w:rsidR="00504593" w:rsidRPr="001C4A81" w:rsidRDefault="009F240A" w:rsidP="000707D4">
      <w:pPr>
        <w:pStyle w:val="BodyText"/>
        <w:rPr>
          <w:rFonts w:ascii="Times New Roman" w:hAnsi="Times New Roman" w:cs="Times New Roman"/>
          <w:b/>
        </w:rPr>
      </w:pPr>
      <w:r w:rsidRPr="001C4A81">
        <w:rPr>
          <w:rFonts w:ascii="Times New Roman" w:hAnsi="Times New Roman" w:cs="Times New Roman"/>
          <w:b/>
        </w:rPr>
        <w:t>SUDARYMO IR VYKDYMO TVARK</w:t>
      </w:r>
      <w:r w:rsidR="004B2B74" w:rsidRPr="001C4A81">
        <w:rPr>
          <w:rFonts w:ascii="Times New Roman" w:hAnsi="Times New Roman" w:cs="Times New Roman"/>
          <w:b/>
        </w:rPr>
        <w:t>OS APRAŠAS</w:t>
      </w:r>
    </w:p>
    <w:p w14:paraId="549D6A7A" w14:textId="77777777" w:rsidR="004C5C5C" w:rsidRPr="001C4A81" w:rsidRDefault="004C5C5C" w:rsidP="000707D4">
      <w:pPr>
        <w:pStyle w:val="BodyText"/>
        <w:rPr>
          <w:rFonts w:ascii="Times New Roman" w:hAnsi="Times New Roman" w:cs="Times New Roman"/>
          <w:b/>
        </w:rPr>
      </w:pPr>
    </w:p>
    <w:p w14:paraId="360AAB6E" w14:textId="580C4EB9" w:rsidR="005956A5" w:rsidRPr="001C4A81" w:rsidRDefault="002F33B3" w:rsidP="007D3F50">
      <w:pPr>
        <w:pStyle w:val="Heading1"/>
        <w:spacing w:before="0" w:beforeAutospacing="0"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I </w:t>
      </w:r>
      <w:r w:rsidR="005956A5" w:rsidRPr="001C4A81">
        <w:rPr>
          <w:rFonts w:ascii="Times New Roman" w:hAnsi="Times New Roman" w:cs="Times New Roman"/>
          <w:sz w:val="24"/>
          <w:szCs w:val="24"/>
          <w:lang w:val="lt-LT"/>
        </w:rPr>
        <w:t>SKYRIUS</w:t>
      </w:r>
    </w:p>
    <w:p w14:paraId="525F5E05" w14:textId="6747C86E" w:rsidR="004C5C5C" w:rsidRPr="001C4A81" w:rsidRDefault="004C5C5C" w:rsidP="007D3F50">
      <w:pPr>
        <w:pStyle w:val="Heading1"/>
        <w:spacing w:before="0" w:beforeAutospacing="0" w:after="0" w:afterAutospacing="0"/>
        <w:jc w:val="center"/>
        <w:rPr>
          <w:rFonts w:ascii="Times New Roman" w:hAnsi="Times New Roman" w:cs="Times New Roman"/>
          <w:sz w:val="24"/>
          <w:szCs w:val="24"/>
          <w:lang w:val="lt-LT"/>
        </w:rPr>
      </w:pPr>
      <w:r w:rsidRPr="001C4A81">
        <w:rPr>
          <w:rFonts w:ascii="Times New Roman" w:hAnsi="Times New Roman" w:cs="Times New Roman"/>
          <w:sz w:val="24"/>
          <w:szCs w:val="24"/>
          <w:lang w:val="lt-LT"/>
        </w:rPr>
        <w:t>BENDROSIOS NUOSTATOS</w:t>
      </w:r>
    </w:p>
    <w:p w14:paraId="2FA6D576" w14:textId="77777777" w:rsidR="004C5C5C" w:rsidRPr="001C4A81" w:rsidRDefault="004C5C5C" w:rsidP="000707D4">
      <w:pPr>
        <w:pStyle w:val="Heading1"/>
        <w:spacing w:before="0" w:beforeAutospacing="0" w:after="0" w:afterAutospacing="0"/>
        <w:ind w:left="720"/>
        <w:jc w:val="center"/>
        <w:rPr>
          <w:rFonts w:ascii="Times New Roman" w:hAnsi="Times New Roman" w:cs="Times New Roman"/>
          <w:sz w:val="24"/>
          <w:szCs w:val="24"/>
          <w:lang w:val="lt-LT"/>
        </w:rPr>
      </w:pPr>
    </w:p>
    <w:p w14:paraId="2E57DC12" w14:textId="1EC30E01" w:rsidR="00EB6A23" w:rsidRPr="00BC614F" w:rsidRDefault="0066481D" w:rsidP="000707D4">
      <w:pPr>
        <w:pStyle w:val="Heading1"/>
        <w:numPr>
          <w:ilvl w:val="0"/>
          <w:numId w:val="13"/>
        </w:numPr>
        <w:spacing w:before="0" w:beforeAutospacing="0" w:after="0" w:afterAutospacing="0"/>
        <w:ind w:left="0" w:firstLine="851"/>
        <w:jc w:val="both"/>
        <w:rPr>
          <w:rFonts w:ascii="Times New Roman" w:hAnsi="Times New Roman" w:cs="Times New Roman"/>
          <w:b w:val="0"/>
          <w:sz w:val="24"/>
          <w:szCs w:val="24"/>
          <w:lang w:val="lt-LT"/>
        </w:rPr>
      </w:pPr>
      <w:r w:rsidRPr="00BC614F">
        <w:rPr>
          <w:rFonts w:ascii="Times New Roman" w:hAnsi="Times New Roman" w:cs="Times New Roman"/>
          <w:b w:val="0"/>
          <w:sz w:val="24"/>
          <w:szCs w:val="24"/>
          <w:lang w:val="lt-LT"/>
        </w:rPr>
        <w:t>Mažeikių rajono sav</w:t>
      </w:r>
      <w:r w:rsidR="008B76D1" w:rsidRPr="00BC614F">
        <w:rPr>
          <w:rFonts w:ascii="Times New Roman" w:hAnsi="Times New Roman" w:cs="Times New Roman"/>
          <w:b w:val="0"/>
          <w:sz w:val="24"/>
          <w:szCs w:val="24"/>
          <w:lang w:val="lt-LT"/>
        </w:rPr>
        <w:t>ivaldybės</w:t>
      </w:r>
      <w:r w:rsidR="00481F82">
        <w:rPr>
          <w:rFonts w:ascii="Times New Roman" w:hAnsi="Times New Roman" w:cs="Times New Roman"/>
          <w:b w:val="0"/>
          <w:sz w:val="24"/>
          <w:szCs w:val="24"/>
          <w:lang w:val="lt-LT"/>
        </w:rPr>
        <w:t xml:space="preserve"> (toliau – Savivaldybės)</w:t>
      </w:r>
      <w:r w:rsidRPr="00BC614F">
        <w:rPr>
          <w:rFonts w:ascii="Times New Roman" w:hAnsi="Times New Roman" w:cs="Times New Roman"/>
          <w:b w:val="0"/>
          <w:sz w:val="24"/>
          <w:szCs w:val="24"/>
          <w:lang w:val="lt-LT"/>
        </w:rPr>
        <w:t xml:space="preserve"> </w:t>
      </w:r>
      <w:r w:rsidR="00BC614F" w:rsidRPr="00BC614F">
        <w:rPr>
          <w:rFonts w:ascii="Times New Roman" w:hAnsi="Times New Roman" w:cs="Times New Roman"/>
          <w:b w:val="0"/>
          <w:sz w:val="24"/>
          <w:szCs w:val="24"/>
          <w:lang w:val="lt-LT"/>
        </w:rPr>
        <w:t>a</w:t>
      </w:r>
      <w:r w:rsidR="00504593" w:rsidRPr="00BC614F">
        <w:rPr>
          <w:rFonts w:ascii="Times New Roman" w:hAnsi="Times New Roman" w:cs="Times New Roman"/>
          <w:b w:val="0"/>
          <w:sz w:val="24"/>
          <w:szCs w:val="24"/>
          <w:lang w:val="lt-LT"/>
        </w:rPr>
        <w:t>plinkos apsaugos rėmimo specialios</w:t>
      </w:r>
      <w:r w:rsidR="00B259A5" w:rsidRPr="00BC614F">
        <w:rPr>
          <w:rFonts w:ascii="Times New Roman" w:hAnsi="Times New Roman" w:cs="Times New Roman"/>
          <w:b w:val="0"/>
          <w:sz w:val="24"/>
          <w:szCs w:val="24"/>
          <w:lang w:val="lt-LT"/>
        </w:rPr>
        <w:t>ios programos (toliau</w:t>
      </w:r>
      <w:r w:rsidR="00EF525F" w:rsidRPr="00BC614F">
        <w:rPr>
          <w:rFonts w:ascii="Times New Roman" w:hAnsi="Times New Roman" w:cs="Times New Roman"/>
          <w:b w:val="0"/>
          <w:sz w:val="24"/>
          <w:szCs w:val="24"/>
          <w:lang w:val="lt-LT"/>
        </w:rPr>
        <w:t xml:space="preserve"> </w:t>
      </w:r>
      <w:r w:rsidR="006A2B82" w:rsidRPr="00BC614F">
        <w:rPr>
          <w:rFonts w:ascii="Times New Roman" w:hAnsi="Times New Roman" w:cs="Times New Roman"/>
          <w:b w:val="0"/>
          <w:sz w:val="24"/>
          <w:szCs w:val="24"/>
          <w:lang w:val="lt-LT"/>
        </w:rPr>
        <w:t>–</w:t>
      </w:r>
      <w:r w:rsidR="00504593" w:rsidRPr="00BC614F">
        <w:rPr>
          <w:rFonts w:ascii="Times New Roman" w:hAnsi="Times New Roman" w:cs="Times New Roman"/>
          <w:b w:val="0"/>
          <w:sz w:val="24"/>
          <w:szCs w:val="24"/>
          <w:lang w:val="lt-LT"/>
        </w:rPr>
        <w:t xml:space="preserve"> </w:t>
      </w:r>
      <w:r w:rsidR="006A2B82" w:rsidRPr="00BC614F">
        <w:rPr>
          <w:rFonts w:ascii="Times New Roman" w:hAnsi="Times New Roman" w:cs="Times New Roman"/>
          <w:b w:val="0"/>
          <w:sz w:val="24"/>
          <w:szCs w:val="24"/>
          <w:lang w:val="lt-LT"/>
        </w:rPr>
        <w:t>Specialioji p</w:t>
      </w:r>
      <w:r w:rsidR="00504593" w:rsidRPr="00BC614F">
        <w:rPr>
          <w:rFonts w:ascii="Times New Roman" w:hAnsi="Times New Roman" w:cs="Times New Roman"/>
          <w:b w:val="0"/>
          <w:sz w:val="24"/>
          <w:szCs w:val="24"/>
          <w:lang w:val="lt-LT"/>
        </w:rPr>
        <w:t>rograma) sudarymo ir vykdymo tvark</w:t>
      </w:r>
      <w:r w:rsidR="004B2B74" w:rsidRPr="00BC614F">
        <w:rPr>
          <w:rFonts w:ascii="Times New Roman" w:hAnsi="Times New Roman" w:cs="Times New Roman"/>
          <w:b w:val="0"/>
          <w:sz w:val="24"/>
          <w:szCs w:val="24"/>
          <w:lang w:val="lt-LT"/>
        </w:rPr>
        <w:t>os aprašas</w:t>
      </w:r>
      <w:r w:rsidR="008B76D1" w:rsidRPr="00BC614F">
        <w:rPr>
          <w:rFonts w:ascii="Times New Roman" w:hAnsi="Times New Roman" w:cs="Times New Roman"/>
          <w:b w:val="0"/>
          <w:sz w:val="24"/>
          <w:szCs w:val="24"/>
          <w:lang w:val="lt-LT"/>
        </w:rPr>
        <w:t xml:space="preserve"> (toliau </w:t>
      </w:r>
      <w:r w:rsidR="004B2B74" w:rsidRPr="00BC614F">
        <w:rPr>
          <w:rFonts w:ascii="Times New Roman" w:hAnsi="Times New Roman" w:cs="Times New Roman"/>
          <w:b w:val="0"/>
          <w:sz w:val="24"/>
          <w:szCs w:val="24"/>
          <w:lang w:val="lt-LT"/>
        </w:rPr>
        <w:t>–</w:t>
      </w:r>
      <w:r w:rsidR="008B76D1" w:rsidRPr="00BC614F">
        <w:rPr>
          <w:rFonts w:ascii="Times New Roman" w:hAnsi="Times New Roman" w:cs="Times New Roman"/>
          <w:b w:val="0"/>
          <w:sz w:val="24"/>
          <w:szCs w:val="24"/>
          <w:lang w:val="lt-LT"/>
        </w:rPr>
        <w:t xml:space="preserve"> </w:t>
      </w:r>
      <w:r w:rsidR="004B2B74" w:rsidRPr="00BC614F">
        <w:rPr>
          <w:rFonts w:ascii="Times New Roman" w:hAnsi="Times New Roman" w:cs="Times New Roman"/>
          <w:b w:val="0"/>
          <w:sz w:val="24"/>
          <w:szCs w:val="24"/>
          <w:lang w:val="lt-LT"/>
        </w:rPr>
        <w:t>Aprašas</w:t>
      </w:r>
      <w:r w:rsidR="008B76D1" w:rsidRPr="00BC614F">
        <w:rPr>
          <w:rFonts w:ascii="Times New Roman" w:hAnsi="Times New Roman" w:cs="Times New Roman"/>
          <w:b w:val="0"/>
          <w:sz w:val="24"/>
          <w:szCs w:val="24"/>
          <w:lang w:val="lt-LT"/>
        </w:rPr>
        <w:t>)</w:t>
      </w:r>
      <w:r w:rsidR="00504593" w:rsidRPr="00BC614F">
        <w:rPr>
          <w:rFonts w:ascii="Times New Roman" w:hAnsi="Times New Roman" w:cs="Times New Roman"/>
          <w:b w:val="0"/>
          <w:sz w:val="24"/>
          <w:szCs w:val="24"/>
          <w:lang w:val="lt-LT"/>
        </w:rPr>
        <w:t xml:space="preserve"> apibrėžia </w:t>
      </w:r>
      <w:r w:rsidR="006A2B82" w:rsidRPr="00BC614F">
        <w:rPr>
          <w:rFonts w:ascii="Times New Roman" w:hAnsi="Times New Roman" w:cs="Times New Roman"/>
          <w:b w:val="0"/>
          <w:sz w:val="24"/>
          <w:szCs w:val="24"/>
          <w:lang w:val="lt-LT"/>
        </w:rPr>
        <w:t>Specialiosios p</w:t>
      </w:r>
      <w:r w:rsidR="00504593" w:rsidRPr="00BC614F">
        <w:rPr>
          <w:rFonts w:ascii="Times New Roman" w:hAnsi="Times New Roman" w:cs="Times New Roman"/>
          <w:b w:val="0"/>
          <w:sz w:val="24"/>
          <w:szCs w:val="24"/>
          <w:lang w:val="lt-LT"/>
        </w:rPr>
        <w:t xml:space="preserve">rogramos finansavimo pajamas, lėšų naudojimą, </w:t>
      </w:r>
      <w:r w:rsidR="006A2B82" w:rsidRPr="00BC614F">
        <w:rPr>
          <w:rFonts w:ascii="Times New Roman" w:hAnsi="Times New Roman" w:cs="Times New Roman"/>
          <w:b w:val="0"/>
          <w:sz w:val="24"/>
          <w:szCs w:val="24"/>
          <w:lang w:val="lt-LT"/>
        </w:rPr>
        <w:t xml:space="preserve">priemonių </w:t>
      </w:r>
      <w:r w:rsidR="00BC614F" w:rsidRPr="00BC614F">
        <w:rPr>
          <w:rFonts w:ascii="Times New Roman" w:hAnsi="Times New Roman" w:cs="Times New Roman"/>
          <w:b w:val="0"/>
          <w:sz w:val="24"/>
          <w:szCs w:val="24"/>
          <w:lang w:val="lt-LT"/>
        </w:rPr>
        <w:t>plano</w:t>
      </w:r>
      <w:r w:rsidR="00504593" w:rsidRPr="00BC614F">
        <w:rPr>
          <w:rFonts w:ascii="Times New Roman" w:hAnsi="Times New Roman" w:cs="Times New Roman"/>
          <w:b w:val="0"/>
          <w:sz w:val="24"/>
          <w:szCs w:val="24"/>
          <w:lang w:val="lt-LT"/>
        </w:rPr>
        <w:t xml:space="preserve"> projekto sudarymą, </w:t>
      </w:r>
      <w:r w:rsidR="006A2B82" w:rsidRPr="00BC614F">
        <w:rPr>
          <w:rFonts w:ascii="Times New Roman" w:hAnsi="Times New Roman" w:cs="Times New Roman"/>
          <w:b w:val="0"/>
          <w:sz w:val="24"/>
          <w:szCs w:val="24"/>
          <w:lang w:val="lt-LT"/>
        </w:rPr>
        <w:t>priemonių</w:t>
      </w:r>
      <w:r w:rsidR="00504593" w:rsidRPr="00BC614F">
        <w:rPr>
          <w:rFonts w:ascii="Times New Roman" w:hAnsi="Times New Roman" w:cs="Times New Roman"/>
          <w:b w:val="0"/>
          <w:sz w:val="24"/>
          <w:szCs w:val="24"/>
          <w:lang w:val="lt-LT"/>
        </w:rPr>
        <w:t xml:space="preserve"> </w:t>
      </w:r>
      <w:r w:rsidR="00BC614F" w:rsidRPr="00BC614F">
        <w:rPr>
          <w:rFonts w:ascii="Times New Roman" w:hAnsi="Times New Roman" w:cs="Times New Roman"/>
          <w:b w:val="0"/>
          <w:sz w:val="24"/>
          <w:szCs w:val="24"/>
          <w:lang w:val="lt-LT"/>
        </w:rPr>
        <w:t xml:space="preserve">plano </w:t>
      </w:r>
      <w:r w:rsidR="00504593" w:rsidRPr="00BC614F">
        <w:rPr>
          <w:rFonts w:ascii="Times New Roman" w:hAnsi="Times New Roman" w:cs="Times New Roman"/>
          <w:b w:val="0"/>
          <w:sz w:val="24"/>
          <w:szCs w:val="24"/>
          <w:lang w:val="lt-LT"/>
        </w:rPr>
        <w:t xml:space="preserve">tvirtinimą bei tikslinimą, </w:t>
      </w:r>
      <w:r w:rsidR="001D41DA" w:rsidRPr="00BC614F">
        <w:rPr>
          <w:rFonts w:ascii="Times New Roman" w:hAnsi="Times New Roman" w:cs="Times New Roman"/>
          <w:b w:val="0"/>
          <w:sz w:val="24"/>
          <w:szCs w:val="24"/>
          <w:lang w:val="lt-LT"/>
        </w:rPr>
        <w:t>lėšų pervedimą, atskaitomybę, lėšų gavėjų atsakomybę ir kontrolę</w:t>
      </w:r>
      <w:r w:rsidR="009D33A3" w:rsidRPr="00BC614F">
        <w:rPr>
          <w:rFonts w:ascii="Times New Roman" w:hAnsi="Times New Roman" w:cs="Times New Roman"/>
          <w:b w:val="0"/>
          <w:sz w:val="24"/>
          <w:szCs w:val="24"/>
          <w:lang w:val="lt-LT"/>
        </w:rPr>
        <w:t>.</w:t>
      </w:r>
    </w:p>
    <w:p w14:paraId="7BA26DF6" w14:textId="3E7329D9" w:rsidR="00EB6A23" w:rsidRPr="00BC614F" w:rsidRDefault="004B2B74" w:rsidP="000707D4">
      <w:pPr>
        <w:pStyle w:val="Heading1"/>
        <w:numPr>
          <w:ilvl w:val="0"/>
          <w:numId w:val="13"/>
        </w:numPr>
        <w:spacing w:before="0" w:beforeAutospacing="0" w:after="0" w:afterAutospacing="0"/>
        <w:ind w:left="0" w:firstLine="851"/>
        <w:jc w:val="both"/>
        <w:rPr>
          <w:rFonts w:ascii="Times New Roman" w:hAnsi="Times New Roman" w:cs="Times New Roman"/>
          <w:b w:val="0"/>
          <w:sz w:val="24"/>
          <w:szCs w:val="24"/>
          <w:lang w:val="lt-LT"/>
        </w:rPr>
      </w:pPr>
      <w:r w:rsidRPr="001C4A81">
        <w:rPr>
          <w:rFonts w:ascii="Times New Roman" w:hAnsi="Times New Roman" w:cs="Times New Roman"/>
          <w:b w:val="0"/>
          <w:sz w:val="24"/>
          <w:szCs w:val="24"/>
          <w:lang w:val="lt-LT"/>
        </w:rPr>
        <w:t>Aprašas</w:t>
      </w:r>
      <w:r w:rsidR="00613FD6" w:rsidRPr="001C4A81">
        <w:rPr>
          <w:rFonts w:ascii="Times New Roman" w:hAnsi="Times New Roman" w:cs="Times New Roman"/>
          <w:b w:val="0"/>
          <w:sz w:val="24"/>
          <w:szCs w:val="24"/>
          <w:lang w:val="lt-LT"/>
        </w:rPr>
        <w:t xml:space="preserve"> parengta</w:t>
      </w:r>
      <w:r w:rsidRPr="001C4A81">
        <w:rPr>
          <w:rFonts w:ascii="Times New Roman" w:hAnsi="Times New Roman" w:cs="Times New Roman"/>
          <w:b w:val="0"/>
          <w:sz w:val="24"/>
          <w:szCs w:val="24"/>
          <w:lang w:val="lt-LT"/>
        </w:rPr>
        <w:t>s</w:t>
      </w:r>
      <w:r w:rsidR="00705C53" w:rsidRPr="001C4A81">
        <w:rPr>
          <w:rFonts w:ascii="Times New Roman" w:hAnsi="Times New Roman" w:cs="Times New Roman"/>
          <w:b w:val="0"/>
          <w:sz w:val="24"/>
          <w:szCs w:val="24"/>
          <w:lang w:val="lt-LT"/>
        </w:rPr>
        <w:t xml:space="preserve"> vadovaujantis Lietuvos Respublikos</w:t>
      </w:r>
      <w:r w:rsidR="00481F82">
        <w:rPr>
          <w:rFonts w:ascii="Times New Roman" w:hAnsi="Times New Roman" w:cs="Times New Roman"/>
          <w:b w:val="0"/>
          <w:sz w:val="24"/>
          <w:szCs w:val="24"/>
          <w:lang w:val="lt-LT"/>
        </w:rPr>
        <w:t xml:space="preserve"> (toliau – LR)</w:t>
      </w:r>
      <w:r w:rsidR="00705C53" w:rsidRPr="001C4A81">
        <w:rPr>
          <w:rFonts w:ascii="Times New Roman" w:hAnsi="Times New Roman" w:cs="Times New Roman"/>
          <w:b w:val="0"/>
          <w:sz w:val="24"/>
          <w:szCs w:val="24"/>
          <w:lang w:val="lt-LT"/>
        </w:rPr>
        <w:t xml:space="preserve"> aplinkos apsaugos įstatymu</w:t>
      </w:r>
      <w:r w:rsidR="00BF250E" w:rsidRPr="001C4A81">
        <w:rPr>
          <w:rFonts w:ascii="Times New Roman" w:hAnsi="Times New Roman" w:cs="Times New Roman"/>
          <w:b w:val="0"/>
          <w:sz w:val="24"/>
          <w:szCs w:val="24"/>
          <w:lang w:val="lt-LT"/>
        </w:rPr>
        <w:t>,</w:t>
      </w:r>
      <w:r w:rsidR="00CE1167" w:rsidRPr="001C4A81">
        <w:rPr>
          <w:rFonts w:ascii="Times New Roman" w:hAnsi="Times New Roman" w:cs="Times New Roman"/>
          <w:b w:val="0"/>
          <w:sz w:val="24"/>
          <w:szCs w:val="24"/>
          <w:lang w:val="lt-LT"/>
        </w:rPr>
        <w:t xml:space="preserve"> </w:t>
      </w:r>
      <w:r w:rsidR="00A245E4" w:rsidRPr="001C4A81">
        <w:rPr>
          <w:rFonts w:ascii="Times New Roman" w:hAnsi="Times New Roman" w:cs="Times New Roman"/>
          <w:b w:val="0"/>
          <w:sz w:val="24"/>
          <w:szCs w:val="24"/>
          <w:lang w:val="lt-LT"/>
        </w:rPr>
        <w:t>LR savivaldybių aplinkos apsaugos rėmimo specialiosios programos įstatymu</w:t>
      </w:r>
      <w:r w:rsidR="00481F82">
        <w:rPr>
          <w:rFonts w:ascii="Times New Roman" w:hAnsi="Times New Roman" w:cs="Times New Roman"/>
          <w:b w:val="0"/>
          <w:sz w:val="24"/>
          <w:szCs w:val="24"/>
          <w:lang w:val="lt-LT"/>
        </w:rPr>
        <w:t xml:space="preserve"> (toliau – Įstatymas)</w:t>
      </w:r>
      <w:r w:rsidR="00DE4D47" w:rsidRPr="001C4A81">
        <w:rPr>
          <w:rFonts w:ascii="Times New Roman" w:hAnsi="Times New Roman" w:cs="Times New Roman"/>
          <w:b w:val="0"/>
          <w:sz w:val="24"/>
          <w:szCs w:val="24"/>
          <w:lang w:val="lt-LT"/>
        </w:rPr>
        <w:t xml:space="preserve">, </w:t>
      </w:r>
      <w:r w:rsidR="006D12CE" w:rsidRPr="001C4A81">
        <w:rPr>
          <w:rFonts w:ascii="Times New Roman" w:hAnsi="Times New Roman" w:cs="Times New Roman"/>
          <w:b w:val="0"/>
          <w:sz w:val="24"/>
          <w:szCs w:val="24"/>
          <w:lang w:val="lt-LT"/>
        </w:rPr>
        <w:t xml:space="preserve">LR </w:t>
      </w:r>
      <w:r w:rsidR="00DE4D47" w:rsidRPr="001C4A81">
        <w:rPr>
          <w:rFonts w:ascii="Times New Roman" w:hAnsi="Times New Roman" w:cs="Times New Roman"/>
          <w:b w:val="0"/>
          <w:sz w:val="24"/>
          <w:szCs w:val="24"/>
          <w:lang w:val="lt-LT"/>
        </w:rPr>
        <w:t xml:space="preserve">želdynų įstatymu, </w:t>
      </w:r>
      <w:r w:rsidR="006D12CE" w:rsidRPr="001C4A81">
        <w:rPr>
          <w:rFonts w:ascii="Times New Roman" w:hAnsi="Times New Roman" w:cs="Times New Roman"/>
          <w:b w:val="0"/>
          <w:sz w:val="24"/>
          <w:szCs w:val="24"/>
          <w:lang w:val="lt-LT"/>
        </w:rPr>
        <w:t xml:space="preserve">LR </w:t>
      </w:r>
      <w:r w:rsidR="00DE4D47" w:rsidRPr="001C4A81">
        <w:rPr>
          <w:rFonts w:ascii="Times New Roman" w:hAnsi="Times New Roman" w:cs="Times New Roman"/>
          <w:b w:val="0"/>
          <w:sz w:val="24"/>
          <w:szCs w:val="24"/>
          <w:lang w:val="lt-LT"/>
        </w:rPr>
        <w:t>biudžeto sandaros įstatymu</w:t>
      </w:r>
      <w:r w:rsidR="00BB33E4" w:rsidRPr="001C4A81">
        <w:rPr>
          <w:rFonts w:ascii="Times New Roman" w:hAnsi="Times New Roman" w:cs="Times New Roman"/>
          <w:b w:val="0"/>
          <w:sz w:val="24"/>
          <w:szCs w:val="24"/>
          <w:lang w:val="lt-LT"/>
        </w:rPr>
        <w:t xml:space="preserve"> ir kitais aplinkos apsaugą reglamentuojančiais teisės </w:t>
      </w:r>
      <w:r w:rsidR="00BB33E4" w:rsidRPr="00BC614F">
        <w:rPr>
          <w:rFonts w:ascii="Times New Roman" w:hAnsi="Times New Roman" w:cs="Times New Roman"/>
          <w:b w:val="0"/>
          <w:sz w:val="24"/>
          <w:szCs w:val="24"/>
          <w:lang w:val="lt-LT"/>
        </w:rPr>
        <w:t>aktais</w:t>
      </w:r>
      <w:r w:rsidR="001D41DA" w:rsidRPr="00BC614F">
        <w:rPr>
          <w:rFonts w:ascii="Times New Roman" w:hAnsi="Times New Roman" w:cs="Times New Roman"/>
          <w:b w:val="0"/>
          <w:sz w:val="24"/>
          <w:szCs w:val="24"/>
          <w:lang w:val="lt-LT"/>
        </w:rPr>
        <w:t xml:space="preserve"> ir </w:t>
      </w:r>
      <w:r w:rsidR="001504D0">
        <w:rPr>
          <w:rFonts w:ascii="Times New Roman" w:hAnsi="Times New Roman" w:cs="Times New Roman"/>
          <w:b w:val="0"/>
          <w:sz w:val="24"/>
          <w:szCs w:val="24"/>
          <w:lang w:val="lt-LT"/>
        </w:rPr>
        <w:t xml:space="preserve">LR aplinkos </w:t>
      </w:r>
      <w:r w:rsidR="00481F82">
        <w:rPr>
          <w:rFonts w:ascii="Times New Roman" w:hAnsi="Times New Roman" w:cs="Times New Roman"/>
          <w:b w:val="0"/>
          <w:sz w:val="24"/>
          <w:szCs w:val="24"/>
          <w:lang w:val="lt-LT"/>
        </w:rPr>
        <w:t>ministerijos (toliau – AM) skelbiamomis Savivaldybių aplinkos apsaugos rėmimo specialiosios programos lėšų naudojimo rekomendacijomis (toliau – R</w:t>
      </w:r>
      <w:r w:rsidR="001D41DA" w:rsidRPr="00BC614F">
        <w:rPr>
          <w:rFonts w:ascii="Times New Roman" w:hAnsi="Times New Roman" w:cs="Times New Roman"/>
          <w:b w:val="0"/>
          <w:sz w:val="24"/>
          <w:szCs w:val="24"/>
          <w:lang w:val="lt-LT"/>
        </w:rPr>
        <w:t>ekomendacijos</w:t>
      </w:r>
      <w:r w:rsidR="00481F82">
        <w:rPr>
          <w:rFonts w:ascii="Times New Roman" w:hAnsi="Times New Roman" w:cs="Times New Roman"/>
          <w:b w:val="0"/>
          <w:sz w:val="24"/>
          <w:szCs w:val="24"/>
          <w:lang w:val="lt-LT"/>
        </w:rPr>
        <w:t>)</w:t>
      </w:r>
      <w:r w:rsidR="001847FD" w:rsidRPr="00BC614F">
        <w:rPr>
          <w:rFonts w:ascii="Times New Roman" w:hAnsi="Times New Roman" w:cs="Times New Roman"/>
          <w:b w:val="0"/>
          <w:sz w:val="24"/>
          <w:szCs w:val="24"/>
          <w:lang w:val="lt-LT"/>
        </w:rPr>
        <w:t>.</w:t>
      </w:r>
      <w:r w:rsidR="00BB33E4" w:rsidRPr="00BC614F">
        <w:rPr>
          <w:rFonts w:ascii="Times New Roman" w:hAnsi="Times New Roman" w:cs="Times New Roman"/>
          <w:b w:val="0"/>
          <w:sz w:val="24"/>
          <w:szCs w:val="24"/>
          <w:lang w:val="lt-LT"/>
        </w:rPr>
        <w:t xml:space="preserve"> </w:t>
      </w:r>
      <w:r w:rsidR="00CE1167" w:rsidRPr="00BC614F">
        <w:rPr>
          <w:rFonts w:ascii="Times New Roman" w:hAnsi="Times New Roman" w:cs="Times New Roman"/>
          <w:b w:val="0"/>
          <w:sz w:val="24"/>
          <w:szCs w:val="24"/>
          <w:lang w:val="lt-LT"/>
        </w:rPr>
        <w:t xml:space="preserve"> </w:t>
      </w:r>
    </w:p>
    <w:p w14:paraId="216164E3" w14:textId="1A1DC567" w:rsidR="00F16542" w:rsidRPr="00EC68B0" w:rsidRDefault="00BC614F" w:rsidP="000707D4">
      <w:pPr>
        <w:pStyle w:val="Heading1"/>
        <w:numPr>
          <w:ilvl w:val="0"/>
          <w:numId w:val="13"/>
        </w:numPr>
        <w:spacing w:before="0" w:beforeAutospacing="0" w:after="0" w:afterAutospacing="0"/>
        <w:ind w:left="0" w:firstLine="851"/>
        <w:jc w:val="both"/>
        <w:rPr>
          <w:rFonts w:ascii="Times New Roman" w:hAnsi="Times New Roman" w:cs="Times New Roman"/>
          <w:b w:val="0"/>
          <w:color w:val="000000"/>
          <w:sz w:val="24"/>
          <w:szCs w:val="24"/>
          <w:lang w:val="lt-LT"/>
        </w:rPr>
      </w:pPr>
      <w:r w:rsidRPr="001C4A81">
        <w:rPr>
          <w:rFonts w:ascii="Times New Roman" w:hAnsi="Times New Roman" w:cs="Times New Roman"/>
          <w:b w:val="0"/>
          <w:sz w:val="24"/>
          <w:szCs w:val="24"/>
          <w:lang w:val="lt-LT"/>
        </w:rPr>
        <w:t>Savivaldybės visuomenės sveikatos rėmimo specialiosios programos priemon</w:t>
      </w:r>
      <w:r w:rsidR="002F33B3">
        <w:rPr>
          <w:rFonts w:ascii="Times New Roman" w:hAnsi="Times New Roman" w:cs="Times New Roman"/>
          <w:b w:val="0"/>
          <w:sz w:val="24"/>
          <w:szCs w:val="24"/>
          <w:lang w:val="lt-LT"/>
        </w:rPr>
        <w:t>ėms</w:t>
      </w:r>
      <w:r w:rsidRPr="001C4A81">
        <w:rPr>
          <w:rFonts w:ascii="Times New Roman" w:hAnsi="Times New Roman" w:cs="Times New Roman"/>
          <w:b w:val="0"/>
          <w:sz w:val="24"/>
          <w:szCs w:val="24"/>
          <w:lang w:val="lt-LT"/>
        </w:rPr>
        <w:t xml:space="preserve"> </w:t>
      </w:r>
      <w:r w:rsidR="007A4B32">
        <w:rPr>
          <w:rFonts w:ascii="Times New Roman" w:hAnsi="Times New Roman" w:cs="Times New Roman"/>
          <w:b w:val="0"/>
          <w:sz w:val="24"/>
          <w:szCs w:val="24"/>
          <w:lang w:val="lt-LT"/>
        </w:rPr>
        <w:t>finans</w:t>
      </w:r>
      <w:r w:rsidR="002F33B3">
        <w:rPr>
          <w:rFonts w:ascii="Times New Roman" w:hAnsi="Times New Roman" w:cs="Times New Roman"/>
          <w:b w:val="0"/>
          <w:sz w:val="24"/>
          <w:szCs w:val="24"/>
          <w:lang w:val="lt-LT"/>
        </w:rPr>
        <w:t>uoti</w:t>
      </w:r>
      <w:r>
        <w:rPr>
          <w:rFonts w:ascii="Times New Roman" w:hAnsi="Times New Roman" w:cs="Times New Roman"/>
          <w:b w:val="0"/>
          <w:sz w:val="24"/>
          <w:szCs w:val="24"/>
          <w:lang w:val="lt-LT"/>
        </w:rPr>
        <w:t xml:space="preserve"> </w:t>
      </w:r>
      <w:r w:rsidRPr="001C4A81">
        <w:rPr>
          <w:rFonts w:ascii="Times New Roman" w:hAnsi="Times New Roman" w:cs="Times New Roman"/>
          <w:b w:val="0"/>
          <w:sz w:val="24"/>
          <w:szCs w:val="24"/>
          <w:lang w:val="lt-LT"/>
        </w:rPr>
        <w:t xml:space="preserve">Aprašo </w:t>
      </w:r>
      <w:r w:rsidR="007A4B32">
        <w:rPr>
          <w:rFonts w:ascii="Times New Roman" w:hAnsi="Times New Roman" w:cs="Times New Roman"/>
          <w:b w:val="0"/>
          <w:sz w:val="24"/>
          <w:szCs w:val="24"/>
          <w:lang w:val="lt-LT"/>
        </w:rPr>
        <w:t>IV</w:t>
      </w:r>
      <w:r w:rsidR="002F33B3">
        <w:rPr>
          <w:rFonts w:ascii="Times New Roman" w:hAnsi="Times New Roman" w:cs="Times New Roman"/>
          <w:b w:val="0"/>
          <w:sz w:val="24"/>
          <w:szCs w:val="24"/>
          <w:lang w:val="lt-LT"/>
        </w:rPr>
        <w:t>–</w:t>
      </w:r>
      <w:r w:rsidRPr="00EC68B0">
        <w:rPr>
          <w:rFonts w:ascii="Times New Roman" w:hAnsi="Times New Roman" w:cs="Times New Roman"/>
          <w:b w:val="0"/>
          <w:color w:val="000000"/>
          <w:sz w:val="24"/>
          <w:szCs w:val="24"/>
          <w:lang w:val="lt-LT"/>
        </w:rPr>
        <w:t xml:space="preserve">VI skyrių nuostatos </w:t>
      </w:r>
      <w:r w:rsidR="00F16542" w:rsidRPr="00EC68B0">
        <w:rPr>
          <w:rFonts w:ascii="Times New Roman" w:hAnsi="Times New Roman" w:cs="Times New Roman"/>
          <w:b w:val="0"/>
          <w:color w:val="000000"/>
          <w:sz w:val="24"/>
          <w:szCs w:val="24"/>
          <w:lang w:val="lt-LT"/>
        </w:rPr>
        <w:t>netaikomos.</w:t>
      </w:r>
    </w:p>
    <w:p w14:paraId="30682F4F" w14:textId="2D368CA8" w:rsidR="00905E0F" w:rsidRPr="00EC68B0" w:rsidRDefault="000C67ED" w:rsidP="000707D4">
      <w:pPr>
        <w:pStyle w:val="Heading1"/>
        <w:numPr>
          <w:ilvl w:val="0"/>
          <w:numId w:val="13"/>
        </w:numPr>
        <w:spacing w:before="0" w:beforeAutospacing="0" w:after="0" w:afterAutospacing="0"/>
        <w:ind w:left="0" w:firstLine="851"/>
        <w:jc w:val="both"/>
        <w:rPr>
          <w:rFonts w:ascii="Times New Roman" w:hAnsi="Times New Roman" w:cs="Times New Roman"/>
          <w:b w:val="0"/>
          <w:bCs w:val="0"/>
          <w:color w:val="000000"/>
          <w:sz w:val="24"/>
          <w:szCs w:val="24"/>
          <w:lang w:val="lt-LT"/>
        </w:rPr>
      </w:pPr>
      <w:r w:rsidRPr="00EC68B0">
        <w:rPr>
          <w:rFonts w:ascii="Times New Roman" w:hAnsi="Times New Roman" w:cs="Times New Roman"/>
          <w:b w:val="0"/>
          <w:bCs w:val="0"/>
          <w:color w:val="000000"/>
          <w:sz w:val="24"/>
          <w:szCs w:val="24"/>
          <w:lang w:val="lt-LT"/>
        </w:rPr>
        <w:t>Medžiojamųjų gyvūnų miškui ir ūkiniams gyvūnams daromos žalos prevencijos priemonių įgyvendinimą Mažeikių rajono savivaldybės teritorijoje reglamentuoja</w:t>
      </w:r>
      <w:r w:rsidRPr="00EC68B0">
        <w:rPr>
          <w:color w:val="000000"/>
          <w:lang w:val="lt-LT"/>
        </w:rPr>
        <w:t xml:space="preserve"> </w:t>
      </w:r>
      <w:r w:rsidR="002F33B3">
        <w:rPr>
          <w:rFonts w:ascii="Times New Roman" w:hAnsi="Times New Roman" w:cs="Times New Roman"/>
          <w:b w:val="0"/>
          <w:bCs w:val="0"/>
          <w:color w:val="000000"/>
          <w:sz w:val="24"/>
          <w:szCs w:val="24"/>
          <w:lang w:val="lt-LT"/>
        </w:rPr>
        <w:t>F</w:t>
      </w:r>
      <w:r w:rsidRPr="00EC68B0">
        <w:rPr>
          <w:rFonts w:ascii="Times New Roman" w:hAnsi="Times New Roman" w:cs="Times New Roman"/>
          <w:b w:val="0"/>
          <w:bCs w:val="0"/>
          <w:color w:val="000000"/>
          <w:sz w:val="24"/>
          <w:szCs w:val="24"/>
          <w:lang w:val="lt-LT"/>
        </w:rPr>
        <w:t>inansinės paramos teikimo medžiojamųjų gyvūnų daromos žalos prevencijos priemonėms įgyvendinti Mažeikių rajono savivaldybės teritorijoje tvarkos aprašas, patvirtintas Administracijos direktoriaus įsakymu, ši</w:t>
      </w:r>
      <w:r w:rsidR="002F33B3">
        <w:rPr>
          <w:rFonts w:ascii="Times New Roman" w:hAnsi="Times New Roman" w:cs="Times New Roman"/>
          <w:b w:val="0"/>
          <w:bCs w:val="0"/>
          <w:color w:val="000000"/>
          <w:sz w:val="24"/>
          <w:szCs w:val="24"/>
          <w:lang w:val="lt-LT"/>
        </w:rPr>
        <w:t>oms</w:t>
      </w:r>
      <w:r w:rsidRPr="00EC68B0">
        <w:rPr>
          <w:rFonts w:ascii="Times New Roman" w:hAnsi="Times New Roman" w:cs="Times New Roman"/>
          <w:b w:val="0"/>
          <w:bCs w:val="0"/>
          <w:color w:val="000000"/>
          <w:sz w:val="24"/>
          <w:szCs w:val="24"/>
          <w:lang w:val="lt-LT"/>
        </w:rPr>
        <w:t xml:space="preserve"> </w:t>
      </w:r>
      <w:r w:rsidRPr="00EC68B0">
        <w:rPr>
          <w:rFonts w:ascii="Times New Roman" w:hAnsi="Times New Roman" w:cs="Times New Roman"/>
          <w:b w:val="0"/>
          <w:color w:val="000000"/>
          <w:sz w:val="24"/>
          <w:szCs w:val="24"/>
          <w:lang w:val="lt-LT"/>
        </w:rPr>
        <w:t>lėš</w:t>
      </w:r>
      <w:r w:rsidR="002F33B3">
        <w:rPr>
          <w:rFonts w:ascii="Times New Roman" w:hAnsi="Times New Roman" w:cs="Times New Roman"/>
          <w:b w:val="0"/>
          <w:color w:val="000000"/>
          <w:sz w:val="24"/>
          <w:szCs w:val="24"/>
          <w:lang w:val="lt-LT"/>
        </w:rPr>
        <w:t>oms</w:t>
      </w:r>
      <w:r w:rsidRPr="00EC68B0">
        <w:rPr>
          <w:rFonts w:ascii="Times New Roman" w:hAnsi="Times New Roman" w:cs="Times New Roman"/>
          <w:b w:val="0"/>
          <w:color w:val="000000"/>
          <w:sz w:val="24"/>
          <w:szCs w:val="24"/>
          <w:lang w:val="lt-LT"/>
        </w:rPr>
        <w:t xml:space="preserve"> panaudo</w:t>
      </w:r>
      <w:r w:rsidR="002F33B3">
        <w:rPr>
          <w:rFonts w:ascii="Times New Roman" w:hAnsi="Times New Roman" w:cs="Times New Roman"/>
          <w:b w:val="0"/>
          <w:color w:val="000000"/>
          <w:sz w:val="24"/>
          <w:szCs w:val="24"/>
          <w:lang w:val="lt-LT"/>
        </w:rPr>
        <w:t>ti</w:t>
      </w:r>
      <w:r w:rsidRPr="00EC68B0">
        <w:rPr>
          <w:rFonts w:ascii="Times New Roman" w:hAnsi="Times New Roman" w:cs="Times New Roman"/>
          <w:b w:val="0"/>
          <w:color w:val="000000"/>
          <w:sz w:val="24"/>
          <w:szCs w:val="24"/>
          <w:lang w:val="lt-LT"/>
        </w:rPr>
        <w:t xml:space="preserve"> Aprašo IV </w:t>
      </w:r>
      <w:r w:rsidR="00EA0E58" w:rsidRPr="00EC68B0">
        <w:rPr>
          <w:rFonts w:ascii="Times New Roman" w:hAnsi="Times New Roman" w:cs="Times New Roman"/>
          <w:b w:val="0"/>
          <w:color w:val="000000"/>
          <w:sz w:val="24"/>
          <w:szCs w:val="24"/>
          <w:lang w:val="lt-LT"/>
        </w:rPr>
        <w:t xml:space="preserve">ir VI </w:t>
      </w:r>
      <w:r w:rsidRPr="00EC68B0">
        <w:rPr>
          <w:rFonts w:ascii="Times New Roman" w:hAnsi="Times New Roman" w:cs="Times New Roman"/>
          <w:b w:val="0"/>
          <w:color w:val="000000"/>
          <w:sz w:val="24"/>
          <w:szCs w:val="24"/>
          <w:lang w:val="lt-LT"/>
        </w:rPr>
        <w:t>skyrių nuostatos netaikomos.</w:t>
      </w:r>
    </w:p>
    <w:p w14:paraId="1708E7BD" w14:textId="77777777" w:rsidR="001D41DA" w:rsidRPr="001D41DA" w:rsidRDefault="003D2D37" w:rsidP="001D41DA">
      <w:pPr>
        <w:pStyle w:val="Heading1"/>
        <w:numPr>
          <w:ilvl w:val="0"/>
          <w:numId w:val="13"/>
        </w:numPr>
        <w:spacing w:before="0" w:beforeAutospacing="0" w:after="0" w:afterAutospacing="0"/>
        <w:ind w:left="0" w:firstLine="851"/>
        <w:jc w:val="both"/>
        <w:rPr>
          <w:rFonts w:ascii="Times New Roman" w:hAnsi="Times New Roman" w:cs="Times New Roman"/>
          <w:b w:val="0"/>
          <w:bCs w:val="0"/>
          <w:sz w:val="24"/>
          <w:szCs w:val="24"/>
          <w:lang w:val="lt-LT"/>
        </w:rPr>
      </w:pPr>
      <w:r w:rsidRPr="00EC68B0">
        <w:rPr>
          <w:rFonts w:ascii="Times New Roman" w:hAnsi="Times New Roman" w:cs="Times New Roman"/>
          <w:b w:val="0"/>
          <w:bCs w:val="0"/>
          <w:color w:val="000000"/>
          <w:sz w:val="24"/>
          <w:szCs w:val="24"/>
          <w:lang w:val="lt-LT"/>
        </w:rPr>
        <w:t xml:space="preserve">Savivaldybės aplinkosauginio švietimo projektų veikla </w:t>
      </w:r>
      <w:r>
        <w:rPr>
          <w:rFonts w:ascii="Times New Roman" w:hAnsi="Times New Roman" w:cs="Times New Roman"/>
          <w:b w:val="0"/>
          <w:bCs w:val="0"/>
          <w:color w:val="000000"/>
          <w:sz w:val="24"/>
          <w:szCs w:val="24"/>
          <w:lang w:val="lt-LT"/>
        </w:rPr>
        <w:t xml:space="preserve">Specialiosios programos lėšomis </w:t>
      </w:r>
      <w:r w:rsidR="00291080" w:rsidRPr="00EC68B0">
        <w:rPr>
          <w:rFonts w:ascii="Times New Roman" w:hAnsi="Times New Roman" w:cs="Times New Roman"/>
          <w:b w:val="0"/>
          <w:bCs w:val="0"/>
          <w:color w:val="000000"/>
          <w:sz w:val="24"/>
          <w:szCs w:val="24"/>
          <w:lang w:val="lt-LT"/>
        </w:rPr>
        <w:t xml:space="preserve">finansuojama Administracijos direktoriaus įsakymu numatyta tvarka, </w:t>
      </w:r>
      <w:r w:rsidR="00291080" w:rsidRPr="00EC68B0">
        <w:rPr>
          <w:rFonts w:ascii="Times New Roman" w:hAnsi="Times New Roman" w:cs="Times New Roman"/>
          <w:b w:val="0"/>
          <w:color w:val="000000"/>
          <w:sz w:val="24"/>
          <w:szCs w:val="24"/>
          <w:lang w:val="lt-LT"/>
        </w:rPr>
        <w:t>Aprašo IV ir VI skyrių nuostatos</w:t>
      </w:r>
      <w:r w:rsidR="00291080" w:rsidRPr="001C4A81">
        <w:rPr>
          <w:rFonts w:ascii="Times New Roman" w:hAnsi="Times New Roman" w:cs="Times New Roman"/>
          <w:b w:val="0"/>
          <w:sz w:val="24"/>
          <w:szCs w:val="24"/>
          <w:lang w:val="lt-LT"/>
        </w:rPr>
        <w:t xml:space="preserve"> netaikomos.</w:t>
      </w:r>
    </w:p>
    <w:p w14:paraId="78C3DDFD" w14:textId="20BEE45F" w:rsidR="001D41DA" w:rsidRPr="005B3FC3" w:rsidRDefault="00481F82" w:rsidP="001D41DA">
      <w:pPr>
        <w:pStyle w:val="Heading1"/>
        <w:numPr>
          <w:ilvl w:val="0"/>
          <w:numId w:val="13"/>
        </w:numPr>
        <w:spacing w:before="0" w:beforeAutospacing="0" w:after="0" w:afterAutospacing="0"/>
        <w:ind w:left="0" w:firstLine="851"/>
        <w:jc w:val="both"/>
        <w:rPr>
          <w:rFonts w:asciiTheme="majorBidi" w:hAnsiTheme="majorBidi" w:cstheme="majorBidi"/>
          <w:b w:val="0"/>
          <w:bCs w:val="0"/>
          <w:sz w:val="24"/>
          <w:szCs w:val="24"/>
          <w:lang w:val="lt-LT"/>
        </w:rPr>
      </w:pPr>
      <w:r>
        <w:rPr>
          <w:rFonts w:asciiTheme="majorBidi" w:hAnsiTheme="majorBidi" w:cstheme="majorBidi"/>
          <w:b w:val="0"/>
          <w:bCs w:val="0"/>
          <w:sz w:val="24"/>
          <w:szCs w:val="24"/>
          <w:lang w:val="lt-LT"/>
        </w:rPr>
        <w:t xml:space="preserve">Savivaldybės įgyvendinamos konkrečios priemonės pavadinimas gali skirtis nuo pavadinimo priemonės, nurodytos </w:t>
      </w:r>
      <w:r w:rsidR="006D12CE">
        <w:rPr>
          <w:rFonts w:asciiTheme="majorBidi" w:hAnsiTheme="majorBidi" w:cstheme="majorBidi"/>
          <w:b w:val="0"/>
          <w:bCs w:val="0"/>
          <w:sz w:val="24"/>
          <w:szCs w:val="24"/>
          <w:lang w:val="lt-LT"/>
        </w:rPr>
        <w:t xml:space="preserve">AM paskelbtose </w:t>
      </w:r>
      <w:r w:rsidR="002F33B3">
        <w:rPr>
          <w:rFonts w:asciiTheme="majorBidi" w:hAnsiTheme="majorBidi" w:cstheme="majorBidi"/>
          <w:b w:val="0"/>
          <w:bCs w:val="0"/>
          <w:sz w:val="24"/>
          <w:szCs w:val="24"/>
          <w:lang w:val="lt-LT"/>
        </w:rPr>
        <w:t>R</w:t>
      </w:r>
      <w:r w:rsidR="006D12CE">
        <w:rPr>
          <w:rFonts w:asciiTheme="majorBidi" w:hAnsiTheme="majorBidi" w:cstheme="majorBidi"/>
          <w:b w:val="0"/>
          <w:bCs w:val="0"/>
          <w:sz w:val="24"/>
          <w:szCs w:val="24"/>
          <w:lang w:val="lt-LT"/>
        </w:rPr>
        <w:t>ekomendacijose, tačiau Savivaldybės įgyvendinama priemonė turi atitikti Įstatymo nuostatas</w:t>
      </w:r>
      <w:r w:rsidR="001D41DA" w:rsidRPr="005B3FC3">
        <w:rPr>
          <w:rFonts w:asciiTheme="majorBidi" w:hAnsiTheme="majorBidi" w:cstheme="majorBidi"/>
          <w:b w:val="0"/>
          <w:bCs w:val="0"/>
          <w:sz w:val="24"/>
          <w:szCs w:val="24"/>
          <w:lang w:val="lt-LT"/>
        </w:rPr>
        <w:t>.</w:t>
      </w:r>
    </w:p>
    <w:p w14:paraId="17F9167E" w14:textId="77777777" w:rsidR="00D24391" w:rsidRPr="001C4A81" w:rsidRDefault="00D24391" w:rsidP="000707D4">
      <w:pPr>
        <w:pStyle w:val="Heading1"/>
        <w:spacing w:before="0" w:beforeAutospacing="0" w:after="0" w:afterAutospacing="0"/>
        <w:ind w:left="567"/>
        <w:jc w:val="both"/>
        <w:rPr>
          <w:rFonts w:ascii="Times New Roman" w:hAnsi="Times New Roman" w:cs="Times New Roman"/>
          <w:b w:val="0"/>
          <w:sz w:val="24"/>
          <w:szCs w:val="24"/>
          <w:lang w:val="lt-LT"/>
        </w:rPr>
      </w:pPr>
    </w:p>
    <w:p w14:paraId="49E09F03" w14:textId="047EE503" w:rsidR="00D24391" w:rsidRPr="001C4A81" w:rsidRDefault="002F33B3" w:rsidP="007D3F50">
      <w:pPr>
        <w:pStyle w:val="Heading1"/>
        <w:spacing w:before="0" w:beforeAutospacing="0" w:after="0" w:afterAutospacing="0"/>
        <w:jc w:val="center"/>
        <w:rPr>
          <w:rFonts w:ascii="Times New Roman" w:hAnsi="Times New Roman" w:cs="Times New Roman"/>
          <w:bCs w:val="0"/>
          <w:sz w:val="24"/>
          <w:szCs w:val="24"/>
          <w:lang w:val="lt-LT"/>
        </w:rPr>
      </w:pPr>
      <w:r>
        <w:rPr>
          <w:rFonts w:ascii="Times New Roman" w:hAnsi="Times New Roman" w:cs="Times New Roman"/>
          <w:sz w:val="24"/>
          <w:szCs w:val="24"/>
          <w:lang w:val="lt-LT"/>
        </w:rPr>
        <w:t xml:space="preserve">II </w:t>
      </w:r>
      <w:r w:rsidR="004C5C5C" w:rsidRPr="001C4A81">
        <w:rPr>
          <w:rFonts w:ascii="Times New Roman" w:hAnsi="Times New Roman" w:cs="Times New Roman"/>
          <w:sz w:val="24"/>
          <w:szCs w:val="24"/>
          <w:lang w:val="lt-LT"/>
        </w:rPr>
        <w:t>SKYRIUS</w:t>
      </w:r>
    </w:p>
    <w:p w14:paraId="49411B9E" w14:textId="103253B8" w:rsidR="00D24391" w:rsidRPr="001C4A81" w:rsidRDefault="003D2D37" w:rsidP="000707D4">
      <w:pPr>
        <w:pStyle w:val="Heading1"/>
        <w:spacing w:before="0" w:beforeAutospacing="0" w:after="0" w:afterAutospacing="0"/>
        <w:jc w:val="center"/>
        <w:rPr>
          <w:rFonts w:ascii="Times New Roman" w:hAnsi="Times New Roman" w:cs="Times New Roman"/>
          <w:bCs w:val="0"/>
          <w:sz w:val="24"/>
          <w:szCs w:val="24"/>
          <w:lang w:val="lt-LT"/>
        </w:rPr>
      </w:pPr>
      <w:r>
        <w:rPr>
          <w:rFonts w:ascii="Times New Roman" w:hAnsi="Times New Roman" w:cs="Times New Roman"/>
          <w:bCs w:val="0"/>
          <w:sz w:val="24"/>
          <w:szCs w:val="24"/>
          <w:lang w:val="lt-LT"/>
        </w:rPr>
        <w:t xml:space="preserve">SPECIALIOSIOS </w:t>
      </w:r>
      <w:r w:rsidR="00504593" w:rsidRPr="001C4A81">
        <w:rPr>
          <w:rFonts w:ascii="Times New Roman" w:hAnsi="Times New Roman" w:cs="Times New Roman"/>
          <w:bCs w:val="0"/>
          <w:sz w:val="24"/>
          <w:szCs w:val="24"/>
          <w:lang w:val="lt-LT"/>
        </w:rPr>
        <w:t xml:space="preserve">PROGRAMOS </w:t>
      </w:r>
      <w:r w:rsidR="006D12CE">
        <w:rPr>
          <w:rFonts w:ascii="Times New Roman" w:hAnsi="Times New Roman" w:cs="Times New Roman"/>
          <w:bCs w:val="0"/>
          <w:sz w:val="24"/>
          <w:szCs w:val="24"/>
          <w:lang w:val="lt-LT"/>
        </w:rPr>
        <w:t>LĖŠOS</w:t>
      </w:r>
    </w:p>
    <w:p w14:paraId="54867A1D" w14:textId="10B0AEAC" w:rsidR="000707D4" w:rsidRDefault="003D2D37" w:rsidP="000707D4">
      <w:pPr>
        <w:pStyle w:val="Heading1"/>
        <w:numPr>
          <w:ilvl w:val="0"/>
          <w:numId w:val="13"/>
        </w:numPr>
        <w:ind w:left="0" w:firstLine="851"/>
        <w:jc w:val="both"/>
        <w:rPr>
          <w:rFonts w:ascii="Times New Roman" w:hAnsi="Times New Roman" w:cs="Times New Roman"/>
          <w:b w:val="0"/>
          <w:sz w:val="24"/>
          <w:szCs w:val="24"/>
          <w:lang w:val="lt-LT"/>
        </w:rPr>
      </w:pPr>
      <w:r>
        <w:rPr>
          <w:rFonts w:ascii="Times New Roman" w:hAnsi="Times New Roman" w:cs="Times New Roman"/>
          <w:b w:val="0"/>
          <w:sz w:val="24"/>
          <w:szCs w:val="24"/>
          <w:lang w:val="lt-LT"/>
        </w:rPr>
        <w:t>Specialiosios p</w:t>
      </w:r>
      <w:r w:rsidR="00504593" w:rsidRPr="001C4A81">
        <w:rPr>
          <w:rFonts w:ascii="Times New Roman" w:hAnsi="Times New Roman" w:cs="Times New Roman"/>
          <w:b w:val="0"/>
          <w:sz w:val="24"/>
          <w:szCs w:val="24"/>
          <w:lang w:val="lt-LT"/>
        </w:rPr>
        <w:t xml:space="preserve">rogramos </w:t>
      </w:r>
      <w:r w:rsidR="006D12CE">
        <w:rPr>
          <w:rFonts w:ascii="Times New Roman" w:hAnsi="Times New Roman" w:cs="Times New Roman"/>
          <w:b w:val="0"/>
          <w:sz w:val="24"/>
          <w:szCs w:val="24"/>
          <w:lang w:val="lt-LT"/>
        </w:rPr>
        <w:t>lėšas sudaro</w:t>
      </w:r>
      <w:r w:rsidR="00504593" w:rsidRPr="001C4A81">
        <w:rPr>
          <w:rFonts w:ascii="Times New Roman" w:hAnsi="Times New Roman" w:cs="Times New Roman"/>
          <w:b w:val="0"/>
          <w:sz w:val="24"/>
          <w:szCs w:val="24"/>
          <w:lang w:val="lt-LT"/>
        </w:rPr>
        <w:t>:</w:t>
      </w:r>
    </w:p>
    <w:p w14:paraId="2EC231B7" w14:textId="77777777" w:rsidR="000707D4" w:rsidRDefault="00504593" w:rsidP="00DA25FA">
      <w:pPr>
        <w:pStyle w:val="Heading1"/>
        <w:numPr>
          <w:ilvl w:val="1"/>
          <w:numId w:val="13"/>
        </w:numPr>
        <w:tabs>
          <w:tab w:val="left" w:pos="1276"/>
        </w:tabs>
        <w:ind w:left="0" w:firstLine="851"/>
        <w:jc w:val="both"/>
        <w:rPr>
          <w:rFonts w:ascii="Times New Roman" w:hAnsi="Times New Roman" w:cs="Times New Roman"/>
          <w:b w:val="0"/>
          <w:sz w:val="24"/>
          <w:szCs w:val="24"/>
          <w:lang w:val="lt-LT"/>
        </w:rPr>
      </w:pPr>
      <w:r w:rsidRPr="000707D4">
        <w:rPr>
          <w:rFonts w:ascii="Times New Roman" w:hAnsi="Times New Roman" w:cs="Times New Roman"/>
          <w:b w:val="0"/>
          <w:sz w:val="24"/>
          <w:szCs w:val="24"/>
          <w:lang w:val="lt-LT"/>
        </w:rPr>
        <w:t>juridinių ir fizinių asmenų mokesčiai, mokami įstatymų nustatytomis proporcijomis ir tvarka už teršalų išmetimą į aplinką;</w:t>
      </w:r>
    </w:p>
    <w:p w14:paraId="648F5AE1" w14:textId="5D0F4B22" w:rsidR="00BD264D" w:rsidRPr="000707D4" w:rsidRDefault="00504593" w:rsidP="00DA25FA">
      <w:pPr>
        <w:pStyle w:val="Heading1"/>
        <w:numPr>
          <w:ilvl w:val="1"/>
          <w:numId w:val="13"/>
        </w:numPr>
        <w:tabs>
          <w:tab w:val="left" w:pos="1276"/>
        </w:tabs>
        <w:ind w:left="0" w:firstLine="851"/>
        <w:jc w:val="both"/>
        <w:rPr>
          <w:rFonts w:ascii="Times New Roman" w:hAnsi="Times New Roman" w:cs="Times New Roman"/>
          <w:b w:val="0"/>
          <w:sz w:val="24"/>
          <w:szCs w:val="24"/>
          <w:lang w:val="lt-LT"/>
        </w:rPr>
      </w:pPr>
      <w:r w:rsidRPr="000707D4">
        <w:rPr>
          <w:rFonts w:ascii="Times New Roman" w:hAnsi="Times New Roman" w:cs="Times New Roman"/>
          <w:b w:val="0"/>
          <w:sz w:val="24"/>
          <w:szCs w:val="24"/>
          <w:lang w:val="lt-LT"/>
        </w:rPr>
        <w:t xml:space="preserve">medžioklės plotų naudotojų mokesčiai, mokami įstatymų nustatytomis proporcijomis ir tvarka už medžiojamųjų gyvūnų išteklių naudojimą; </w:t>
      </w:r>
    </w:p>
    <w:p w14:paraId="6A9E4F90" w14:textId="77777777" w:rsidR="00BD264D" w:rsidRPr="001C4A81" w:rsidRDefault="00504593" w:rsidP="00DA25FA">
      <w:pPr>
        <w:pStyle w:val="Heading1"/>
        <w:numPr>
          <w:ilvl w:val="1"/>
          <w:numId w:val="13"/>
        </w:numPr>
        <w:tabs>
          <w:tab w:val="left" w:pos="1276"/>
        </w:tabs>
        <w:spacing w:before="0" w:beforeAutospacing="0" w:after="0" w:afterAutospacing="0"/>
        <w:ind w:left="0" w:firstLine="851"/>
        <w:jc w:val="both"/>
        <w:rPr>
          <w:rFonts w:ascii="Times New Roman" w:hAnsi="Times New Roman" w:cs="Times New Roman"/>
          <w:b w:val="0"/>
          <w:sz w:val="24"/>
          <w:szCs w:val="24"/>
          <w:lang w:val="lt-LT"/>
        </w:rPr>
      </w:pPr>
      <w:r w:rsidRPr="001C4A81">
        <w:rPr>
          <w:rFonts w:ascii="Times New Roman" w:hAnsi="Times New Roman" w:cs="Times New Roman"/>
          <w:b w:val="0"/>
          <w:sz w:val="24"/>
          <w:szCs w:val="24"/>
          <w:lang w:val="lt-LT"/>
        </w:rPr>
        <w:t>juridinių ir fizinių asmenų mokesčiai, mokami įstatymų nustatytomis proporcijomis ir tvarka už valstybinius gamtos išteklius, išskyrus medžiojamųjų gyvūnų išteklius;</w:t>
      </w:r>
    </w:p>
    <w:p w14:paraId="565F41BF" w14:textId="77777777" w:rsidR="00BD264D" w:rsidRPr="001C4A81" w:rsidRDefault="00504593" w:rsidP="00DA25FA">
      <w:pPr>
        <w:pStyle w:val="Heading1"/>
        <w:numPr>
          <w:ilvl w:val="1"/>
          <w:numId w:val="13"/>
        </w:numPr>
        <w:tabs>
          <w:tab w:val="left" w:pos="1276"/>
        </w:tabs>
        <w:spacing w:before="0" w:beforeAutospacing="0" w:after="0" w:afterAutospacing="0"/>
        <w:jc w:val="both"/>
        <w:rPr>
          <w:rFonts w:ascii="Times New Roman" w:hAnsi="Times New Roman" w:cs="Times New Roman"/>
          <w:b w:val="0"/>
          <w:sz w:val="24"/>
          <w:szCs w:val="24"/>
          <w:lang w:val="lt-LT"/>
        </w:rPr>
      </w:pPr>
      <w:r w:rsidRPr="001C4A81">
        <w:rPr>
          <w:rFonts w:ascii="Times New Roman" w:hAnsi="Times New Roman" w:cs="Times New Roman"/>
          <w:b w:val="0"/>
          <w:sz w:val="24"/>
          <w:szCs w:val="24"/>
          <w:lang w:val="lt-LT"/>
        </w:rPr>
        <w:t>lėšos, gautos kaip  želdinių atkuriamosios vertės kompensacija;</w:t>
      </w:r>
    </w:p>
    <w:p w14:paraId="1F6A0E96" w14:textId="77777777" w:rsidR="00BD264D" w:rsidRPr="00D17501" w:rsidRDefault="00504593" w:rsidP="00DA25FA">
      <w:pPr>
        <w:pStyle w:val="Heading1"/>
        <w:numPr>
          <w:ilvl w:val="1"/>
          <w:numId w:val="13"/>
        </w:numPr>
        <w:tabs>
          <w:tab w:val="left" w:pos="1276"/>
        </w:tabs>
        <w:spacing w:before="0" w:beforeAutospacing="0" w:after="0" w:afterAutospacing="0"/>
        <w:jc w:val="both"/>
        <w:rPr>
          <w:rFonts w:ascii="Times New Roman" w:hAnsi="Times New Roman" w:cs="Times New Roman"/>
          <w:b w:val="0"/>
          <w:sz w:val="24"/>
          <w:szCs w:val="24"/>
          <w:lang w:val="lt-LT"/>
        </w:rPr>
      </w:pPr>
      <w:r w:rsidRPr="00D17501">
        <w:rPr>
          <w:rFonts w:ascii="Times New Roman" w:hAnsi="Times New Roman" w:cs="Times New Roman"/>
          <w:b w:val="0"/>
          <w:sz w:val="24"/>
          <w:szCs w:val="24"/>
          <w:lang w:val="lt-LT"/>
        </w:rPr>
        <w:t>savanoriškos juridinių ir fizinių asmenų įmokos;</w:t>
      </w:r>
    </w:p>
    <w:p w14:paraId="42BE4DEF" w14:textId="22109134" w:rsidR="00D24391" w:rsidRDefault="00504593" w:rsidP="000707D4">
      <w:pPr>
        <w:pStyle w:val="Heading1"/>
        <w:numPr>
          <w:ilvl w:val="1"/>
          <w:numId w:val="13"/>
        </w:numPr>
        <w:spacing w:before="0" w:beforeAutospacing="0" w:after="0" w:afterAutospacing="0"/>
        <w:jc w:val="both"/>
        <w:rPr>
          <w:rFonts w:ascii="Times New Roman" w:hAnsi="Times New Roman" w:cs="Times New Roman"/>
          <w:b w:val="0"/>
          <w:sz w:val="24"/>
          <w:szCs w:val="24"/>
          <w:lang w:val="lt-LT"/>
        </w:rPr>
      </w:pPr>
      <w:r w:rsidRPr="00D17501">
        <w:rPr>
          <w:rFonts w:ascii="Times New Roman" w:hAnsi="Times New Roman" w:cs="Times New Roman"/>
          <w:b w:val="0"/>
          <w:sz w:val="24"/>
          <w:szCs w:val="24"/>
          <w:lang w:val="lt-LT"/>
        </w:rPr>
        <w:lastRenderedPageBreak/>
        <w:t>kitos teisėtai gautos lėšos</w:t>
      </w:r>
      <w:r w:rsidR="006D12CE">
        <w:rPr>
          <w:rFonts w:ascii="Times New Roman" w:hAnsi="Times New Roman" w:cs="Times New Roman"/>
          <w:b w:val="0"/>
          <w:sz w:val="24"/>
          <w:szCs w:val="24"/>
          <w:lang w:val="lt-LT"/>
        </w:rPr>
        <w:t>;</w:t>
      </w:r>
    </w:p>
    <w:p w14:paraId="29E17230" w14:textId="3E22B8C1" w:rsidR="006D12CE" w:rsidRPr="00D17501" w:rsidRDefault="006D12CE" w:rsidP="000707D4">
      <w:pPr>
        <w:pStyle w:val="Heading1"/>
        <w:numPr>
          <w:ilvl w:val="1"/>
          <w:numId w:val="13"/>
        </w:numPr>
        <w:spacing w:before="0" w:beforeAutospacing="0" w:after="0" w:afterAutospacing="0"/>
        <w:jc w:val="both"/>
        <w:rPr>
          <w:rFonts w:ascii="Times New Roman" w:hAnsi="Times New Roman" w:cs="Times New Roman"/>
          <w:b w:val="0"/>
          <w:sz w:val="24"/>
          <w:szCs w:val="24"/>
          <w:lang w:val="lt-LT"/>
        </w:rPr>
      </w:pPr>
      <w:r>
        <w:rPr>
          <w:rFonts w:ascii="Times New Roman" w:hAnsi="Times New Roman" w:cs="Times New Roman"/>
          <w:b w:val="0"/>
          <w:sz w:val="24"/>
          <w:szCs w:val="24"/>
          <w:lang w:val="lt-LT"/>
        </w:rPr>
        <w:t>Specialiosios programos metinis lėšų likutis metų pradžioje.</w:t>
      </w:r>
    </w:p>
    <w:p w14:paraId="19C0A191" w14:textId="4EE92603" w:rsidR="00D24391" w:rsidRPr="00D17501" w:rsidRDefault="003D2D37" w:rsidP="000707D4">
      <w:pPr>
        <w:pStyle w:val="Heading1"/>
        <w:numPr>
          <w:ilvl w:val="0"/>
          <w:numId w:val="13"/>
        </w:numPr>
        <w:spacing w:before="0" w:beforeAutospacing="0" w:after="0" w:afterAutospacing="0"/>
        <w:ind w:left="0" w:firstLine="851"/>
        <w:jc w:val="both"/>
        <w:rPr>
          <w:rFonts w:ascii="Times New Roman" w:hAnsi="Times New Roman" w:cs="Times New Roman"/>
          <w:b w:val="0"/>
          <w:sz w:val="24"/>
          <w:szCs w:val="24"/>
          <w:lang w:val="lt-LT"/>
        </w:rPr>
      </w:pPr>
      <w:r w:rsidRPr="00D17501">
        <w:rPr>
          <w:rFonts w:ascii="Times New Roman" w:hAnsi="Times New Roman" w:cs="Times New Roman"/>
          <w:b w:val="0"/>
          <w:sz w:val="24"/>
          <w:szCs w:val="24"/>
          <w:lang w:val="lt-LT"/>
        </w:rPr>
        <w:t>Specialiosios p</w:t>
      </w:r>
      <w:r w:rsidR="00504593" w:rsidRPr="00D17501">
        <w:rPr>
          <w:rFonts w:ascii="Times New Roman" w:hAnsi="Times New Roman" w:cs="Times New Roman"/>
          <w:b w:val="0"/>
          <w:sz w:val="24"/>
          <w:szCs w:val="24"/>
          <w:lang w:val="lt-LT"/>
        </w:rPr>
        <w:t xml:space="preserve">rogramos finansavimo pajamos planuojamos </w:t>
      </w:r>
      <w:r w:rsidR="002F33B3">
        <w:rPr>
          <w:rFonts w:ascii="Times New Roman" w:hAnsi="Times New Roman" w:cs="Times New Roman"/>
          <w:b w:val="0"/>
          <w:sz w:val="24"/>
          <w:szCs w:val="24"/>
          <w:lang w:val="lt-LT"/>
        </w:rPr>
        <w:t>s</w:t>
      </w:r>
      <w:r w:rsidR="00504593" w:rsidRPr="00D17501">
        <w:rPr>
          <w:rFonts w:ascii="Times New Roman" w:hAnsi="Times New Roman" w:cs="Times New Roman"/>
          <w:b w:val="0"/>
          <w:sz w:val="24"/>
          <w:szCs w:val="24"/>
          <w:lang w:val="lt-LT"/>
        </w:rPr>
        <w:t xml:space="preserve">avivaldybės biudžete pagal </w:t>
      </w:r>
      <w:r w:rsidR="001D41DA" w:rsidRPr="00D17501">
        <w:rPr>
          <w:rFonts w:ascii="Times New Roman" w:hAnsi="Times New Roman" w:cs="Times New Roman"/>
          <w:b w:val="0"/>
          <w:sz w:val="24"/>
          <w:szCs w:val="24"/>
          <w:lang w:val="lt-LT"/>
        </w:rPr>
        <w:t xml:space="preserve">LR </w:t>
      </w:r>
      <w:r w:rsidR="00504593" w:rsidRPr="00D17501">
        <w:rPr>
          <w:rFonts w:ascii="Times New Roman" w:hAnsi="Times New Roman" w:cs="Times New Roman"/>
          <w:b w:val="0"/>
          <w:sz w:val="24"/>
          <w:szCs w:val="24"/>
          <w:lang w:val="lt-LT"/>
        </w:rPr>
        <w:t xml:space="preserve">valstybės ir savivaldybių biudžetų pajamų </w:t>
      </w:r>
      <w:r w:rsidR="001D23A6" w:rsidRPr="00D17501">
        <w:rPr>
          <w:rFonts w:ascii="Times New Roman" w:hAnsi="Times New Roman" w:cs="Times New Roman"/>
          <w:b w:val="0"/>
          <w:sz w:val="24"/>
          <w:szCs w:val="24"/>
          <w:lang w:val="lt-LT"/>
        </w:rPr>
        <w:t>ir išlaidų</w:t>
      </w:r>
      <w:r w:rsidR="00504593" w:rsidRPr="00D17501">
        <w:rPr>
          <w:rFonts w:ascii="Times New Roman" w:hAnsi="Times New Roman" w:cs="Times New Roman"/>
          <w:b w:val="0"/>
          <w:sz w:val="24"/>
          <w:szCs w:val="24"/>
          <w:lang w:val="lt-LT"/>
        </w:rPr>
        <w:t xml:space="preserve"> klasifikaciją.</w:t>
      </w:r>
    </w:p>
    <w:p w14:paraId="0E03060E" w14:textId="75551D28" w:rsidR="00F16542" w:rsidRPr="00D17501" w:rsidRDefault="00504593" w:rsidP="000707D4">
      <w:pPr>
        <w:pStyle w:val="Heading1"/>
        <w:numPr>
          <w:ilvl w:val="0"/>
          <w:numId w:val="13"/>
        </w:numPr>
        <w:spacing w:before="0" w:beforeAutospacing="0" w:after="0" w:afterAutospacing="0"/>
        <w:ind w:left="0" w:firstLine="851"/>
        <w:jc w:val="both"/>
        <w:rPr>
          <w:rFonts w:ascii="Times New Roman" w:hAnsi="Times New Roman" w:cs="Times New Roman"/>
          <w:b w:val="0"/>
          <w:sz w:val="24"/>
          <w:szCs w:val="24"/>
          <w:lang w:val="lt-LT"/>
        </w:rPr>
      </w:pPr>
      <w:r w:rsidRPr="00D17501">
        <w:rPr>
          <w:rFonts w:ascii="Times New Roman" w:hAnsi="Times New Roman" w:cs="Times New Roman"/>
          <w:b w:val="0"/>
          <w:sz w:val="24"/>
          <w:szCs w:val="24"/>
          <w:lang w:val="lt-LT"/>
        </w:rPr>
        <w:t xml:space="preserve">Valstybinė mokesčių inspekcija </w:t>
      </w:r>
      <w:r w:rsidR="001D41DA" w:rsidRPr="00D17501">
        <w:rPr>
          <w:rFonts w:asciiTheme="majorBidi" w:hAnsiTheme="majorBidi" w:cstheme="majorBidi"/>
          <w:b w:val="0"/>
          <w:sz w:val="24"/>
          <w:szCs w:val="24"/>
          <w:lang w:val="lt-LT"/>
        </w:rPr>
        <w:t>prie LR finansų ministerijos</w:t>
      </w:r>
      <w:r w:rsidR="001D41DA" w:rsidRPr="00D17501">
        <w:rPr>
          <w:b w:val="0"/>
          <w:szCs w:val="24"/>
          <w:lang w:val="lt-LT"/>
        </w:rPr>
        <w:t xml:space="preserve"> </w:t>
      </w:r>
      <w:r w:rsidR="003D2D37" w:rsidRPr="00D17501">
        <w:rPr>
          <w:rFonts w:ascii="Times New Roman" w:hAnsi="Times New Roman" w:cs="Times New Roman"/>
          <w:b w:val="0"/>
          <w:sz w:val="24"/>
          <w:szCs w:val="24"/>
          <w:lang w:val="lt-LT"/>
        </w:rPr>
        <w:t>Specialiosios p</w:t>
      </w:r>
      <w:r w:rsidRPr="00D17501">
        <w:rPr>
          <w:rFonts w:ascii="Times New Roman" w:hAnsi="Times New Roman" w:cs="Times New Roman"/>
          <w:b w:val="0"/>
          <w:sz w:val="24"/>
          <w:szCs w:val="24"/>
          <w:lang w:val="lt-LT"/>
        </w:rPr>
        <w:t xml:space="preserve">rogramos finansavimo pajamas įskaito </w:t>
      </w:r>
      <w:r w:rsidR="00E4115A" w:rsidRPr="00D17501">
        <w:rPr>
          <w:rFonts w:ascii="Times New Roman" w:hAnsi="Times New Roman" w:cs="Times New Roman"/>
          <w:b w:val="0"/>
          <w:sz w:val="24"/>
          <w:szCs w:val="24"/>
          <w:lang w:val="lt-LT"/>
        </w:rPr>
        <w:t xml:space="preserve">į </w:t>
      </w:r>
      <w:r w:rsidR="002F33B3">
        <w:rPr>
          <w:rFonts w:ascii="Times New Roman" w:hAnsi="Times New Roman" w:cs="Times New Roman"/>
          <w:b w:val="0"/>
          <w:sz w:val="24"/>
          <w:szCs w:val="24"/>
          <w:lang w:val="lt-LT"/>
        </w:rPr>
        <w:t>s</w:t>
      </w:r>
      <w:r w:rsidR="00E4115A" w:rsidRPr="00D17501">
        <w:rPr>
          <w:rFonts w:ascii="Times New Roman" w:hAnsi="Times New Roman" w:cs="Times New Roman"/>
          <w:b w:val="0"/>
          <w:sz w:val="24"/>
          <w:szCs w:val="24"/>
          <w:lang w:val="lt-LT"/>
        </w:rPr>
        <w:t xml:space="preserve">avivaldybės biudžetą (toliau </w:t>
      </w:r>
      <w:r w:rsidR="00EF525F" w:rsidRPr="00D17501">
        <w:rPr>
          <w:rFonts w:ascii="Times New Roman" w:hAnsi="Times New Roman" w:cs="Times New Roman"/>
          <w:b w:val="0"/>
          <w:sz w:val="24"/>
          <w:szCs w:val="24"/>
          <w:lang w:val="lt-LT"/>
        </w:rPr>
        <w:t>–</w:t>
      </w:r>
      <w:r w:rsidR="00E4115A" w:rsidRPr="00D17501">
        <w:rPr>
          <w:rFonts w:ascii="Times New Roman" w:hAnsi="Times New Roman" w:cs="Times New Roman"/>
          <w:b w:val="0"/>
          <w:sz w:val="24"/>
          <w:szCs w:val="24"/>
          <w:lang w:val="lt-LT"/>
        </w:rPr>
        <w:t xml:space="preserve"> </w:t>
      </w:r>
      <w:r w:rsidR="0004440A" w:rsidRPr="00D17501">
        <w:rPr>
          <w:rFonts w:ascii="Times New Roman" w:hAnsi="Times New Roman" w:cs="Times New Roman"/>
          <w:b w:val="0"/>
          <w:sz w:val="24"/>
          <w:szCs w:val="24"/>
          <w:lang w:val="lt-LT"/>
        </w:rPr>
        <w:t>B</w:t>
      </w:r>
      <w:r w:rsidRPr="00D17501">
        <w:rPr>
          <w:rFonts w:ascii="Times New Roman" w:hAnsi="Times New Roman" w:cs="Times New Roman"/>
          <w:b w:val="0"/>
          <w:sz w:val="24"/>
          <w:szCs w:val="24"/>
          <w:lang w:val="lt-LT"/>
        </w:rPr>
        <w:t xml:space="preserve">iudžetas) pagal pajamų rūšis. Pajamos kaupiamos atskiroje </w:t>
      </w:r>
      <w:r w:rsidR="0004440A" w:rsidRPr="00D17501">
        <w:rPr>
          <w:rFonts w:ascii="Times New Roman" w:hAnsi="Times New Roman" w:cs="Times New Roman"/>
          <w:b w:val="0"/>
          <w:sz w:val="24"/>
          <w:szCs w:val="24"/>
          <w:lang w:val="lt-LT"/>
        </w:rPr>
        <w:t>B</w:t>
      </w:r>
      <w:r w:rsidRPr="00D17501">
        <w:rPr>
          <w:rFonts w:ascii="Times New Roman" w:hAnsi="Times New Roman" w:cs="Times New Roman"/>
          <w:b w:val="0"/>
          <w:sz w:val="24"/>
          <w:szCs w:val="24"/>
          <w:lang w:val="lt-LT"/>
        </w:rPr>
        <w:t>iudžeto sąskaitoje ir apskaitomos pagal pajamų rūšis.</w:t>
      </w:r>
    </w:p>
    <w:p w14:paraId="1CD136B0" w14:textId="2A9D6EAD" w:rsidR="000707D4" w:rsidRDefault="003D2D37" w:rsidP="00953C95">
      <w:pPr>
        <w:numPr>
          <w:ilvl w:val="0"/>
          <w:numId w:val="13"/>
        </w:numPr>
        <w:tabs>
          <w:tab w:val="left" w:pos="1276"/>
        </w:tabs>
        <w:ind w:left="0" w:firstLine="851"/>
        <w:jc w:val="both"/>
        <w:rPr>
          <w:lang w:val="lt-LT"/>
        </w:rPr>
      </w:pPr>
      <w:r w:rsidRPr="00D17501">
        <w:rPr>
          <w:bCs/>
          <w:lang w:val="lt-LT"/>
        </w:rPr>
        <w:t>Specialiosios p</w:t>
      </w:r>
      <w:r w:rsidR="002F7B5C" w:rsidRPr="00D17501">
        <w:rPr>
          <w:bCs/>
          <w:lang w:val="lt-LT"/>
        </w:rPr>
        <w:t>rogramos lėšos</w:t>
      </w:r>
      <w:r w:rsidR="002F7B5C" w:rsidRPr="001C4A81">
        <w:rPr>
          <w:lang w:val="lt-LT"/>
        </w:rPr>
        <w:t>, nepanaudotos einamaisiais biudžetiniais metais, naudojamos kitiems metams numatytoms priemonėms finansuoti.</w:t>
      </w:r>
    </w:p>
    <w:p w14:paraId="744FA024" w14:textId="77777777" w:rsidR="006D12CE" w:rsidRDefault="006D12CE" w:rsidP="006D12CE">
      <w:pPr>
        <w:numPr>
          <w:ilvl w:val="0"/>
          <w:numId w:val="13"/>
        </w:numPr>
        <w:tabs>
          <w:tab w:val="left" w:pos="1276"/>
          <w:tab w:val="left" w:pos="1418"/>
        </w:tabs>
        <w:ind w:left="0" w:firstLine="851"/>
        <w:jc w:val="both"/>
        <w:rPr>
          <w:bCs/>
          <w:lang w:val="lt-LT"/>
        </w:rPr>
      </w:pPr>
      <w:r w:rsidRPr="00A47197">
        <w:rPr>
          <w:bCs/>
          <w:lang w:val="lt-LT"/>
        </w:rPr>
        <w:t>Specialiosios programos</w:t>
      </w:r>
      <w:r w:rsidRPr="00866F91">
        <w:rPr>
          <w:lang w:val="lt-LT"/>
        </w:rPr>
        <w:t xml:space="preserve"> lėšas ir </w:t>
      </w:r>
      <w:r w:rsidRPr="00A47197">
        <w:rPr>
          <w:bCs/>
          <w:lang w:val="lt-LT"/>
        </w:rPr>
        <w:t>Specialiosios programos</w:t>
      </w:r>
      <w:r w:rsidRPr="00866F91">
        <w:rPr>
          <w:lang w:val="lt-LT"/>
        </w:rPr>
        <w:t xml:space="preserve"> lėšomis finansuojamas priemones administruoja Savivaldybės administracijos Aplinkos apsaugos skyrius (toliau – </w:t>
      </w:r>
      <w:bookmarkStart w:id="0" w:name="_Hlk171324354"/>
      <w:r w:rsidRPr="00866F91">
        <w:rPr>
          <w:lang w:val="lt-LT"/>
        </w:rPr>
        <w:t>Specialiosios programos administratorius</w:t>
      </w:r>
      <w:bookmarkEnd w:id="0"/>
      <w:r w:rsidRPr="00866F91">
        <w:rPr>
          <w:lang w:val="lt-LT"/>
        </w:rPr>
        <w:t>), kuris:</w:t>
      </w:r>
    </w:p>
    <w:p w14:paraId="2DBF879B" w14:textId="77777777" w:rsidR="006D12CE" w:rsidRDefault="006D12CE" w:rsidP="006D12CE">
      <w:pPr>
        <w:numPr>
          <w:ilvl w:val="1"/>
          <w:numId w:val="13"/>
        </w:numPr>
        <w:tabs>
          <w:tab w:val="left" w:pos="1418"/>
        </w:tabs>
        <w:jc w:val="both"/>
        <w:rPr>
          <w:bCs/>
          <w:lang w:val="lt-LT"/>
        </w:rPr>
      </w:pPr>
      <w:proofErr w:type="spellStart"/>
      <w:r w:rsidRPr="001C4A81">
        <w:t>analizuoja</w:t>
      </w:r>
      <w:proofErr w:type="spellEnd"/>
      <w:r w:rsidRPr="001C4A81">
        <w:t xml:space="preserve"> </w:t>
      </w:r>
      <w:proofErr w:type="spellStart"/>
      <w:r w:rsidRPr="001C4A81">
        <w:t>gautus</w:t>
      </w:r>
      <w:proofErr w:type="spellEnd"/>
      <w:r w:rsidRPr="001C4A81">
        <w:t xml:space="preserve"> </w:t>
      </w:r>
      <w:proofErr w:type="spellStart"/>
      <w:r w:rsidRPr="001C4A81">
        <w:t>finansavimo</w:t>
      </w:r>
      <w:proofErr w:type="spellEnd"/>
      <w:r w:rsidRPr="001C4A81">
        <w:t xml:space="preserve"> </w:t>
      </w:r>
      <w:proofErr w:type="spellStart"/>
      <w:r w:rsidRPr="001C4A81">
        <w:t>prašymus</w:t>
      </w:r>
      <w:proofErr w:type="spellEnd"/>
      <w:r w:rsidRPr="001C4A81">
        <w:t>;</w:t>
      </w:r>
    </w:p>
    <w:p w14:paraId="27C208F8" w14:textId="77777777" w:rsidR="006D12CE" w:rsidRDefault="006D12CE" w:rsidP="006D12CE">
      <w:pPr>
        <w:numPr>
          <w:ilvl w:val="1"/>
          <w:numId w:val="13"/>
        </w:numPr>
        <w:tabs>
          <w:tab w:val="left" w:pos="1418"/>
        </w:tabs>
        <w:jc w:val="both"/>
        <w:rPr>
          <w:bCs/>
          <w:lang w:val="lt-LT"/>
        </w:rPr>
      </w:pPr>
      <w:r w:rsidRPr="00A47197">
        <w:rPr>
          <w:lang w:val="lt-LT"/>
        </w:rPr>
        <w:t>teikia siūlymus dėl prašymuose nurodytų priemonių finansavimo;</w:t>
      </w:r>
    </w:p>
    <w:p w14:paraId="59DEECC1" w14:textId="77777777" w:rsidR="006D12CE" w:rsidRDefault="006D12CE" w:rsidP="006D12CE">
      <w:pPr>
        <w:numPr>
          <w:ilvl w:val="1"/>
          <w:numId w:val="13"/>
        </w:numPr>
        <w:tabs>
          <w:tab w:val="left" w:pos="1418"/>
        </w:tabs>
        <w:ind w:left="0" w:firstLine="851"/>
        <w:jc w:val="both"/>
        <w:rPr>
          <w:bCs/>
          <w:lang w:val="lt-LT"/>
        </w:rPr>
      </w:pPr>
      <w:r w:rsidRPr="00A47197">
        <w:rPr>
          <w:lang w:val="lt-LT"/>
        </w:rPr>
        <w:t xml:space="preserve">rengia su </w:t>
      </w:r>
      <w:r w:rsidRPr="00A47197">
        <w:rPr>
          <w:bCs/>
          <w:lang w:val="lt-LT"/>
        </w:rPr>
        <w:t>Specialiosios programos</w:t>
      </w:r>
      <w:r w:rsidRPr="00A47197">
        <w:rPr>
          <w:lang w:val="lt-LT"/>
        </w:rPr>
        <w:t xml:space="preserve"> lėšomis susijusių sprendimų projektus ir ataskaitas;</w:t>
      </w:r>
    </w:p>
    <w:p w14:paraId="582DA013" w14:textId="77777777" w:rsidR="006D12CE" w:rsidRDefault="006D12CE" w:rsidP="006D12CE">
      <w:pPr>
        <w:numPr>
          <w:ilvl w:val="1"/>
          <w:numId w:val="13"/>
        </w:numPr>
        <w:tabs>
          <w:tab w:val="left" w:pos="1418"/>
        </w:tabs>
        <w:ind w:left="0" w:firstLine="851"/>
        <w:jc w:val="both"/>
        <w:rPr>
          <w:bCs/>
          <w:lang w:val="lt-LT"/>
        </w:rPr>
      </w:pPr>
      <w:r w:rsidRPr="00A47197">
        <w:rPr>
          <w:lang w:val="lt-LT"/>
        </w:rPr>
        <w:t xml:space="preserve">teisės aktų nustatyta tvarka saugo ir tvarko su </w:t>
      </w:r>
      <w:r w:rsidRPr="00A47197">
        <w:rPr>
          <w:bCs/>
          <w:lang w:val="lt-LT"/>
        </w:rPr>
        <w:t>Specialiąja programa</w:t>
      </w:r>
      <w:r w:rsidRPr="00A47197">
        <w:rPr>
          <w:lang w:val="lt-LT"/>
        </w:rPr>
        <w:t xml:space="preserve"> susijusius dokumentus;</w:t>
      </w:r>
    </w:p>
    <w:p w14:paraId="662409F6" w14:textId="77777777" w:rsidR="00074BE6" w:rsidRPr="00074BE6" w:rsidRDefault="006D12CE" w:rsidP="00074BE6">
      <w:pPr>
        <w:numPr>
          <w:ilvl w:val="1"/>
          <w:numId w:val="13"/>
        </w:numPr>
        <w:tabs>
          <w:tab w:val="left" w:pos="993"/>
          <w:tab w:val="left" w:pos="1418"/>
        </w:tabs>
        <w:jc w:val="both"/>
        <w:rPr>
          <w:bCs/>
          <w:lang w:val="lt-LT"/>
        </w:rPr>
      </w:pPr>
      <w:r w:rsidRPr="00A47197">
        <w:rPr>
          <w:lang w:val="lt-LT"/>
        </w:rPr>
        <w:t xml:space="preserve">konsultuoja Aprašo taikymo ir </w:t>
      </w:r>
      <w:r w:rsidRPr="00A47197">
        <w:rPr>
          <w:bCs/>
          <w:lang w:val="lt-LT"/>
        </w:rPr>
        <w:t>Specialiosios programos</w:t>
      </w:r>
      <w:r w:rsidRPr="00A47197">
        <w:rPr>
          <w:lang w:val="lt-LT"/>
        </w:rPr>
        <w:t xml:space="preserve"> lėšų naudojimo klausimais.</w:t>
      </w:r>
    </w:p>
    <w:p w14:paraId="7B8FD71B" w14:textId="77777777" w:rsidR="004022A4" w:rsidRDefault="00074BE6" w:rsidP="004022A4">
      <w:pPr>
        <w:numPr>
          <w:ilvl w:val="0"/>
          <w:numId w:val="13"/>
        </w:numPr>
        <w:tabs>
          <w:tab w:val="left" w:pos="993"/>
          <w:tab w:val="left" w:pos="1418"/>
        </w:tabs>
        <w:ind w:left="0" w:firstLine="851"/>
        <w:jc w:val="both"/>
        <w:rPr>
          <w:bCs/>
          <w:lang w:val="lt-LT"/>
        </w:rPr>
      </w:pPr>
      <w:r w:rsidRPr="00074BE6">
        <w:rPr>
          <w:lang w:val="lt-LT"/>
        </w:rPr>
        <w:t xml:space="preserve">Rengiant </w:t>
      </w:r>
      <w:r>
        <w:rPr>
          <w:lang w:val="lt-LT"/>
        </w:rPr>
        <w:t>Specialiosios p</w:t>
      </w:r>
      <w:r w:rsidRPr="00074BE6">
        <w:rPr>
          <w:lang w:val="lt-LT"/>
        </w:rPr>
        <w:t xml:space="preserve">rogramos priemonių </w:t>
      </w:r>
      <w:r>
        <w:rPr>
          <w:lang w:val="lt-LT"/>
        </w:rPr>
        <w:t>plano</w:t>
      </w:r>
      <w:r w:rsidRPr="00074BE6">
        <w:rPr>
          <w:lang w:val="lt-LT"/>
        </w:rPr>
        <w:t xml:space="preserve"> projektą </w:t>
      </w:r>
      <w:r>
        <w:rPr>
          <w:lang w:val="lt-LT"/>
        </w:rPr>
        <w:t>Specialiosios p</w:t>
      </w:r>
      <w:r w:rsidRPr="00074BE6">
        <w:rPr>
          <w:lang w:val="lt-LT"/>
        </w:rPr>
        <w:t>rogramos lėšos pagal atskirus straipsnius paskirstomos taip:</w:t>
      </w:r>
    </w:p>
    <w:p w14:paraId="198EEA35" w14:textId="5D4C8EA0" w:rsidR="004022A4" w:rsidRPr="004022A4" w:rsidRDefault="00074BE6" w:rsidP="004022A4">
      <w:pPr>
        <w:numPr>
          <w:ilvl w:val="1"/>
          <w:numId w:val="13"/>
        </w:numPr>
        <w:tabs>
          <w:tab w:val="left" w:pos="851"/>
          <w:tab w:val="left" w:pos="1418"/>
        </w:tabs>
        <w:ind w:left="0" w:firstLine="851"/>
        <w:jc w:val="both"/>
        <w:rPr>
          <w:bCs/>
          <w:lang w:val="lt-LT"/>
        </w:rPr>
      </w:pPr>
      <w:r w:rsidRPr="004022A4">
        <w:rPr>
          <w:lang w:val="lt-LT"/>
        </w:rPr>
        <w:t>Savivaldybės visuomenės sveikatos rėmimo specialiajai programai (toliau – Sveikatos programa) skiriama 20 procentų Specialiosios programos lėšų dalis, kuri apskaičiuojama nuo planuojamų įplaukų einamaisiais metais, nurodytų Aprašo finansavimo šaltinių 7.1, 7.3</w:t>
      </w:r>
      <w:r w:rsidR="002B35ED">
        <w:rPr>
          <w:lang w:val="lt-LT"/>
        </w:rPr>
        <w:t>–</w:t>
      </w:r>
      <w:r w:rsidRPr="004022A4">
        <w:rPr>
          <w:lang w:val="lt-LT"/>
        </w:rPr>
        <w:t>7.6 papunkčiuose bendros sumos bei praėjusių metų nepanaudotų, skirtų Sveikatos programai</w:t>
      </w:r>
      <w:r w:rsidR="002B35ED">
        <w:rPr>
          <w:lang w:val="lt-LT"/>
        </w:rPr>
        <w:t>,</w:t>
      </w:r>
      <w:r w:rsidRPr="004022A4">
        <w:rPr>
          <w:lang w:val="lt-LT"/>
        </w:rPr>
        <w:t xml:space="preserve"> lėšų likutis</w:t>
      </w:r>
      <w:r w:rsidR="004022A4">
        <w:rPr>
          <w:lang w:val="lt-LT"/>
        </w:rPr>
        <w:t>;</w:t>
      </w:r>
    </w:p>
    <w:p w14:paraId="3E1F8B4A" w14:textId="1A3A7CC4" w:rsidR="004022A4" w:rsidRPr="004022A4" w:rsidRDefault="00074BE6" w:rsidP="004022A4">
      <w:pPr>
        <w:numPr>
          <w:ilvl w:val="1"/>
          <w:numId w:val="13"/>
        </w:numPr>
        <w:tabs>
          <w:tab w:val="left" w:pos="851"/>
          <w:tab w:val="left" w:pos="1418"/>
        </w:tabs>
        <w:ind w:left="0" w:firstLine="851"/>
        <w:jc w:val="both"/>
        <w:rPr>
          <w:bCs/>
          <w:lang w:val="lt-LT"/>
        </w:rPr>
      </w:pPr>
      <w:r w:rsidRPr="004022A4">
        <w:rPr>
          <w:lang w:val="lt-LT"/>
        </w:rPr>
        <w:t>Aplinkosaugos priemonėms (aplinkos kokybės gerinimo ir apsaugos priemonėms; atliekų tvarkymo infrastruktūros plėtros priemonėms; atliekų, kurių turėtojo nustatyti neįmanoma arba kuris nebeegzistuoja, tvarkymo priemonėms; aplinkos monitoringo, prevencinėms, aplinkos atkūrimo priemonėms; visuomenės švietimo ir mokymo aplinkosaugos klausimais priemonėms; želdynų ir želdinių apsaugos, tvarkymo, būklės stebėsenos, želdynų kūrimo, želdinių veisimo ir inventorizacijos priemonėms) skiriama 80 procentų Specialiosios programos lėšų, kuri apskaičiuojama nuo planuojamų įplaukų einamaisiais metais, nurodytų šio Aprašo finansavimo šaltinių 7.1, 7.3</w:t>
      </w:r>
      <w:r w:rsidR="00CA6FF0">
        <w:rPr>
          <w:lang w:val="lt-LT"/>
        </w:rPr>
        <w:t>–</w:t>
      </w:r>
      <w:r w:rsidRPr="004022A4">
        <w:rPr>
          <w:lang w:val="lt-LT"/>
        </w:rPr>
        <w:t>7.6 papunkčiuose bendros sumos bei praėjusių metų nepanaudotų lėšų likutis</w:t>
      </w:r>
      <w:r w:rsidR="004022A4">
        <w:rPr>
          <w:lang w:val="lt-LT"/>
        </w:rPr>
        <w:t>;</w:t>
      </w:r>
    </w:p>
    <w:p w14:paraId="4E789BEB" w14:textId="2FB7ED83" w:rsidR="001D41DA" w:rsidRPr="004022A4" w:rsidRDefault="00074BE6" w:rsidP="004022A4">
      <w:pPr>
        <w:numPr>
          <w:ilvl w:val="1"/>
          <w:numId w:val="13"/>
        </w:numPr>
        <w:tabs>
          <w:tab w:val="left" w:pos="851"/>
          <w:tab w:val="left" w:pos="1418"/>
        </w:tabs>
        <w:ind w:left="0" w:firstLine="851"/>
        <w:jc w:val="both"/>
        <w:rPr>
          <w:bCs/>
          <w:lang w:val="lt-LT"/>
        </w:rPr>
      </w:pPr>
      <w:r w:rsidRPr="004022A4">
        <w:rPr>
          <w:lang w:val="lt-LT"/>
        </w:rPr>
        <w:t xml:space="preserve">Specialiosios programos lėšos, surinktos iš mokesčių, sumokėtų už medžiojamųjų gyvūnų išteklių naudojimą (t. y. nurodytos Aprašo 7.2 papunktyje) paskirstomos priemonėms, numatytoms </w:t>
      </w:r>
      <w:r w:rsidR="004022A4" w:rsidRPr="004022A4">
        <w:rPr>
          <w:lang w:val="lt-LT"/>
        </w:rPr>
        <w:t>F</w:t>
      </w:r>
      <w:r w:rsidR="004022A4" w:rsidRPr="004022A4">
        <w:rPr>
          <w:color w:val="000000"/>
          <w:lang w:val="lt-LT"/>
        </w:rPr>
        <w:t>inansinės paramos teikimo medžiojamųjų gyvūnų daromos žalos prevencijos priemonėms įgyvendinti Mažeikių rajono savivaldybės teritorijoje tvarkos apraše.</w:t>
      </w:r>
    </w:p>
    <w:p w14:paraId="3468DCDB" w14:textId="77777777" w:rsidR="00074BE6" w:rsidRPr="000707D4" w:rsidRDefault="00074BE6" w:rsidP="001D41DA">
      <w:pPr>
        <w:ind w:left="851"/>
        <w:jc w:val="both"/>
        <w:rPr>
          <w:lang w:val="lt-LT"/>
        </w:rPr>
      </w:pPr>
    </w:p>
    <w:p w14:paraId="3109E1AB" w14:textId="511F9A92" w:rsidR="00D61823" w:rsidRPr="00953C95" w:rsidRDefault="00CA6FF0" w:rsidP="007D3F50">
      <w:pPr>
        <w:pStyle w:val="Heading4"/>
        <w:rPr>
          <w:szCs w:val="24"/>
        </w:rPr>
      </w:pPr>
      <w:r>
        <w:rPr>
          <w:szCs w:val="24"/>
        </w:rPr>
        <w:t xml:space="preserve">III </w:t>
      </w:r>
      <w:r w:rsidR="00DE1522" w:rsidRPr="001C4A81">
        <w:rPr>
          <w:szCs w:val="24"/>
        </w:rPr>
        <w:t>SKYRIUS</w:t>
      </w:r>
    </w:p>
    <w:p w14:paraId="632337EF" w14:textId="7924243B" w:rsidR="002F7B5C" w:rsidRPr="0077783E" w:rsidRDefault="003D2D37" w:rsidP="000707D4">
      <w:pPr>
        <w:ind w:left="426"/>
        <w:jc w:val="center"/>
        <w:rPr>
          <w:b/>
          <w:bCs/>
          <w:color w:val="FF0000"/>
          <w:lang w:val="lt-LT"/>
        </w:rPr>
      </w:pPr>
      <w:r>
        <w:rPr>
          <w:b/>
          <w:bCs/>
          <w:lang w:val="lt-LT"/>
        </w:rPr>
        <w:t xml:space="preserve">SPECIALIOSIOS </w:t>
      </w:r>
      <w:r w:rsidR="002F7B5C" w:rsidRPr="001C4A81">
        <w:rPr>
          <w:b/>
          <w:bCs/>
          <w:lang w:val="lt-LT"/>
        </w:rPr>
        <w:t xml:space="preserve">PROGRAMOS </w:t>
      </w:r>
      <w:r w:rsidR="0077783E" w:rsidRPr="0077783E">
        <w:rPr>
          <w:b/>
          <w:bCs/>
          <w:lang w:val="lt-LT"/>
        </w:rPr>
        <w:t>LĖŠŲ NAUDOJIMAS</w:t>
      </w:r>
    </w:p>
    <w:p w14:paraId="5925AB5B" w14:textId="1DA44CDE" w:rsidR="002F7B5C" w:rsidRDefault="002F7B5C" w:rsidP="00DA25FA">
      <w:pPr>
        <w:tabs>
          <w:tab w:val="left" w:pos="1276"/>
        </w:tabs>
        <w:ind w:left="426"/>
        <w:jc w:val="center"/>
        <w:rPr>
          <w:bCs/>
          <w:lang w:val="lt-LT"/>
        </w:rPr>
      </w:pPr>
    </w:p>
    <w:p w14:paraId="1BA35C5D" w14:textId="5643F69E" w:rsidR="00953C95" w:rsidRDefault="00953C95" w:rsidP="00953C95">
      <w:pPr>
        <w:pStyle w:val="ListParagraph"/>
        <w:keepNext/>
        <w:numPr>
          <w:ilvl w:val="0"/>
          <w:numId w:val="13"/>
        </w:numPr>
        <w:tabs>
          <w:tab w:val="left" w:pos="1276"/>
        </w:tabs>
        <w:ind w:left="0" w:firstLine="851"/>
        <w:jc w:val="both"/>
        <w:outlineLvl w:val="3"/>
        <w:rPr>
          <w:bCs/>
        </w:rPr>
      </w:pPr>
      <w:r w:rsidRPr="00953C95">
        <w:rPr>
          <w:bCs/>
        </w:rPr>
        <w:t xml:space="preserve">Specialiosios programos lėšomis finansuojamos tik </w:t>
      </w:r>
      <w:r w:rsidR="006D12CE">
        <w:rPr>
          <w:bCs/>
        </w:rPr>
        <w:t>Į</w:t>
      </w:r>
      <w:r w:rsidRPr="00953C95">
        <w:rPr>
          <w:bCs/>
        </w:rPr>
        <w:t xml:space="preserve">statyme įvardintos priemonės, laikantis </w:t>
      </w:r>
      <w:r w:rsidR="008A7726">
        <w:rPr>
          <w:bCs/>
        </w:rPr>
        <w:t>R</w:t>
      </w:r>
      <w:r w:rsidRPr="00953C95">
        <w:rPr>
          <w:bCs/>
        </w:rPr>
        <w:t xml:space="preserve">ekomendacijų. </w:t>
      </w:r>
    </w:p>
    <w:p w14:paraId="5D93B7D4" w14:textId="466FF800" w:rsidR="00953C95" w:rsidRPr="00953C95" w:rsidRDefault="00953C95" w:rsidP="00953C95">
      <w:pPr>
        <w:pStyle w:val="ListParagraph"/>
        <w:keepNext/>
        <w:numPr>
          <w:ilvl w:val="0"/>
          <w:numId w:val="13"/>
        </w:numPr>
        <w:tabs>
          <w:tab w:val="left" w:pos="1276"/>
        </w:tabs>
        <w:ind w:left="0" w:firstLine="851"/>
        <w:jc w:val="both"/>
        <w:outlineLvl w:val="3"/>
        <w:rPr>
          <w:bCs/>
        </w:rPr>
      </w:pPr>
      <w:r w:rsidRPr="00953C95">
        <w:rPr>
          <w:bCs/>
        </w:rPr>
        <w:t>Tvirtinant Specialiosios programos</w:t>
      </w:r>
      <w:r w:rsidR="000C3C23" w:rsidRPr="000C3C23">
        <w:rPr>
          <w:bCs/>
        </w:rPr>
        <w:t xml:space="preserve"> </w:t>
      </w:r>
      <w:r w:rsidRPr="00953C95">
        <w:rPr>
          <w:bCs/>
        </w:rPr>
        <w:t>lėšas būtina užtikrinti, kad pakankamas lėšų kiekis būtų numatytas įsipareigojim</w:t>
      </w:r>
      <w:r w:rsidR="00CA6FF0">
        <w:rPr>
          <w:bCs/>
        </w:rPr>
        <w:t>ams</w:t>
      </w:r>
      <w:r w:rsidRPr="00953C95">
        <w:rPr>
          <w:bCs/>
        </w:rPr>
        <w:t xml:space="preserve"> vykdy</w:t>
      </w:r>
      <w:r w:rsidR="00CA6FF0">
        <w:rPr>
          <w:bCs/>
        </w:rPr>
        <w:t>ti</w:t>
      </w:r>
      <w:r w:rsidRPr="00953C95">
        <w:rPr>
          <w:bCs/>
        </w:rPr>
        <w:t xml:space="preserve"> pagal Specialiosios programos lėšomis finansuojamas galiojančias sutartis, atliekų, kurių turėtojo nustatyti neįmanoma arba kuris neegzistuoja, tvarkymo priemon</w:t>
      </w:r>
      <w:r w:rsidR="00CA6FF0">
        <w:rPr>
          <w:bCs/>
        </w:rPr>
        <w:t>ėms</w:t>
      </w:r>
      <w:r w:rsidRPr="00953C95">
        <w:rPr>
          <w:bCs/>
        </w:rPr>
        <w:t xml:space="preserve"> ir kit</w:t>
      </w:r>
      <w:r w:rsidR="00CA6FF0">
        <w:rPr>
          <w:bCs/>
        </w:rPr>
        <w:t>oms</w:t>
      </w:r>
      <w:r w:rsidRPr="00953C95">
        <w:rPr>
          <w:bCs/>
        </w:rPr>
        <w:t xml:space="preserve"> su ekstremalių ekologinių situacijų, avarijų, įvykių padarinių likvidavimu ar pavojų aplinkai keliančių padarinių sutvarkymu susijusi</w:t>
      </w:r>
      <w:r w:rsidR="00CA6FF0">
        <w:rPr>
          <w:bCs/>
        </w:rPr>
        <w:t>oms</w:t>
      </w:r>
      <w:r w:rsidRPr="00953C95">
        <w:rPr>
          <w:bCs/>
        </w:rPr>
        <w:t xml:space="preserve"> priemon</w:t>
      </w:r>
      <w:r w:rsidR="00CA6FF0">
        <w:rPr>
          <w:bCs/>
        </w:rPr>
        <w:t>ėms</w:t>
      </w:r>
      <w:r w:rsidRPr="00953C95">
        <w:rPr>
          <w:bCs/>
        </w:rPr>
        <w:t xml:space="preserve"> įgyvendin</w:t>
      </w:r>
      <w:r w:rsidR="00CA6FF0">
        <w:rPr>
          <w:bCs/>
        </w:rPr>
        <w:t>ti</w:t>
      </w:r>
      <w:r w:rsidRPr="00953C95">
        <w:rPr>
          <w:bCs/>
        </w:rPr>
        <w:t xml:space="preserve"> pagal poreikį. Pakankamas lėšų kiekis nustatomas įvertinant esamus įsipareigojimus, praėjusių metų </w:t>
      </w:r>
      <w:r w:rsidR="007D3F50" w:rsidRPr="00953C95">
        <w:rPr>
          <w:bCs/>
        </w:rPr>
        <w:t xml:space="preserve">faktinę </w:t>
      </w:r>
      <w:r w:rsidR="007D3F50" w:rsidRPr="00953C95">
        <w:rPr>
          <w:bCs/>
        </w:rPr>
        <w:lastRenderedPageBreak/>
        <w:t>poreikio</w:t>
      </w:r>
      <w:r w:rsidRPr="00953C95">
        <w:rPr>
          <w:bCs/>
        </w:rPr>
        <w:t xml:space="preserve"> dinamiką ir žinomas aplinkybes, galinčias turėti įtakos šiame Aprašo punkte nurodytų priemonių įgyvendinimo poreikiui einamaisiais metais. </w:t>
      </w:r>
    </w:p>
    <w:p w14:paraId="592C39DF" w14:textId="2B812329" w:rsidR="001D41DA" w:rsidRPr="00572719" w:rsidRDefault="001D41DA" w:rsidP="001E5688">
      <w:pPr>
        <w:pStyle w:val="ListParagraph"/>
        <w:keepNext/>
        <w:numPr>
          <w:ilvl w:val="0"/>
          <w:numId w:val="13"/>
        </w:numPr>
        <w:tabs>
          <w:tab w:val="left" w:pos="1276"/>
        </w:tabs>
        <w:ind w:hanging="77"/>
        <w:jc w:val="both"/>
        <w:outlineLvl w:val="3"/>
        <w:rPr>
          <w:bCs/>
        </w:rPr>
      </w:pPr>
      <w:r w:rsidRPr="00572719">
        <w:rPr>
          <w:bCs/>
        </w:rPr>
        <w:t>Programos lėšos naudojamos:</w:t>
      </w:r>
    </w:p>
    <w:p w14:paraId="68EC59D5" w14:textId="77777777" w:rsidR="00DB406C" w:rsidRDefault="001D41DA" w:rsidP="001E5688">
      <w:pPr>
        <w:pStyle w:val="ListParagraph"/>
        <w:keepNext/>
        <w:numPr>
          <w:ilvl w:val="1"/>
          <w:numId w:val="13"/>
        </w:numPr>
        <w:tabs>
          <w:tab w:val="left" w:pos="1418"/>
        </w:tabs>
        <w:ind w:left="0" w:firstLine="851"/>
        <w:jc w:val="both"/>
        <w:outlineLvl w:val="3"/>
        <w:rPr>
          <w:bCs/>
        </w:rPr>
      </w:pPr>
      <w:r w:rsidRPr="00572719">
        <w:rPr>
          <w:bCs/>
        </w:rPr>
        <w:t xml:space="preserve">aplinkos kokybės gerinimo ir apsaugos priemonėms; </w:t>
      </w:r>
    </w:p>
    <w:p w14:paraId="214F05C1" w14:textId="77777777" w:rsidR="00BD21BB" w:rsidRDefault="001D41DA" w:rsidP="001E5688">
      <w:pPr>
        <w:pStyle w:val="ListParagraph"/>
        <w:keepNext/>
        <w:numPr>
          <w:ilvl w:val="1"/>
          <w:numId w:val="13"/>
        </w:numPr>
        <w:tabs>
          <w:tab w:val="left" w:pos="1418"/>
        </w:tabs>
        <w:ind w:left="0" w:firstLine="851"/>
        <w:jc w:val="both"/>
        <w:outlineLvl w:val="3"/>
        <w:rPr>
          <w:bCs/>
        </w:rPr>
      </w:pPr>
      <w:r w:rsidRPr="00572719">
        <w:rPr>
          <w:bCs/>
        </w:rPr>
        <w:t xml:space="preserve">atliekų tvarkymo infrastruktūros plėtros priemonėms; </w:t>
      </w:r>
    </w:p>
    <w:p w14:paraId="60D1746E" w14:textId="77777777" w:rsidR="00BD21BB" w:rsidRDefault="001D41DA" w:rsidP="001E5688">
      <w:pPr>
        <w:pStyle w:val="ListParagraph"/>
        <w:keepNext/>
        <w:numPr>
          <w:ilvl w:val="1"/>
          <w:numId w:val="13"/>
        </w:numPr>
        <w:tabs>
          <w:tab w:val="left" w:pos="1418"/>
        </w:tabs>
        <w:ind w:left="0" w:firstLine="851"/>
        <w:jc w:val="both"/>
        <w:outlineLvl w:val="3"/>
        <w:rPr>
          <w:bCs/>
        </w:rPr>
      </w:pPr>
      <w:r w:rsidRPr="00572719">
        <w:rPr>
          <w:bCs/>
        </w:rPr>
        <w:t xml:space="preserve">atliekų, kurių turėtojo nustatyti neįmanoma arba kuris nebeegzistuoja, tvarkymo priemonėms; </w:t>
      </w:r>
    </w:p>
    <w:p w14:paraId="04276C87" w14:textId="77777777" w:rsidR="00BD21BB" w:rsidRDefault="001D41DA" w:rsidP="001E5688">
      <w:pPr>
        <w:pStyle w:val="ListParagraph"/>
        <w:keepNext/>
        <w:numPr>
          <w:ilvl w:val="1"/>
          <w:numId w:val="13"/>
        </w:numPr>
        <w:tabs>
          <w:tab w:val="left" w:pos="1418"/>
        </w:tabs>
        <w:ind w:left="0" w:firstLine="851"/>
        <w:jc w:val="both"/>
        <w:outlineLvl w:val="3"/>
        <w:rPr>
          <w:bCs/>
        </w:rPr>
      </w:pPr>
      <w:r w:rsidRPr="00572719">
        <w:rPr>
          <w:bCs/>
        </w:rPr>
        <w:t xml:space="preserve">aplinkos monitoringo, prevencinėms, aplinkos atkūrimo priemonėms; </w:t>
      </w:r>
    </w:p>
    <w:p w14:paraId="795BAC24" w14:textId="7FB451FD" w:rsidR="001D41DA" w:rsidRPr="00572719" w:rsidRDefault="001D41DA" w:rsidP="001E5688">
      <w:pPr>
        <w:pStyle w:val="ListParagraph"/>
        <w:keepNext/>
        <w:numPr>
          <w:ilvl w:val="1"/>
          <w:numId w:val="13"/>
        </w:numPr>
        <w:tabs>
          <w:tab w:val="left" w:pos="1418"/>
        </w:tabs>
        <w:ind w:left="0" w:firstLine="851"/>
        <w:jc w:val="both"/>
        <w:outlineLvl w:val="3"/>
        <w:rPr>
          <w:bCs/>
        </w:rPr>
      </w:pPr>
      <w:r w:rsidRPr="00572719">
        <w:rPr>
          <w:bCs/>
        </w:rPr>
        <w:t>visuomen</w:t>
      </w:r>
      <w:r w:rsidR="00CA6FF0">
        <w:rPr>
          <w:bCs/>
        </w:rPr>
        <w:t xml:space="preserve">ei </w:t>
      </w:r>
      <w:r w:rsidRPr="00572719">
        <w:rPr>
          <w:bCs/>
        </w:rPr>
        <w:t>švie</w:t>
      </w:r>
      <w:r w:rsidR="00CA6FF0">
        <w:rPr>
          <w:bCs/>
        </w:rPr>
        <w:t>sti</w:t>
      </w:r>
      <w:r w:rsidRPr="00572719">
        <w:rPr>
          <w:bCs/>
        </w:rPr>
        <w:t xml:space="preserve"> ir moky</w:t>
      </w:r>
      <w:r w:rsidR="00CA6FF0">
        <w:rPr>
          <w:bCs/>
        </w:rPr>
        <w:t>ti</w:t>
      </w:r>
      <w:r w:rsidRPr="00572719">
        <w:rPr>
          <w:bCs/>
        </w:rPr>
        <w:t xml:space="preserve"> aplinkosaugos klausimais;</w:t>
      </w:r>
    </w:p>
    <w:p w14:paraId="0BC716B4" w14:textId="43BA5D55" w:rsidR="001D41DA" w:rsidRPr="00572719" w:rsidRDefault="00CA6FF0" w:rsidP="001E5688">
      <w:pPr>
        <w:pStyle w:val="ListParagraph"/>
        <w:keepNext/>
        <w:numPr>
          <w:ilvl w:val="1"/>
          <w:numId w:val="13"/>
        </w:numPr>
        <w:tabs>
          <w:tab w:val="left" w:pos="1418"/>
        </w:tabs>
        <w:ind w:left="0" w:firstLine="851"/>
        <w:jc w:val="both"/>
        <w:outlineLvl w:val="3"/>
        <w:rPr>
          <w:bCs/>
        </w:rPr>
      </w:pPr>
      <w:r>
        <w:rPr>
          <w:bCs/>
        </w:rPr>
        <w:t>S</w:t>
      </w:r>
      <w:r w:rsidR="001D41DA" w:rsidRPr="00572719">
        <w:rPr>
          <w:bCs/>
        </w:rPr>
        <w:t>avivaldybės visuomenės sveikatos rėmimo specialiajai programai (20 procentų Programos lėšų, neįskaitant įplaukų pagal šio</w:t>
      </w:r>
      <w:r w:rsidR="001E5688" w:rsidRPr="00572719">
        <w:rPr>
          <w:bCs/>
        </w:rPr>
        <w:t xml:space="preserve"> Aprašo </w:t>
      </w:r>
      <w:r w:rsidR="00A3178F" w:rsidRPr="00572719">
        <w:rPr>
          <w:bCs/>
        </w:rPr>
        <w:t>7</w:t>
      </w:r>
      <w:r w:rsidR="001D41DA" w:rsidRPr="00572719">
        <w:rPr>
          <w:bCs/>
        </w:rPr>
        <w:t>.2 papunktį);</w:t>
      </w:r>
    </w:p>
    <w:p w14:paraId="44080553" w14:textId="0116E652" w:rsidR="001D41DA" w:rsidRPr="00572719" w:rsidRDefault="001D41DA" w:rsidP="001E5688">
      <w:pPr>
        <w:pStyle w:val="ListParagraph"/>
        <w:keepNext/>
        <w:numPr>
          <w:ilvl w:val="1"/>
          <w:numId w:val="13"/>
        </w:numPr>
        <w:tabs>
          <w:tab w:val="left" w:pos="1418"/>
        </w:tabs>
        <w:ind w:left="0" w:firstLine="851"/>
        <w:jc w:val="both"/>
        <w:outlineLvl w:val="3"/>
        <w:rPr>
          <w:bCs/>
        </w:rPr>
      </w:pPr>
      <w:r w:rsidRPr="00572719">
        <w:rPr>
          <w:rFonts w:eastAsia="Arial Unicode MS"/>
          <w:bCs/>
        </w:rPr>
        <w:t xml:space="preserve">finansiškai remti žemės sklypų, kuriuose medžioklė nėra uždrausta, savininkus, valdytojus ir naudotojus, įgyvendinančius prevencijos priemones, kuriomis jie siekia išvengti medžiojamųjų gyvūnų daromos žalos (želdinių apdorojimas </w:t>
      </w:r>
      <w:proofErr w:type="spellStart"/>
      <w:r w:rsidRPr="00572719">
        <w:rPr>
          <w:rFonts w:eastAsia="Arial Unicode MS"/>
          <w:bCs/>
        </w:rPr>
        <w:t>repelentais</w:t>
      </w:r>
      <w:proofErr w:type="spellEnd"/>
      <w:r w:rsidRPr="00572719">
        <w:rPr>
          <w:rFonts w:eastAsia="Arial Unicode MS"/>
          <w:bCs/>
        </w:rPr>
        <w:t xml:space="preserve">, aptvėrimas tvoromis ar apsauginėmis juostomis, želdinių, gerinančių laukinių gyvūnų natūralias mitybos sąlygas, veisimas ir kitos priemonės), įsigyti kartografinę ir kitą medžiagą, reikalingą pagal Medžioklės įstatymo reikalavimus rengiamiems medžioklės plotų vienetų sudarymo ar jų ribų pakeitimo projektams parengti (įplaukos pagal </w:t>
      </w:r>
      <w:r w:rsidR="001E5688" w:rsidRPr="00572719">
        <w:rPr>
          <w:rFonts w:eastAsia="Arial Unicode MS"/>
          <w:bCs/>
        </w:rPr>
        <w:t>Aprašo</w:t>
      </w:r>
      <w:r w:rsidRPr="00572719">
        <w:rPr>
          <w:rFonts w:eastAsia="Arial Unicode MS"/>
          <w:bCs/>
        </w:rPr>
        <w:t xml:space="preserve"> </w:t>
      </w:r>
      <w:r w:rsidR="00A3178F" w:rsidRPr="00572719">
        <w:rPr>
          <w:rFonts w:eastAsia="Arial Unicode MS"/>
          <w:bCs/>
        </w:rPr>
        <w:t>7</w:t>
      </w:r>
      <w:r w:rsidRPr="00572719">
        <w:rPr>
          <w:rFonts w:eastAsia="Arial Unicode MS"/>
          <w:bCs/>
        </w:rPr>
        <w:t>.2 papunktį);</w:t>
      </w:r>
      <w:r w:rsidRPr="00572719">
        <w:rPr>
          <w:rFonts w:eastAsia="Arial Unicode MS"/>
          <w:bCs/>
          <w:strike/>
          <w:lang w:eastAsia="lt-LT"/>
        </w:rPr>
        <w:t xml:space="preserve"> </w:t>
      </w:r>
    </w:p>
    <w:p w14:paraId="3864F6C8" w14:textId="4142492D" w:rsidR="001D41DA" w:rsidRPr="00572719" w:rsidRDefault="00BD21BB" w:rsidP="001E5688">
      <w:pPr>
        <w:pStyle w:val="ListParagraph"/>
        <w:keepNext/>
        <w:numPr>
          <w:ilvl w:val="1"/>
          <w:numId w:val="13"/>
        </w:numPr>
        <w:tabs>
          <w:tab w:val="left" w:pos="1560"/>
        </w:tabs>
        <w:ind w:left="0" w:firstLine="851"/>
        <w:jc w:val="both"/>
        <w:outlineLvl w:val="3"/>
        <w:rPr>
          <w:bCs/>
        </w:rPr>
      </w:pPr>
      <w:r>
        <w:rPr>
          <w:bCs/>
        </w:rPr>
        <w:t>v</w:t>
      </w:r>
      <w:r>
        <w:rPr>
          <w:color w:val="000000"/>
        </w:rPr>
        <w:t xml:space="preserve">iešųjų želdynų ir želdinių apsaugai, priežiūrai, tvarkymui </w:t>
      </w:r>
      <w:r w:rsidRPr="00572719">
        <w:rPr>
          <w:bCs/>
        </w:rPr>
        <w:t>(ž</w:t>
      </w:r>
      <w:r w:rsidRPr="00572719">
        <w:rPr>
          <w:bCs/>
          <w:lang w:eastAsia="lt-LT"/>
        </w:rPr>
        <w:t>eldynų ir želdinių tvarkymo įrangos remontas nefinansuojamas)</w:t>
      </w:r>
      <w:r>
        <w:rPr>
          <w:color w:val="000000"/>
        </w:rPr>
        <w:t>, būklės stebėsenai, vieš</w:t>
      </w:r>
      <w:r w:rsidR="00CA6FF0">
        <w:rPr>
          <w:color w:val="000000"/>
        </w:rPr>
        <w:t>iesiems</w:t>
      </w:r>
      <w:r>
        <w:rPr>
          <w:color w:val="000000"/>
        </w:rPr>
        <w:t xml:space="preserve"> želdyn</w:t>
      </w:r>
      <w:r w:rsidR="00CA6FF0">
        <w:rPr>
          <w:color w:val="000000"/>
        </w:rPr>
        <w:t>ams</w:t>
      </w:r>
      <w:r>
        <w:rPr>
          <w:color w:val="000000"/>
        </w:rPr>
        <w:t xml:space="preserve"> k</w:t>
      </w:r>
      <w:r w:rsidR="00CA6FF0">
        <w:rPr>
          <w:color w:val="000000"/>
        </w:rPr>
        <w:t>urti</w:t>
      </w:r>
      <w:r>
        <w:rPr>
          <w:color w:val="000000"/>
        </w:rPr>
        <w:t>, vieš</w:t>
      </w:r>
      <w:r w:rsidR="00CA6FF0">
        <w:rPr>
          <w:color w:val="000000"/>
        </w:rPr>
        <w:t>iesiems</w:t>
      </w:r>
      <w:r>
        <w:rPr>
          <w:color w:val="000000"/>
        </w:rPr>
        <w:t xml:space="preserve"> želdini</w:t>
      </w:r>
      <w:r w:rsidR="00CA6FF0">
        <w:rPr>
          <w:color w:val="000000"/>
        </w:rPr>
        <w:t>ams</w:t>
      </w:r>
      <w:r>
        <w:rPr>
          <w:color w:val="000000"/>
        </w:rPr>
        <w:t xml:space="preserve"> veis</w:t>
      </w:r>
      <w:r w:rsidR="00CA6FF0">
        <w:rPr>
          <w:color w:val="000000"/>
        </w:rPr>
        <w:t>ti</w:t>
      </w:r>
      <w:r>
        <w:rPr>
          <w:color w:val="000000"/>
        </w:rPr>
        <w:t>, privalomai viešųjų želdynų ir želdinių būklės ekspertizei, želdini</w:t>
      </w:r>
      <w:r w:rsidR="00CA6FF0">
        <w:rPr>
          <w:color w:val="000000"/>
        </w:rPr>
        <w:t>ams</w:t>
      </w:r>
      <w:r>
        <w:rPr>
          <w:color w:val="000000"/>
        </w:rPr>
        <w:t xml:space="preserve"> ir želdyn</w:t>
      </w:r>
      <w:r w:rsidR="00CA6FF0">
        <w:rPr>
          <w:color w:val="000000"/>
        </w:rPr>
        <w:t>ams</w:t>
      </w:r>
      <w:r>
        <w:rPr>
          <w:color w:val="000000"/>
        </w:rPr>
        <w:t>, neatsižvelgiant į žemės, kurioje jie yra, nuosavybės formą, inventoriz</w:t>
      </w:r>
      <w:r w:rsidR="00CA6FF0">
        <w:rPr>
          <w:color w:val="000000"/>
        </w:rPr>
        <w:t>uoti</w:t>
      </w:r>
      <w:r>
        <w:rPr>
          <w:color w:val="000000"/>
        </w:rPr>
        <w:t xml:space="preserve"> ir </w:t>
      </w:r>
      <w:r w:rsidR="00CA6FF0">
        <w:rPr>
          <w:color w:val="000000"/>
        </w:rPr>
        <w:t xml:space="preserve">jų </w:t>
      </w:r>
      <w:r>
        <w:rPr>
          <w:color w:val="000000"/>
        </w:rPr>
        <w:t>apskaitai;</w:t>
      </w:r>
    </w:p>
    <w:p w14:paraId="7B5C26A8" w14:textId="77777777" w:rsidR="001D41DA" w:rsidRPr="00572719" w:rsidRDefault="001D41DA" w:rsidP="001E5688">
      <w:pPr>
        <w:pStyle w:val="ListParagraph"/>
        <w:keepNext/>
        <w:numPr>
          <w:ilvl w:val="1"/>
          <w:numId w:val="13"/>
        </w:numPr>
        <w:tabs>
          <w:tab w:val="left" w:pos="1418"/>
          <w:tab w:val="left" w:pos="1985"/>
        </w:tabs>
        <w:ind w:left="0" w:firstLine="851"/>
        <w:jc w:val="both"/>
        <w:outlineLvl w:val="3"/>
        <w:rPr>
          <w:bCs/>
        </w:rPr>
      </w:pPr>
      <w:r w:rsidRPr="00572719">
        <w:rPr>
          <w:bCs/>
        </w:rPr>
        <w:t>savanoriškos juridinių ir fizinių asmenų įmokos naudojamos pagal mokėtojų pageidavimus;</w:t>
      </w:r>
    </w:p>
    <w:p w14:paraId="5737D8D8" w14:textId="34F6E724" w:rsidR="00953C95" w:rsidRPr="00572719" w:rsidRDefault="00953C95" w:rsidP="001E5688">
      <w:pPr>
        <w:pStyle w:val="ListParagraph"/>
        <w:numPr>
          <w:ilvl w:val="1"/>
          <w:numId w:val="13"/>
        </w:numPr>
        <w:tabs>
          <w:tab w:val="left" w:pos="1418"/>
        </w:tabs>
        <w:ind w:left="0" w:firstLine="851"/>
        <w:jc w:val="both"/>
        <w:rPr>
          <w:bCs/>
        </w:rPr>
      </w:pPr>
      <w:r w:rsidRPr="00572719">
        <w:rPr>
          <w:bCs/>
        </w:rPr>
        <w:t>Specialiosios programos lėšos, gaunamos kaip želdinių atkuriamosios vertės kompensacijos, skiriamos tik želdynų ir želdinių apsaugai, tvarkymui, būklės stebėsenai, želdyn</w:t>
      </w:r>
      <w:r w:rsidR="003610C4">
        <w:rPr>
          <w:bCs/>
        </w:rPr>
        <w:t>ams</w:t>
      </w:r>
      <w:r w:rsidRPr="00572719">
        <w:rPr>
          <w:bCs/>
        </w:rPr>
        <w:t xml:space="preserve"> k</w:t>
      </w:r>
      <w:r w:rsidR="003610C4">
        <w:rPr>
          <w:bCs/>
        </w:rPr>
        <w:t>urti</w:t>
      </w:r>
      <w:r w:rsidRPr="00572719">
        <w:rPr>
          <w:bCs/>
        </w:rPr>
        <w:t>, želdini</w:t>
      </w:r>
      <w:r w:rsidR="003610C4">
        <w:rPr>
          <w:bCs/>
        </w:rPr>
        <w:t>ams</w:t>
      </w:r>
      <w:r w:rsidRPr="00572719">
        <w:rPr>
          <w:bCs/>
        </w:rPr>
        <w:t xml:space="preserve"> veis</w:t>
      </w:r>
      <w:r w:rsidR="003610C4">
        <w:rPr>
          <w:bCs/>
        </w:rPr>
        <w:t>ti</w:t>
      </w:r>
      <w:r w:rsidRPr="00572719">
        <w:rPr>
          <w:bCs/>
        </w:rPr>
        <w:t xml:space="preserve"> ar inventoriz</w:t>
      </w:r>
      <w:r w:rsidR="003610C4">
        <w:rPr>
          <w:bCs/>
        </w:rPr>
        <w:t>uoti;</w:t>
      </w:r>
    </w:p>
    <w:p w14:paraId="68E4584A" w14:textId="4B7C1B6B" w:rsidR="001D41DA" w:rsidRPr="00572719" w:rsidRDefault="001D41DA" w:rsidP="001E5688">
      <w:pPr>
        <w:pStyle w:val="ListParagraph"/>
        <w:keepNext/>
        <w:numPr>
          <w:ilvl w:val="1"/>
          <w:numId w:val="13"/>
        </w:numPr>
        <w:tabs>
          <w:tab w:val="left" w:pos="1418"/>
        </w:tabs>
        <w:ind w:left="0" w:firstLine="851"/>
        <w:jc w:val="both"/>
        <w:outlineLvl w:val="3"/>
        <w:rPr>
          <w:bCs/>
        </w:rPr>
      </w:pPr>
      <w:r w:rsidRPr="00572719">
        <w:rPr>
          <w:bCs/>
          <w:color w:val="000000"/>
        </w:rPr>
        <w:t xml:space="preserve">priemonėms pagal LR aplinkos ministerijos parengtas </w:t>
      </w:r>
      <w:r w:rsidR="003610C4">
        <w:rPr>
          <w:bCs/>
          <w:color w:val="000000"/>
        </w:rPr>
        <w:t>R</w:t>
      </w:r>
      <w:r w:rsidRPr="00572719">
        <w:rPr>
          <w:bCs/>
          <w:color w:val="000000"/>
        </w:rPr>
        <w:t>ekomendacijas ir k</w:t>
      </w:r>
      <w:r w:rsidRPr="00572719">
        <w:rPr>
          <w:bCs/>
          <w:color w:val="000000"/>
          <w:spacing w:val="2"/>
          <w:shd w:val="clear" w:color="auto" w:fill="FFFFFF"/>
        </w:rPr>
        <w:t xml:space="preserve">itoms priemonėms, kurios atitinka Įstatymo ir kitų teisės aktų, kuriais yra nustatytos savivaldybių funkcijos aplinkosaugos srityje, ir kurias galima priskirti šiose </w:t>
      </w:r>
      <w:r w:rsidR="003610C4">
        <w:rPr>
          <w:bCs/>
          <w:color w:val="000000"/>
          <w:spacing w:val="2"/>
          <w:shd w:val="clear" w:color="auto" w:fill="FFFFFF"/>
        </w:rPr>
        <w:t>r</w:t>
      </w:r>
      <w:r w:rsidRPr="00572719">
        <w:rPr>
          <w:bCs/>
          <w:color w:val="000000"/>
          <w:spacing w:val="2"/>
          <w:shd w:val="clear" w:color="auto" w:fill="FFFFFF"/>
        </w:rPr>
        <w:t xml:space="preserve">ekomendacijose nurodytoms priemonių grupėms. </w:t>
      </w:r>
    </w:p>
    <w:p w14:paraId="4A80C952" w14:textId="77777777" w:rsidR="00EA24CF" w:rsidRPr="00EA24CF" w:rsidRDefault="00EA24CF" w:rsidP="00EA24CF">
      <w:pPr>
        <w:pStyle w:val="ListParagraph"/>
        <w:keepNext/>
        <w:ind w:left="851"/>
        <w:jc w:val="both"/>
        <w:outlineLvl w:val="3"/>
        <w:rPr>
          <w:b/>
          <w:color w:val="000000"/>
          <w:spacing w:val="2"/>
          <w:shd w:val="clear" w:color="auto" w:fill="FFFFFF"/>
        </w:rPr>
      </w:pPr>
    </w:p>
    <w:p w14:paraId="235B1160" w14:textId="7334C68A" w:rsidR="00A163E4" w:rsidRPr="008A7726" w:rsidRDefault="00EA24CF" w:rsidP="003610C4">
      <w:pPr>
        <w:pStyle w:val="ListParagraph"/>
        <w:keepNext/>
        <w:ind w:left="0"/>
        <w:jc w:val="center"/>
        <w:outlineLvl w:val="3"/>
        <w:rPr>
          <w:b/>
          <w:color w:val="000000"/>
          <w:spacing w:val="2"/>
          <w:shd w:val="clear" w:color="auto" w:fill="FFFFFF"/>
        </w:rPr>
      </w:pPr>
      <w:r w:rsidRPr="00EA24CF">
        <w:rPr>
          <w:b/>
          <w:color w:val="000000"/>
          <w:spacing w:val="2"/>
          <w:shd w:val="clear" w:color="auto" w:fill="FFFFFF"/>
        </w:rPr>
        <w:t>I</w:t>
      </w:r>
      <w:r>
        <w:rPr>
          <w:b/>
          <w:color w:val="000000"/>
          <w:spacing w:val="2"/>
          <w:shd w:val="clear" w:color="auto" w:fill="FFFFFF"/>
        </w:rPr>
        <w:t>V</w:t>
      </w:r>
      <w:r w:rsidR="00A163E4">
        <w:rPr>
          <w:b/>
          <w:color w:val="000000"/>
          <w:spacing w:val="2"/>
          <w:shd w:val="clear" w:color="auto" w:fill="FFFFFF"/>
        </w:rPr>
        <w:t xml:space="preserve"> SKYRIUS</w:t>
      </w:r>
    </w:p>
    <w:p w14:paraId="640C843E" w14:textId="4AB180D6" w:rsidR="00EA24CF" w:rsidRDefault="00EA24CF" w:rsidP="007D3F50">
      <w:pPr>
        <w:pStyle w:val="ListParagraph"/>
        <w:keepNext/>
        <w:ind w:left="0"/>
        <w:jc w:val="center"/>
        <w:outlineLvl w:val="3"/>
        <w:rPr>
          <w:b/>
          <w:color w:val="000000"/>
          <w:spacing w:val="2"/>
          <w:shd w:val="clear" w:color="auto" w:fill="FFFFFF"/>
        </w:rPr>
      </w:pPr>
      <w:r w:rsidRPr="00EA24CF">
        <w:rPr>
          <w:b/>
          <w:color w:val="000000"/>
          <w:spacing w:val="2"/>
          <w:shd w:val="clear" w:color="auto" w:fill="FFFFFF"/>
        </w:rPr>
        <w:t>P</w:t>
      </w:r>
      <w:r>
        <w:rPr>
          <w:b/>
          <w:color w:val="000000"/>
          <w:spacing w:val="2"/>
          <w:shd w:val="clear" w:color="auto" w:fill="FFFFFF"/>
        </w:rPr>
        <w:t>RAŠYMŲ</w:t>
      </w:r>
      <w:r w:rsidRPr="00EA24CF">
        <w:rPr>
          <w:b/>
          <w:color w:val="000000"/>
          <w:spacing w:val="2"/>
          <w:shd w:val="clear" w:color="auto" w:fill="FFFFFF"/>
        </w:rPr>
        <w:t xml:space="preserve"> </w:t>
      </w:r>
      <w:r w:rsidR="00C57816">
        <w:rPr>
          <w:b/>
          <w:color w:val="000000"/>
          <w:spacing w:val="2"/>
          <w:shd w:val="clear" w:color="auto" w:fill="FFFFFF"/>
        </w:rPr>
        <w:t xml:space="preserve">TEIKIMAS, </w:t>
      </w:r>
      <w:r w:rsidRPr="00EA24CF">
        <w:rPr>
          <w:b/>
          <w:color w:val="000000"/>
          <w:spacing w:val="2"/>
          <w:shd w:val="clear" w:color="auto" w:fill="FFFFFF"/>
        </w:rPr>
        <w:t>VERTINIMAS</w:t>
      </w:r>
      <w:r w:rsidR="00C57816">
        <w:rPr>
          <w:b/>
          <w:color w:val="000000"/>
          <w:spacing w:val="2"/>
          <w:shd w:val="clear" w:color="auto" w:fill="FFFFFF"/>
        </w:rPr>
        <w:t xml:space="preserve"> IR PAREIŠKĖJŲ ATSAKOMYBĖ</w:t>
      </w:r>
    </w:p>
    <w:p w14:paraId="071DE769" w14:textId="77777777" w:rsidR="00EA24CF" w:rsidRPr="00A3178F" w:rsidRDefault="00EA24CF" w:rsidP="00EA24CF">
      <w:pPr>
        <w:pStyle w:val="ListParagraph"/>
        <w:keepNext/>
        <w:ind w:left="851"/>
        <w:jc w:val="both"/>
        <w:outlineLvl w:val="3"/>
        <w:rPr>
          <w:b/>
        </w:rPr>
      </w:pPr>
    </w:p>
    <w:p w14:paraId="19535F8F" w14:textId="76E9355D" w:rsidR="008A7726" w:rsidRDefault="008A7726" w:rsidP="008A7726">
      <w:pPr>
        <w:numPr>
          <w:ilvl w:val="0"/>
          <w:numId w:val="13"/>
        </w:numPr>
        <w:tabs>
          <w:tab w:val="left" w:pos="1276"/>
        </w:tabs>
        <w:ind w:left="0" w:firstLine="851"/>
        <w:jc w:val="both"/>
        <w:rPr>
          <w:bCs/>
          <w:lang w:val="lt-LT"/>
        </w:rPr>
      </w:pPr>
      <w:r w:rsidRPr="008915DB">
        <w:rPr>
          <w:lang w:val="lt-LT"/>
        </w:rPr>
        <w:t xml:space="preserve">Prašymai, siekiant užsitikrinti priemonių finansavimą ateinančių metų </w:t>
      </w:r>
      <w:r w:rsidRPr="008915DB">
        <w:rPr>
          <w:bCs/>
          <w:lang w:val="lt-LT"/>
        </w:rPr>
        <w:t>Specialiosios programos</w:t>
      </w:r>
      <w:r w:rsidRPr="008915DB">
        <w:rPr>
          <w:lang w:val="lt-LT"/>
        </w:rPr>
        <w:t xml:space="preserve"> lėšomis</w:t>
      </w:r>
      <w:r w:rsidR="003610C4">
        <w:rPr>
          <w:lang w:val="lt-LT"/>
        </w:rPr>
        <w:t>,</w:t>
      </w:r>
      <w:r w:rsidRPr="008915DB">
        <w:rPr>
          <w:lang w:val="lt-LT"/>
        </w:rPr>
        <w:t xml:space="preserve"> teikiami Savivaldybės administracijai iki einamųjų metų lapkričio 1 d.</w:t>
      </w:r>
    </w:p>
    <w:p w14:paraId="00E62EDF" w14:textId="16A87061" w:rsidR="00A47197" w:rsidRDefault="00CB7822" w:rsidP="00DA25FA">
      <w:pPr>
        <w:numPr>
          <w:ilvl w:val="0"/>
          <w:numId w:val="13"/>
        </w:numPr>
        <w:tabs>
          <w:tab w:val="left" w:pos="1276"/>
        </w:tabs>
        <w:ind w:left="0" w:firstLine="851"/>
        <w:jc w:val="both"/>
        <w:rPr>
          <w:bCs/>
          <w:lang w:val="lt-LT"/>
        </w:rPr>
      </w:pPr>
      <w:r w:rsidRPr="00A47197">
        <w:rPr>
          <w:lang w:val="lt-LT"/>
        </w:rPr>
        <w:t>Prašymus (Aprašo 1 priedas) finans</w:t>
      </w:r>
      <w:r w:rsidR="003610C4">
        <w:rPr>
          <w:lang w:val="lt-LT"/>
        </w:rPr>
        <w:t>uoti</w:t>
      </w:r>
      <w:r w:rsidRPr="00A47197">
        <w:rPr>
          <w:lang w:val="lt-LT"/>
        </w:rPr>
        <w:t xml:space="preserve"> </w:t>
      </w:r>
      <w:r w:rsidR="00B35562" w:rsidRPr="00A47197">
        <w:rPr>
          <w:bCs/>
          <w:lang w:val="lt-LT"/>
        </w:rPr>
        <w:t>Specialiosios programos</w:t>
      </w:r>
      <w:r w:rsidRPr="00A47197">
        <w:rPr>
          <w:lang w:val="lt-LT"/>
        </w:rPr>
        <w:t xml:space="preserve"> lėšomis gali teikti:</w:t>
      </w:r>
    </w:p>
    <w:p w14:paraId="4B9BB978" w14:textId="77777777" w:rsidR="008915DB" w:rsidRDefault="00CB7822" w:rsidP="00DA25FA">
      <w:pPr>
        <w:numPr>
          <w:ilvl w:val="1"/>
          <w:numId w:val="13"/>
        </w:numPr>
        <w:tabs>
          <w:tab w:val="left" w:pos="1418"/>
        </w:tabs>
        <w:ind w:left="0" w:firstLine="851"/>
        <w:jc w:val="both"/>
        <w:rPr>
          <w:bCs/>
          <w:lang w:val="lt-LT"/>
        </w:rPr>
      </w:pPr>
      <w:r w:rsidRPr="00A47197">
        <w:rPr>
          <w:lang w:val="lt-LT"/>
        </w:rPr>
        <w:t xml:space="preserve">Savivaldybės administracijos struktūrinių padalinių ir seniūnijų vadovai ar jiems atstovaujantys asmenys, skyriams nepriklausantys specialistai dėl su jų vykdomomis funkcijomis susijusių priemonių finansavimo </w:t>
      </w:r>
      <w:r w:rsidR="00B35562" w:rsidRPr="00A47197">
        <w:rPr>
          <w:bCs/>
          <w:lang w:val="lt-LT"/>
        </w:rPr>
        <w:t>Specialiosios programos</w:t>
      </w:r>
      <w:r w:rsidRPr="00A47197">
        <w:rPr>
          <w:lang w:val="lt-LT"/>
        </w:rPr>
        <w:t xml:space="preserve"> lėšomis;</w:t>
      </w:r>
    </w:p>
    <w:p w14:paraId="7F737495" w14:textId="77777777" w:rsidR="008915DB" w:rsidRDefault="00CB7822" w:rsidP="00DA25FA">
      <w:pPr>
        <w:numPr>
          <w:ilvl w:val="1"/>
          <w:numId w:val="13"/>
        </w:numPr>
        <w:tabs>
          <w:tab w:val="left" w:pos="1418"/>
        </w:tabs>
        <w:ind w:left="0" w:firstLine="851"/>
        <w:jc w:val="both"/>
        <w:rPr>
          <w:bCs/>
          <w:lang w:val="lt-LT"/>
        </w:rPr>
      </w:pPr>
      <w:r w:rsidRPr="008915DB">
        <w:rPr>
          <w:lang w:val="lt-LT"/>
        </w:rPr>
        <w:t xml:space="preserve">Savivaldybės biudžetinių įstaigų, Savivaldybės valdomų viešųjų įstaigų ir Savivaldybės valdomų bendrovių vadovai ar jų įgalioti asmenys dėl su jų vykdomomis funkcijomis susijusių priemonių finansavimo </w:t>
      </w:r>
      <w:r w:rsidR="00B35562" w:rsidRPr="008915DB">
        <w:rPr>
          <w:bCs/>
          <w:lang w:val="lt-LT"/>
        </w:rPr>
        <w:t>Specialiosios programos</w:t>
      </w:r>
      <w:r w:rsidRPr="008915DB">
        <w:rPr>
          <w:lang w:val="lt-LT"/>
        </w:rPr>
        <w:t xml:space="preserve"> lėšomis</w:t>
      </w:r>
      <w:r w:rsidR="00311E23" w:rsidRPr="008915DB">
        <w:rPr>
          <w:lang w:val="lt-LT"/>
        </w:rPr>
        <w:t>;</w:t>
      </w:r>
    </w:p>
    <w:p w14:paraId="330342B0" w14:textId="36437EDE" w:rsidR="008915DB" w:rsidRPr="008915DB" w:rsidRDefault="003610C4" w:rsidP="00DA25FA">
      <w:pPr>
        <w:numPr>
          <w:ilvl w:val="1"/>
          <w:numId w:val="13"/>
        </w:numPr>
        <w:tabs>
          <w:tab w:val="left" w:pos="1418"/>
        </w:tabs>
        <w:ind w:left="0" w:firstLine="851"/>
        <w:jc w:val="both"/>
        <w:rPr>
          <w:bCs/>
          <w:lang w:val="lt-LT"/>
        </w:rPr>
      </w:pPr>
      <w:r>
        <w:rPr>
          <w:lang w:val="lt-LT"/>
        </w:rPr>
        <w:t>k</w:t>
      </w:r>
      <w:r w:rsidR="00CB7822" w:rsidRPr="008915DB">
        <w:rPr>
          <w:lang w:val="lt-LT"/>
        </w:rPr>
        <w:t>iti juridiniai ir fiziniai asmenys ar asmenų grupės dėl jų ketinamų įgyvendinti priemonių finansavim</w:t>
      </w:r>
      <w:r>
        <w:rPr>
          <w:lang w:val="lt-LT"/>
        </w:rPr>
        <w:t>ą</w:t>
      </w:r>
      <w:r w:rsidR="00CB7822" w:rsidRPr="008915DB">
        <w:rPr>
          <w:lang w:val="lt-LT"/>
        </w:rPr>
        <w:t xml:space="preserve"> </w:t>
      </w:r>
      <w:r w:rsidR="00B35562" w:rsidRPr="008915DB">
        <w:rPr>
          <w:bCs/>
          <w:lang w:val="lt-LT"/>
        </w:rPr>
        <w:t>Specialiosios programos</w:t>
      </w:r>
      <w:r w:rsidR="00CB7822" w:rsidRPr="008915DB">
        <w:rPr>
          <w:lang w:val="lt-LT"/>
        </w:rPr>
        <w:t xml:space="preserve"> lėšomis.</w:t>
      </w:r>
      <w:r w:rsidR="00CB7822" w:rsidRPr="008915DB">
        <w:rPr>
          <w:lang w:val="lt-LT"/>
        </w:rPr>
        <w:tab/>
      </w:r>
    </w:p>
    <w:p w14:paraId="646ECA6C" w14:textId="4B69C6EA" w:rsidR="00C57816" w:rsidRPr="00497DB8" w:rsidRDefault="00B35562" w:rsidP="000C3C23">
      <w:pPr>
        <w:numPr>
          <w:ilvl w:val="0"/>
          <w:numId w:val="13"/>
        </w:numPr>
        <w:tabs>
          <w:tab w:val="left" w:pos="1276"/>
        </w:tabs>
        <w:ind w:left="0" w:firstLine="851"/>
        <w:jc w:val="both"/>
        <w:rPr>
          <w:lang w:val="lt-LT"/>
        </w:rPr>
      </w:pPr>
      <w:r w:rsidRPr="008915DB">
        <w:rPr>
          <w:lang w:val="lt-LT"/>
        </w:rPr>
        <w:t>Specialiosios p</w:t>
      </w:r>
      <w:r w:rsidR="00CB7822" w:rsidRPr="008915DB">
        <w:rPr>
          <w:lang w:val="lt-LT"/>
        </w:rPr>
        <w:t xml:space="preserve">rogramos administratorius turi teisę prašyti patikslinti finansavimo prašyme nurodytus duomenis, pateikti papildomus dokumentus ir paaiškinimus, siūlyti finansavimo prašymą pateikusiam subjektui priemonės aprašymą papildyti nuostatomis, susijusiomis su </w:t>
      </w:r>
      <w:r w:rsidR="00CB7822" w:rsidRPr="00497DB8">
        <w:rPr>
          <w:lang w:val="lt-LT"/>
        </w:rPr>
        <w:t>priemonės įgyvendinimo nuoseklumu, tęstinumu, viešinimu ir kontrole</w:t>
      </w:r>
      <w:r w:rsidR="00FA4BF2" w:rsidRPr="00497DB8">
        <w:rPr>
          <w:lang w:val="lt-LT"/>
        </w:rPr>
        <w:t>.</w:t>
      </w:r>
    </w:p>
    <w:p w14:paraId="679244FC" w14:textId="77777777" w:rsidR="00B13FF8" w:rsidRPr="00497DB8" w:rsidRDefault="00B13FF8" w:rsidP="00DA25FA">
      <w:pPr>
        <w:numPr>
          <w:ilvl w:val="0"/>
          <w:numId w:val="13"/>
        </w:numPr>
        <w:tabs>
          <w:tab w:val="left" w:pos="1276"/>
        </w:tabs>
        <w:ind w:left="0" w:firstLine="851"/>
        <w:jc w:val="both"/>
        <w:rPr>
          <w:lang w:val="lt-LT"/>
        </w:rPr>
      </w:pPr>
      <w:r w:rsidRPr="00497DB8">
        <w:rPr>
          <w:lang w:val="lt-LT"/>
        </w:rPr>
        <w:t>Prašymai vertinami:</w:t>
      </w:r>
    </w:p>
    <w:p w14:paraId="5F567D16" w14:textId="5AC1A1D8" w:rsidR="00B13FF8" w:rsidRPr="00497DB8" w:rsidRDefault="00B13FF8" w:rsidP="00B13FF8">
      <w:pPr>
        <w:numPr>
          <w:ilvl w:val="1"/>
          <w:numId w:val="13"/>
        </w:numPr>
        <w:tabs>
          <w:tab w:val="left" w:pos="1260"/>
          <w:tab w:val="left" w:pos="1418"/>
        </w:tabs>
        <w:ind w:left="0" w:firstLine="851"/>
        <w:jc w:val="both"/>
        <w:rPr>
          <w:lang w:val="lt-LT"/>
        </w:rPr>
      </w:pPr>
      <w:r w:rsidRPr="00497DB8">
        <w:rPr>
          <w:lang w:val="lt-LT"/>
        </w:rPr>
        <w:lastRenderedPageBreak/>
        <w:t>nustatant, ar prašomos finansuoti priemonės atitinka bendrąsias Specialiosios programos finansavimo sąlygas, t. y</w:t>
      </w:r>
      <w:r w:rsidR="008A7726">
        <w:rPr>
          <w:lang w:val="lt-LT"/>
        </w:rPr>
        <w:t>. Į</w:t>
      </w:r>
      <w:r w:rsidRPr="00497DB8">
        <w:rPr>
          <w:lang w:val="lt-LT"/>
        </w:rPr>
        <w:t xml:space="preserve">statymo 4 straipsnio ir </w:t>
      </w:r>
      <w:r w:rsidR="008A7726">
        <w:rPr>
          <w:lang w:val="lt-LT"/>
        </w:rPr>
        <w:t>R</w:t>
      </w:r>
      <w:r w:rsidRPr="00497DB8">
        <w:rPr>
          <w:lang w:val="lt-LT"/>
        </w:rPr>
        <w:t>ekomendacijų nustatytus lėšų panaudojimo principus (ar įgyvendinta priemonė kompensuos aplinkai daromą žalą, ar bus pašalintas teršimo židinys, ar išvengiamas neigiamas poveikis aplinkai ir t. t.);</w:t>
      </w:r>
    </w:p>
    <w:p w14:paraId="19DA7216" w14:textId="4072EDF5" w:rsidR="00B13FF8" w:rsidRPr="00497DB8" w:rsidRDefault="00B13FF8" w:rsidP="00B13FF8">
      <w:pPr>
        <w:numPr>
          <w:ilvl w:val="1"/>
          <w:numId w:val="13"/>
        </w:numPr>
        <w:tabs>
          <w:tab w:val="left" w:pos="1276"/>
          <w:tab w:val="left" w:pos="1418"/>
        </w:tabs>
        <w:ind w:left="0" w:firstLine="851"/>
        <w:jc w:val="both"/>
        <w:rPr>
          <w:lang w:val="lt-LT"/>
        </w:rPr>
      </w:pPr>
      <w:r w:rsidRPr="00497DB8">
        <w:rPr>
          <w:lang w:val="lt-LT"/>
        </w:rPr>
        <w:t>atsižvelgiant į</w:t>
      </w:r>
      <w:r w:rsidR="00A3178F" w:rsidRPr="00497DB8">
        <w:rPr>
          <w:lang w:val="lt-LT"/>
        </w:rPr>
        <w:t xml:space="preserve"> Savivaldybės strateginiame veiklos plane numatytus prioritetus, Savivaldybės tarybos patvirtintas priemones</w:t>
      </w:r>
      <w:r w:rsidR="003610C4">
        <w:rPr>
          <w:lang w:val="lt-LT"/>
        </w:rPr>
        <w:t xml:space="preserve"> (</w:t>
      </w:r>
      <w:r w:rsidR="00A3178F" w:rsidRPr="00497DB8">
        <w:rPr>
          <w:lang w:val="lt-LT"/>
        </w:rPr>
        <w:t>projektus</w:t>
      </w:r>
      <w:r w:rsidR="003610C4">
        <w:rPr>
          <w:lang w:val="lt-LT"/>
        </w:rPr>
        <w:t>)</w:t>
      </w:r>
      <w:r w:rsidR="00A3178F" w:rsidRPr="00497DB8">
        <w:rPr>
          <w:lang w:val="lt-LT"/>
        </w:rPr>
        <w:t>, seniūnijų pateiktą poreikį</w:t>
      </w:r>
      <w:r w:rsidR="003610C4">
        <w:rPr>
          <w:lang w:val="lt-LT"/>
        </w:rPr>
        <w:t xml:space="preserve"> (</w:t>
      </w:r>
      <w:r w:rsidR="00A3178F" w:rsidRPr="00497DB8">
        <w:rPr>
          <w:lang w:val="lt-LT"/>
        </w:rPr>
        <w:t>prašymus</w:t>
      </w:r>
      <w:r w:rsidR="003610C4">
        <w:rPr>
          <w:lang w:val="lt-LT"/>
        </w:rPr>
        <w:t>)</w:t>
      </w:r>
      <w:r w:rsidR="00A3178F" w:rsidRPr="00497DB8">
        <w:rPr>
          <w:lang w:val="lt-LT"/>
        </w:rPr>
        <w:t xml:space="preserve"> </w:t>
      </w:r>
      <w:r w:rsidRPr="00497DB8">
        <w:rPr>
          <w:lang w:val="lt-LT"/>
        </w:rPr>
        <w:t>ir kitus teisės aktus, reglamentuojančius aplinkos apsaugą.</w:t>
      </w:r>
    </w:p>
    <w:p w14:paraId="31CF76B2" w14:textId="1F47A3AF" w:rsidR="008915DB" w:rsidRDefault="00B35562" w:rsidP="00DA25FA">
      <w:pPr>
        <w:numPr>
          <w:ilvl w:val="0"/>
          <w:numId w:val="13"/>
        </w:numPr>
        <w:tabs>
          <w:tab w:val="left" w:pos="1276"/>
        </w:tabs>
        <w:ind w:left="0" w:firstLine="851"/>
        <w:jc w:val="both"/>
        <w:rPr>
          <w:bCs/>
          <w:lang w:val="lt-LT"/>
        </w:rPr>
      </w:pPr>
      <w:r w:rsidRPr="00497DB8">
        <w:rPr>
          <w:lang w:val="lt-LT"/>
        </w:rPr>
        <w:t>Specialiosios programos</w:t>
      </w:r>
      <w:r w:rsidR="00CB7822" w:rsidRPr="00497DB8">
        <w:rPr>
          <w:lang w:val="lt-LT"/>
        </w:rPr>
        <w:t xml:space="preserve"> administratorius ne vėliau kaip iki einamųjų metų gruodžio </w:t>
      </w:r>
      <w:r w:rsidR="00621F3E" w:rsidRPr="00497DB8">
        <w:rPr>
          <w:lang w:val="lt-LT"/>
        </w:rPr>
        <w:t>1</w:t>
      </w:r>
      <w:r w:rsidR="003610C4">
        <w:rPr>
          <w:lang w:val="lt-LT"/>
        </w:rPr>
        <w:t> </w:t>
      </w:r>
      <w:r w:rsidR="00CB7822" w:rsidRPr="00497DB8">
        <w:rPr>
          <w:lang w:val="lt-LT"/>
        </w:rPr>
        <w:t xml:space="preserve">d. Savivaldybės </w:t>
      </w:r>
      <w:r w:rsidR="00B13FF8" w:rsidRPr="00497DB8">
        <w:rPr>
          <w:lang w:val="lt-LT"/>
        </w:rPr>
        <w:t>administracijos direktoriaus įsakymu sudarytai komisijai</w:t>
      </w:r>
      <w:r w:rsidR="00572719" w:rsidRPr="00497DB8">
        <w:rPr>
          <w:lang w:val="lt-LT"/>
        </w:rPr>
        <w:t xml:space="preserve"> (toliau – Komisija)</w:t>
      </w:r>
      <w:r w:rsidR="00B13FF8" w:rsidRPr="00497DB8">
        <w:rPr>
          <w:lang w:val="lt-LT"/>
        </w:rPr>
        <w:t xml:space="preserve"> </w:t>
      </w:r>
      <w:r w:rsidR="00CB7822" w:rsidRPr="00497DB8">
        <w:rPr>
          <w:lang w:val="lt-LT"/>
        </w:rPr>
        <w:t xml:space="preserve">teikia ateinančių metų </w:t>
      </w:r>
      <w:r w:rsidRPr="00497DB8">
        <w:rPr>
          <w:lang w:val="lt-LT"/>
        </w:rPr>
        <w:t>Specialiosios programos</w:t>
      </w:r>
      <w:r w:rsidR="00CB7822" w:rsidRPr="008915DB">
        <w:rPr>
          <w:lang w:val="lt-LT"/>
        </w:rPr>
        <w:t xml:space="preserve"> </w:t>
      </w:r>
      <w:r w:rsidR="000C3C23">
        <w:rPr>
          <w:lang w:val="lt-LT"/>
        </w:rPr>
        <w:t xml:space="preserve">priemonių plano </w:t>
      </w:r>
      <w:r w:rsidR="00CB7822" w:rsidRPr="008915DB">
        <w:rPr>
          <w:lang w:val="lt-LT"/>
        </w:rPr>
        <w:t>projektą ir informaciją apie visus gautus finansavimo prašymus, nurod</w:t>
      </w:r>
      <w:r w:rsidR="003610C4">
        <w:rPr>
          <w:lang w:val="lt-LT"/>
        </w:rPr>
        <w:t xml:space="preserve">ydamas </w:t>
      </w:r>
      <w:r w:rsidRPr="008915DB">
        <w:rPr>
          <w:lang w:val="lt-LT"/>
        </w:rPr>
        <w:t>Specialiosios programos</w:t>
      </w:r>
      <w:r w:rsidR="00CB7822" w:rsidRPr="008915DB">
        <w:rPr>
          <w:lang w:val="lt-LT"/>
        </w:rPr>
        <w:t xml:space="preserve"> administratoriaus siūlymą dėl kiekvieno gauto finansavimo prašymo:</w:t>
      </w:r>
    </w:p>
    <w:p w14:paraId="4C53E301" w14:textId="046276D1" w:rsidR="008915DB" w:rsidRDefault="00CB7822" w:rsidP="00DA25FA">
      <w:pPr>
        <w:numPr>
          <w:ilvl w:val="1"/>
          <w:numId w:val="13"/>
        </w:numPr>
        <w:tabs>
          <w:tab w:val="left" w:pos="1418"/>
        </w:tabs>
        <w:ind w:left="0" w:firstLine="851"/>
        <w:jc w:val="both"/>
        <w:rPr>
          <w:bCs/>
          <w:lang w:val="lt-LT"/>
        </w:rPr>
      </w:pPr>
      <w:r w:rsidRPr="008915DB">
        <w:rPr>
          <w:lang w:val="lt-LT"/>
        </w:rPr>
        <w:t xml:space="preserve">įrašyti į </w:t>
      </w:r>
      <w:r w:rsidR="00FC7AB5">
        <w:rPr>
          <w:lang w:val="lt-LT"/>
        </w:rPr>
        <w:t>Specialiosios p</w:t>
      </w:r>
      <w:r w:rsidRPr="008915DB">
        <w:rPr>
          <w:lang w:val="lt-LT"/>
        </w:rPr>
        <w:t>rogramos</w:t>
      </w:r>
      <w:r w:rsidR="00FC7AB5">
        <w:rPr>
          <w:lang w:val="lt-LT"/>
        </w:rPr>
        <w:t xml:space="preserve"> priemonių planą</w:t>
      </w:r>
      <w:r w:rsidRPr="008915DB">
        <w:rPr>
          <w:lang w:val="lt-LT"/>
        </w:rPr>
        <w:t xml:space="preserve"> ir finansuoti ateinančių metų </w:t>
      </w:r>
      <w:r w:rsidR="00B35562" w:rsidRPr="008915DB">
        <w:rPr>
          <w:lang w:val="lt-LT"/>
        </w:rPr>
        <w:t>Specialiosios programos</w:t>
      </w:r>
      <w:r w:rsidRPr="008915DB">
        <w:rPr>
          <w:lang w:val="lt-LT"/>
        </w:rPr>
        <w:t xml:space="preserve"> lėšomis;</w:t>
      </w:r>
    </w:p>
    <w:p w14:paraId="24080638" w14:textId="44BD41BC" w:rsidR="008915DB" w:rsidRDefault="00CB7822" w:rsidP="00DA25FA">
      <w:pPr>
        <w:numPr>
          <w:ilvl w:val="1"/>
          <w:numId w:val="13"/>
        </w:numPr>
        <w:tabs>
          <w:tab w:val="left" w:pos="1418"/>
        </w:tabs>
        <w:ind w:left="0" w:firstLine="851"/>
        <w:jc w:val="both"/>
        <w:rPr>
          <w:bCs/>
          <w:lang w:val="lt-LT"/>
        </w:rPr>
      </w:pPr>
      <w:r w:rsidRPr="008915DB">
        <w:rPr>
          <w:lang w:val="lt-LT"/>
        </w:rPr>
        <w:t xml:space="preserve">neįrašyti į </w:t>
      </w:r>
      <w:r w:rsidR="00FC7AB5">
        <w:rPr>
          <w:lang w:val="lt-LT"/>
        </w:rPr>
        <w:t>Specialiosios p</w:t>
      </w:r>
      <w:r w:rsidR="00FC7AB5" w:rsidRPr="008915DB">
        <w:rPr>
          <w:lang w:val="lt-LT"/>
        </w:rPr>
        <w:t>rogramos</w:t>
      </w:r>
      <w:r w:rsidR="00FC7AB5">
        <w:rPr>
          <w:lang w:val="lt-LT"/>
        </w:rPr>
        <w:t xml:space="preserve"> priemonių planą</w:t>
      </w:r>
      <w:r w:rsidRPr="008915DB">
        <w:rPr>
          <w:lang w:val="lt-LT"/>
        </w:rPr>
        <w:t xml:space="preserve">, bet finansuoti ateinančių metų </w:t>
      </w:r>
      <w:r w:rsidR="00B35562" w:rsidRPr="008915DB">
        <w:rPr>
          <w:lang w:val="lt-LT"/>
        </w:rPr>
        <w:t>Specialiosios programos</w:t>
      </w:r>
      <w:r w:rsidRPr="008915DB">
        <w:rPr>
          <w:lang w:val="lt-LT"/>
        </w:rPr>
        <w:t xml:space="preserve"> lėšomis, jei </w:t>
      </w:r>
      <w:r w:rsidR="00B35562" w:rsidRPr="008915DB">
        <w:rPr>
          <w:lang w:val="lt-LT"/>
        </w:rPr>
        <w:t>Specialiojoje programoje</w:t>
      </w:r>
      <w:r w:rsidRPr="008915DB">
        <w:rPr>
          <w:lang w:val="lt-LT"/>
        </w:rPr>
        <w:t xml:space="preserve"> liks nepanaudotų ar bus gauta papildomų lėšų;</w:t>
      </w:r>
    </w:p>
    <w:p w14:paraId="1335D7E7" w14:textId="77777777" w:rsidR="00BD213D" w:rsidRDefault="00CB7822" w:rsidP="00DA25FA">
      <w:pPr>
        <w:numPr>
          <w:ilvl w:val="1"/>
          <w:numId w:val="13"/>
        </w:numPr>
        <w:tabs>
          <w:tab w:val="left" w:pos="1418"/>
        </w:tabs>
        <w:ind w:left="0" w:firstLine="851"/>
        <w:jc w:val="both"/>
        <w:rPr>
          <w:bCs/>
          <w:lang w:val="lt-LT"/>
        </w:rPr>
      </w:pPr>
      <w:r w:rsidRPr="008915DB">
        <w:rPr>
          <w:lang w:val="lt-LT"/>
        </w:rPr>
        <w:t>atmesti finansavimo prašymą, nurodant atmetimo priežastis.</w:t>
      </w:r>
    </w:p>
    <w:p w14:paraId="22333EC3" w14:textId="71A86413" w:rsidR="00BD213D" w:rsidRDefault="00B35562" w:rsidP="00D15FF0">
      <w:pPr>
        <w:numPr>
          <w:ilvl w:val="0"/>
          <w:numId w:val="13"/>
        </w:numPr>
        <w:tabs>
          <w:tab w:val="left" w:pos="1276"/>
        </w:tabs>
        <w:ind w:left="0" w:firstLine="851"/>
        <w:jc w:val="both"/>
        <w:rPr>
          <w:bCs/>
          <w:lang w:val="lt-LT"/>
        </w:rPr>
      </w:pPr>
      <w:r w:rsidRPr="00BD213D">
        <w:rPr>
          <w:lang w:val="lt-LT"/>
        </w:rPr>
        <w:t>Specialiosios p</w:t>
      </w:r>
      <w:r w:rsidR="00CB7822" w:rsidRPr="00BD213D">
        <w:rPr>
          <w:lang w:val="lt-LT"/>
        </w:rPr>
        <w:t xml:space="preserve">rogramos administratorius Aprašo </w:t>
      </w:r>
      <w:r w:rsidR="000C1D10">
        <w:rPr>
          <w:lang w:val="lt-LT"/>
        </w:rPr>
        <w:t>20</w:t>
      </w:r>
      <w:r w:rsidR="00CB7822" w:rsidRPr="00BD213D">
        <w:rPr>
          <w:lang w:val="lt-LT"/>
        </w:rPr>
        <w:t xml:space="preserve"> punkte nurodytą </w:t>
      </w:r>
      <w:r w:rsidR="0092280E" w:rsidRPr="00BD213D">
        <w:rPr>
          <w:lang w:val="lt-LT"/>
        </w:rPr>
        <w:t>Specialiosios p</w:t>
      </w:r>
      <w:r w:rsidR="00CB7822" w:rsidRPr="00BD213D">
        <w:rPr>
          <w:lang w:val="lt-LT"/>
        </w:rPr>
        <w:t xml:space="preserve">rogramos </w:t>
      </w:r>
      <w:r w:rsidR="00FC7AB5">
        <w:rPr>
          <w:lang w:val="lt-LT"/>
        </w:rPr>
        <w:t>priemonių plano</w:t>
      </w:r>
      <w:r w:rsidR="00FC7AB5" w:rsidRPr="008915DB">
        <w:rPr>
          <w:lang w:val="lt-LT"/>
        </w:rPr>
        <w:t xml:space="preserve"> </w:t>
      </w:r>
      <w:r w:rsidR="00CB7822" w:rsidRPr="00BD213D">
        <w:rPr>
          <w:lang w:val="lt-LT"/>
        </w:rPr>
        <w:t>projektą ir siūlymus dėl priemonių finansavimo rengia vadovaudamasis lygiateisiškumo principu ir šiais, prioriteto tvarka išdėstytais</w:t>
      </w:r>
      <w:r w:rsidR="003610C4">
        <w:rPr>
          <w:lang w:val="lt-LT"/>
        </w:rPr>
        <w:t>,</w:t>
      </w:r>
      <w:r w:rsidR="00CB7822" w:rsidRPr="00BD213D">
        <w:rPr>
          <w:lang w:val="lt-LT"/>
        </w:rPr>
        <w:t xml:space="preserve"> kriterijais:</w:t>
      </w:r>
    </w:p>
    <w:p w14:paraId="703C80AE" w14:textId="1A5F36B6" w:rsidR="00BD213D" w:rsidRPr="007904C6" w:rsidRDefault="00CB7822" w:rsidP="00DA25FA">
      <w:pPr>
        <w:numPr>
          <w:ilvl w:val="1"/>
          <w:numId w:val="13"/>
        </w:numPr>
        <w:tabs>
          <w:tab w:val="left" w:pos="1418"/>
        </w:tabs>
        <w:jc w:val="both"/>
        <w:rPr>
          <w:lang w:val="lt-LT"/>
        </w:rPr>
      </w:pPr>
      <w:r w:rsidRPr="00370BA5">
        <w:rPr>
          <w:lang w:val="lt-LT"/>
        </w:rPr>
        <w:t xml:space="preserve">lėšų skyrimo </w:t>
      </w:r>
      <w:r w:rsidRPr="007904C6">
        <w:rPr>
          <w:lang w:val="lt-LT"/>
        </w:rPr>
        <w:t>teisėtumas</w:t>
      </w:r>
      <w:r w:rsidR="00370BA5" w:rsidRPr="007904C6">
        <w:rPr>
          <w:lang w:val="lt-LT"/>
        </w:rPr>
        <w:t xml:space="preserve"> (vadovau</w:t>
      </w:r>
      <w:r w:rsidR="00F57DB1">
        <w:rPr>
          <w:lang w:val="lt-LT"/>
        </w:rPr>
        <w:t>damasis</w:t>
      </w:r>
      <w:r w:rsidR="00370BA5" w:rsidRPr="007904C6">
        <w:rPr>
          <w:lang w:val="lt-LT"/>
        </w:rPr>
        <w:t xml:space="preserve"> </w:t>
      </w:r>
      <w:r w:rsidR="00953C95" w:rsidRPr="007904C6">
        <w:rPr>
          <w:lang w:val="lt-LT"/>
        </w:rPr>
        <w:t>1</w:t>
      </w:r>
      <w:r w:rsidR="007904C6">
        <w:rPr>
          <w:lang w:val="lt-LT"/>
        </w:rPr>
        <w:t>9</w:t>
      </w:r>
      <w:r w:rsidR="00370BA5" w:rsidRPr="007904C6">
        <w:rPr>
          <w:lang w:val="lt-LT"/>
        </w:rPr>
        <w:t>.1 papunkčiu)</w:t>
      </w:r>
      <w:r w:rsidRPr="007904C6">
        <w:rPr>
          <w:lang w:val="lt-LT"/>
        </w:rPr>
        <w:t>;</w:t>
      </w:r>
    </w:p>
    <w:p w14:paraId="15A2CA39" w14:textId="242D5E4F" w:rsidR="00BD213D" w:rsidRPr="007904C6" w:rsidRDefault="00CB7822" w:rsidP="008A7726">
      <w:pPr>
        <w:numPr>
          <w:ilvl w:val="1"/>
          <w:numId w:val="13"/>
        </w:numPr>
        <w:tabs>
          <w:tab w:val="left" w:pos="1418"/>
        </w:tabs>
        <w:ind w:left="0" w:firstLine="851"/>
        <w:jc w:val="both"/>
        <w:rPr>
          <w:lang w:val="lt-LT"/>
        </w:rPr>
      </w:pPr>
      <w:r w:rsidRPr="007904C6">
        <w:rPr>
          <w:lang w:val="lt-LT"/>
        </w:rPr>
        <w:t>tikslinio finansavimo privalomumas</w:t>
      </w:r>
      <w:r w:rsidR="00454DB7" w:rsidRPr="007904C6">
        <w:rPr>
          <w:lang w:val="lt-LT"/>
        </w:rPr>
        <w:t xml:space="preserve"> (tęstinių programų įgyvendinimas, sutartinių įsipareigojimų vykdyma</w:t>
      </w:r>
      <w:r w:rsidR="00370BA5" w:rsidRPr="007904C6">
        <w:rPr>
          <w:lang w:val="lt-LT"/>
        </w:rPr>
        <w:t>s ir pan.</w:t>
      </w:r>
      <w:r w:rsidR="00454DB7" w:rsidRPr="007904C6">
        <w:rPr>
          <w:lang w:val="lt-LT"/>
        </w:rPr>
        <w:t>)</w:t>
      </w:r>
      <w:r w:rsidRPr="007904C6">
        <w:rPr>
          <w:lang w:val="lt-LT"/>
        </w:rPr>
        <w:t>;</w:t>
      </w:r>
    </w:p>
    <w:p w14:paraId="3EA9F4E9" w14:textId="315572DB" w:rsidR="00BD213D" w:rsidRPr="007904C6" w:rsidRDefault="00CB7822" w:rsidP="00454DB7">
      <w:pPr>
        <w:numPr>
          <w:ilvl w:val="1"/>
          <w:numId w:val="13"/>
        </w:numPr>
        <w:tabs>
          <w:tab w:val="left" w:pos="1418"/>
        </w:tabs>
        <w:ind w:left="0" w:firstLine="851"/>
        <w:jc w:val="both"/>
        <w:rPr>
          <w:lang w:val="lt-LT"/>
        </w:rPr>
      </w:pPr>
      <w:r w:rsidRPr="007904C6">
        <w:rPr>
          <w:lang w:val="lt-LT"/>
        </w:rPr>
        <w:t>numatomų tikslų ir rezultatų aktualumas</w:t>
      </w:r>
      <w:r w:rsidR="00370BA5" w:rsidRPr="007904C6">
        <w:rPr>
          <w:lang w:val="lt-LT"/>
        </w:rPr>
        <w:t xml:space="preserve"> (vadovau</w:t>
      </w:r>
      <w:r w:rsidR="00F57DB1">
        <w:rPr>
          <w:lang w:val="lt-LT"/>
        </w:rPr>
        <w:t>damasis</w:t>
      </w:r>
      <w:r w:rsidR="00370BA5" w:rsidRPr="007904C6">
        <w:rPr>
          <w:lang w:val="lt-LT"/>
        </w:rPr>
        <w:t xml:space="preserve"> </w:t>
      </w:r>
      <w:r w:rsidR="00953C95" w:rsidRPr="007904C6">
        <w:rPr>
          <w:lang w:val="lt-LT"/>
        </w:rPr>
        <w:t>1</w:t>
      </w:r>
      <w:r w:rsidR="007904C6">
        <w:rPr>
          <w:lang w:val="lt-LT"/>
        </w:rPr>
        <w:t>9</w:t>
      </w:r>
      <w:r w:rsidR="00370BA5" w:rsidRPr="007904C6">
        <w:rPr>
          <w:lang w:val="lt-LT"/>
        </w:rPr>
        <w:t xml:space="preserve">.2 </w:t>
      </w:r>
      <w:r w:rsidR="00F57DB1">
        <w:rPr>
          <w:lang w:val="lt-LT"/>
        </w:rPr>
        <w:t>pa</w:t>
      </w:r>
      <w:r w:rsidR="00370BA5" w:rsidRPr="007904C6">
        <w:rPr>
          <w:lang w:val="lt-LT"/>
        </w:rPr>
        <w:t>punk</w:t>
      </w:r>
      <w:r w:rsidR="00F57DB1">
        <w:rPr>
          <w:lang w:val="lt-LT"/>
        </w:rPr>
        <w:t>či</w:t>
      </w:r>
      <w:r w:rsidR="00370BA5" w:rsidRPr="007904C6">
        <w:rPr>
          <w:lang w:val="lt-LT"/>
        </w:rPr>
        <w:t>u)</w:t>
      </w:r>
      <w:r w:rsidRPr="007904C6">
        <w:rPr>
          <w:lang w:val="lt-LT"/>
        </w:rPr>
        <w:t>;</w:t>
      </w:r>
    </w:p>
    <w:p w14:paraId="59B655EA" w14:textId="77777777" w:rsidR="00953C95" w:rsidRPr="007904C6" w:rsidRDefault="00CB7822" w:rsidP="00953C95">
      <w:pPr>
        <w:numPr>
          <w:ilvl w:val="1"/>
          <w:numId w:val="13"/>
        </w:numPr>
        <w:tabs>
          <w:tab w:val="left" w:pos="1418"/>
        </w:tabs>
        <w:ind w:left="0" w:firstLine="851"/>
        <w:jc w:val="both"/>
        <w:rPr>
          <w:lang w:val="lt-LT"/>
        </w:rPr>
      </w:pPr>
      <w:r w:rsidRPr="007904C6">
        <w:rPr>
          <w:lang w:val="lt-LT"/>
        </w:rPr>
        <w:t>finansavimui prašomų lėšų detalizavimas, poreikio pagrįstumas ir atitiktis rinkoje esamoms atitinkamų darbų, paslaugų ar prekių kainoms;</w:t>
      </w:r>
    </w:p>
    <w:p w14:paraId="4E8AB85D" w14:textId="566AC938" w:rsidR="00BD213D" w:rsidRPr="00953C95" w:rsidRDefault="00CB7822" w:rsidP="00953C95">
      <w:pPr>
        <w:numPr>
          <w:ilvl w:val="1"/>
          <w:numId w:val="13"/>
        </w:numPr>
        <w:tabs>
          <w:tab w:val="left" w:pos="1418"/>
        </w:tabs>
        <w:ind w:left="0" w:firstLine="851"/>
        <w:jc w:val="both"/>
        <w:rPr>
          <w:bCs/>
          <w:lang w:val="lt-LT"/>
        </w:rPr>
      </w:pPr>
      <w:r w:rsidRPr="00953C95">
        <w:rPr>
          <w:lang w:val="lt-LT"/>
        </w:rPr>
        <w:t>prašymo finansuoti pateikimo pirmumas.</w:t>
      </w:r>
    </w:p>
    <w:p w14:paraId="57D020B8" w14:textId="6C491270" w:rsidR="00BD213D" w:rsidRDefault="00572719" w:rsidP="00DA25FA">
      <w:pPr>
        <w:numPr>
          <w:ilvl w:val="0"/>
          <w:numId w:val="13"/>
        </w:numPr>
        <w:tabs>
          <w:tab w:val="left" w:pos="1276"/>
          <w:tab w:val="left" w:pos="1418"/>
        </w:tabs>
        <w:ind w:left="0" w:firstLine="851"/>
        <w:jc w:val="both"/>
        <w:rPr>
          <w:bCs/>
          <w:lang w:val="lt-LT"/>
        </w:rPr>
      </w:pPr>
      <w:r w:rsidRPr="007904C6">
        <w:rPr>
          <w:lang w:val="lt-LT"/>
        </w:rPr>
        <w:t>K</w:t>
      </w:r>
      <w:r w:rsidR="00370BA5" w:rsidRPr="007904C6">
        <w:rPr>
          <w:lang w:val="lt-LT"/>
        </w:rPr>
        <w:t>omisija</w:t>
      </w:r>
      <w:r w:rsidR="00370BA5" w:rsidRPr="00B13FF8">
        <w:rPr>
          <w:b/>
          <w:bCs/>
          <w:lang w:val="lt-LT"/>
        </w:rPr>
        <w:t xml:space="preserve"> </w:t>
      </w:r>
      <w:r w:rsidR="002F17A8" w:rsidRPr="00BD213D">
        <w:rPr>
          <w:lang w:val="lt-LT"/>
        </w:rPr>
        <w:t xml:space="preserve">turi teisę mažinti prašymuose prašomą finansuoti sumą proporcingai planuojamoms Specialiosios programos pajamoms, išskyrus </w:t>
      </w:r>
      <w:r w:rsidR="00142A46" w:rsidRPr="00BD213D">
        <w:rPr>
          <w:lang w:val="lt-LT"/>
        </w:rPr>
        <w:t xml:space="preserve">priemones, kurios įgyvendinamos </w:t>
      </w:r>
      <w:r w:rsidR="00142A46" w:rsidRPr="00953C95">
        <w:rPr>
          <w:lang w:val="lt-LT"/>
        </w:rPr>
        <w:t xml:space="preserve">vadovaujantis </w:t>
      </w:r>
      <w:r w:rsidR="002F17A8" w:rsidRPr="00953C95">
        <w:rPr>
          <w:lang w:val="lt-LT"/>
        </w:rPr>
        <w:t>2</w:t>
      </w:r>
      <w:r w:rsidR="007904C6">
        <w:rPr>
          <w:lang w:val="lt-LT"/>
        </w:rPr>
        <w:t>1</w:t>
      </w:r>
      <w:r w:rsidR="00887540" w:rsidRPr="00953C95">
        <w:rPr>
          <w:lang w:val="lt-LT"/>
        </w:rPr>
        <w:t>.</w:t>
      </w:r>
      <w:r w:rsidR="00887540" w:rsidRPr="000C3C23">
        <w:rPr>
          <w:lang w:val="lt-LT"/>
        </w:rPr>
        <w:t>2</w:t>
      </w:r>
      <w:r w:rsidR="000C3C23">
        <w:rPr>
          <w:lang w:val="lt-LT"/>
        </w:rPr>
        <w:t xml:space="preserve"> </w:t>
      </w:r>
      <w:r w:rsidR="002F17A8" w:rsidRPr="000C3C23">
        <w:rPr>
          <w:lang w:val="lt-LT"/>
        </w:rPr>
        <w:t>p</w:t>
      </w:r>
      <w:r w:rsidR="00370BA5" w:rsidRPr="000C3C23">
        <w:rPr>
          <w:lang w:val="lt-LT"/>
        </w:rPr>
        <w:t>ap</w:t>
      </w:r>
      <w:r w:rsidR="002F17A8" w:rsidRPr="000C3C23">
        <w:rPr>
          <w:lang w:val="lt-LT"/>
        </w:rPr>
        <w:t>unk</w:t>
      </w:r>
      <w:r w:rsidR="00370BA5" w:rsidRPr="000C3C23">
        <w:rPr>
          <w:lang w:val="lt-LT"/>
        </w:rPr>
        <w:t>čio</w:t>
      </w:r>
      <w:r w:rsidR="00142A46" w:rsidRPr="00BD213D">
        <w:rPr>
          <w:lang w:val="lt-LT"/>
        </w:rPr>
        <w:t xml:space="preserve"> kriterijumi.</w:t>
      </w:r>
    </w:p>
    <w:p w14:paraId="449A8A93" w14:textId="4F8DE2BE" w:rsidR="00BD213D" w:rsidRDefault="00572719" w:rsidP="00DA25FA">
      <w:pPr>
        <w:numPr>
          <w:ilvl w:val="0"/>
          <w:numId w:val="13"/>
        </w:numPr>
        <w:tabs>
          <w:tab w:val="left" w:pos="1276"/>
          <w:tab w:val="left" w:pos="1418"/>
        </w:tabs>
        <w:ind w:left="0" w:firstLine="851"/>
        <w:jc w:val="both"/>
        <w:rPr>
          <w:bCs/>
          <w:lang w:val="lt-LT"/>
        </w:rPr>
      </w:pPr>
      <w:r w:rsidRPr="007904C6">
        <w:rPr>
          <w:lang w:val="lt-LT"/>
        </w:rPr>
        <w:t>K</w:t>
      </w:r>
      <w:r w:rsidR="00370BA5" w:rsidRPr="007904C6">
        <w:rPr>
          <w:lang w:val="lt-LT"/>
        </w:rPr>
        <w:t>omisija</w:t>
      </w:r>
      <w:r w:rsidR="00370BA5">
        <w:rPr>
          <w:b/>
          <w:bCs/>
          <w:lang w:val="lt-LT"/>
        </w:rPr>
        <w:t xml:space="preserve"> </w:t>
      </w:r>
      <w:r w:rsidR="00CB7822" w:rsidRPr="00BD213D">
        <w:rPr>
          <w:lang w:val="lt-LT"/>
        </w:rPr>
        <w:t xml:space="preserve">priima sprendimus dėl pritarimo </w:t>
      </w:r>
      <w:r w:rsidR="0092280E" w:rsidRPr="00BD213D">
        <w:rPr>
          <w:lang w:val="lt-LT"/>
        </w:rPr>
        <w:t>Specialiosios p</w:t>
      </w:r>
      <w:r w:rsidR="00CB7822" w:rsidRPr="00BD213D">
        <w:rPr>
          <w:lang w:val="lt-LT"/>
        </w:rPr>
        <w:t xml:space="preserve">rogramos administratoriaus siūlymams ir galutinio </w:t>
      </w:r>
      <w:r w:rsidR="0092280E" w:rsidRPr="00BD213D">
        <w:rPr>
          <w:lang w:val="lt-LT"/>
        </w:rPr>
        <w:t>Specialiosios p</w:t>
      </w:r>
      <w:r w:rsidR="00CB7822" w:rsidRPr="00BD213D">
        <w:rPr>
          <w:lang w:val="lt-LT"/>
        </w:rPr>
        <w:t xml:space="preserve">rogramos </w:t>
      </w:r>
      <w:r w:rsidR="00FC7AB5">
        <w:rPr>
          <w:lang w:val="lt-LT"/>
        </w:rPr>
        <w:t xml:space="preserve">priemonių plano </w:t>
      </w:r>
      <w:r w:rsidR="00CB7822" w:rsidRPr="00BD213D">
        <w:rPr>
          <w:lang w:val="lt-LT"/>
        </w:rPr>
        <w:t>projekto.</w:t>
      </w:r>
    </w:p>
    <w:p w14:paraId="4ED0784A" w14:textId="26AA0F9A" w:rsidR="00BD213D" w:rsidRDefault="0092280E" w:rsidP="00DA25FA">
      <w:pPr>
        <w:numPr>
          <w:ilvl w:val="0"/>
          <w:numId w:val="13"/>
        </w:numPr>
        <w:tabs>
          <w:tab w:val="left" w:pos="1276"/>
          <w:tab w:val="left" w:pos="1418"/>
        </w:tabs>
        <w:ind w:left="0" w:firstLine="851"/>
        <w:jc w:val="both"/>
        <w:rPr>
          <w:bCs/>
          <w:lang w:val="lt-LT"/>
        </w:rPr>
      </w:pPr>
      <w:r w:rsidRPr="00866F91">
        <w:rPr>
          <w:lang w:val="lt-LT"/>
        </w:rPr>
        <w:t>Speciali</w:t>
      </w:r>
      <w:r w:rsidR="00FC7AB5">
        <w:rPr>
          <w:lang w:val="lt-LT"/>
        </w:rPr>
        <w:t>osios</w:t>
      </w:r>
      <w:r w:rsidRPr="00866F91">
        <w:rPr>
          <w:lang w:val="lt-LT"/>
        </w:rPr>
        <w:t xml:space="preserve"> p</w:t>
      </w:r>
      <w:r w:rsidR="002F7B5C" w:rsidRPr="00866F91">
        <w:rPr>
          <w:lang w:val="lt-LT"/>
        </w:rPr>
        <w:t>rogram</w:t>
      </w:r>
      <w:r w:rsidR="00FC7AB5">
        <w:rPr>
          <w:lang w:val="lt-LT"/>
        </w:rPr>
        <w:t>os priemonių planą</w:t>
      </w:r>
      <w:r w:rsidR="00A12078" w:rsidRPr="00866F91">
        <w:rPr>
          <w:lang w:val="lt-LT"/>
        </w:rPr>
        <w:t xml:space="preserve"> </w:t>
      </w:r>
      <w:r w:rsidR="002F7B5C" w:rsidRPr="00866F91">
        <w:rPr>
          <w:lang w:val="lt-LT"/>
        </w:rPr>
        <w:t>pagal pajamų šaltinius ir finansuojamas priemones tvirtina Savivaldybės taryba.</w:t>
      </w:r>
    </w:p>
    <w:p w14:paraId="50B565FC" w14:textId="36241A58" w:rsidR="00BD213D" w:rsidRPr="00D1549E" w:rsidRDefault="00CB7822" w:rsidP="00DA25FA">
      <w:pPr>
        <w:numPr>
          <w:ilvl w:val="0"/>
          <w:numId w:val="13"/>
        </w:numPr>
        <w:tabs>
          <w:tab w:val="left" w:pos="1276"/>
          <w:tab w:val="left" w:pos="1418"/>
        </w:tabs>
        <w:ind w:left="0" w:firstLine="851"/>
        <w:jc w:val="both"/>
        <w:rPr>
          <w:bCs/>
          <w:lang w:val="lt-LT"/>
        </w:rPr>
      </w:pPr>
      <w:proofErr w:type="spellStart"/>
      <w:r w:rsidRPr="00866F91">
        <w:rPr>
          <w:lang w:val="fr-FR"/>
        </w:rPr>
        <w:t>Einamaisiais</w:t>
      </w:r>
      <w:proofErr w:type="spellEnd"/>
      <w:r w:rsidRPr="00866F91">
        <w:rPr>
          <w:lang w:val="fr-FR"/>
        </w:rPr>
        <w:t xml:space="preserve"> </w:t>
      </w:r>
      <w:proofErr w:type="spellStart"/>
      <w:r w:rsidRPr="00866F91">
        <w:rPr>
          <w:lang w:val="fr-FR"/>
        </w:rPr>
        <w:t>metais</w:t>
      </w:r>
      <w:proofErr w:type="spellEnd"/>
      <w:r w:rsidRPr="00866F91">
        <w:rPr>
          <w:lang w:val="fr-FR"/>
        </w:rPr>
        <w:t xml:space="preserve"> </w:t>
      </w:r>
      <w:proofErr w:type="spellStart"/>
      <w:r w:rsidR="0092280E" w:rsidRPr="00866F91">
        <w:rPr>
          <w:lang w:val="fr-FR"/>
        </w:rPr>
        <w:t>Specialio</w:t>
      </w:r>
      <w:r w:rsidR="00FC7AB5">
        <w:rPr>
          <w:lang w:val="fr-FR"/>
        </w:rPr>
        <w:t>sios</w:t>
      </w:r>
      <w:proofErr w:type="spellEnd"/>
      <w:r w:rsidR="0092280E" w:rsidRPr="00866F91">
        <w:rPr>
          <w:lang w:val="fr-FR"/>
        </w:rPr>
        <w:t xml:space="preserve"> </w:t>
      </w:r>
      <w:proofErr w:type="spellStart"/>
      <w:r w:rsidR="0092280E" w:rsidRPr="00866F91">
        <w:rPr>
          <w:lang w:val="fr-FR"/>
        </w:rPr>
        <w:t>p</w:t>
      </w:r>
      <w:r w:rsidRPr="00866F91">
        <w:rPr>
          <w:lang w:val="fr-FR"/>
        </w:rPr>
        <w:t>rogram</w:t>
      </w:r>
      <w:r w:rsidR="00FC7AB5">
        <w:rPr>
          <w:lang w:val="fr-FR"/>
        </w:rPr>
        <w:t>os</w:t>
      </w:r>
      <w:proofErr w:type="spellEnd"/>
      <w:r w:rsidR="00FC7AB5">
        <w:rPr>
          <w:lang w:val="fr-FR"/>
        </w:rPr>
        <w:t xml:space="preserve"> </w:t>
      </w:r>
      <w:proofErr w:type="spellStart"/>
      <w:r w:rsidR="00FC7AB5">
        <w:rPr>
          <w:lang w:val="fr-FR"/>
        </w:rPr>
        <w:t>priemonių</w:t>
      </w:r>
      <w:proofErr w:type="spellEnd"/>
      <w:r w:rsidR="00FC7AB5">
        <w:rPr>
          <w:lang w:val="fr-FR"/>
        </w:rPr>
        <w:t xml:space="preserve"> planas</w:t>
      </w:r>
      <w:r w:rsidRPr="00866F91">
        <w:rPr>
          <w:lang w:val="fr-FR"/>
        </w:rPr>
        <w:t xml:space="preserve"> </w:t>
      </w:r>
      <w:proofErr w:type="spellStart"/>
      <w:r w:rsidRPr="00866F91">
        <w:rPr>
          <w:lang w:val="fr-FR"/>
        </w:rPr>
        <w:t>gali</w:t>
      </w:r>
      <w:proofErr w:type="spellEnd"/>
      <w:r w:rsidRPr="00866F91">
        <w:rPr>
          <w:lang w:val="fr-FR"/>
        </w:rPr>
        <w:t xml:space="preserve"> </w:t>
      </w:r>
      <w:proofErr w:type="spellStart"/>
      <w:r w:rsidRPr="00866F91">
        <w:rPr>
          <w:lang w:val="fr-FR"/>
        </w:rPr>
        <w:t>būti</w:t>
      </w:r>
      <w:proofErr w:type="spellEnd"/>
      <w:r w:rsidRPr="00866F91">
        <w:rPr>
          <w:lang w:val="fr-FR"/>
        </w:rPr>
        <w:t xml:space="preserve"> </w:t>
      </w:r>
      <w:proofErr w:type="spellStart"/>
      <w:r w:rsidRPr="00866F91">
        <w:rPr>
          <w:lang w:val="fr-FR"/>
        </w:rPr>
        <w:t>tikslinama</w:t>
      </w:r>
      <w:r w:rsidR="00FC7AB5">
        <w:rPr>
          <w:lang w:val="fr-FR"/>
        </w:rPr>
        <w:t>s</w:t>
      </w:r>
      <w:proofErr w:type="spellEnd"/>
      <w:r w:rsidRPr="00866F91">
        <w:rPr>
          <w:lang w:val="fr-FR"/>
        </w:rPr>
        <w:t xml:space="preserve"> </w:t>
      </w:r>
      <w:proofErr w:type="spellStart"/>
      <w:r w:rsidRPr="00866F91">
        <w:rPr>
          <w:lang w:val="fr-FR"/>
        </w:rPr>
        <w:t>pagal</w:t>
      </w:r>
      <w:proofErr w:type="spellEnd"/>
      <w:r w:rsidRPr="00866F91">
        <w:rPr>
          <w:lang w:val="fr-FR"/>
        </w:rPr>
        <w:t xml:space="preserve"> </w:t>
      </w:r>
      <w:proofErr w:type="spellStart"/>
      <w:r w:rsidRPr="00866F91">
        <w:rPr>
          <w:lang w:val="fr-FR"/>
        </w:rPr>
        <w:t>poreikį</w:t>
      </w:r>
      <w:proofErr w:type="spellEnd"/>
      <w:r w:rsidRPr="00866F91">
        <w:rPr>
          <w:lang w:val="fr-FR"/>
        </w:rPr>
        <w:t xml:space="preserve">. </w:t>
      </w:r>
      <w:r w:rsidR="00FC7AB5">
        <w:rPr>
          <w:lang w:val="lt-LT"/>
        </w:rPr>
        <w:t>P</w:t>
      </w:r>
      <w:proofErr w:type="spellStart"/>
      <w:r w:rsidRPr="00866F91">
        <w:rPr>
          <w:lang w:val="fr-FR"/>
        </w:rPr>
        <w:t>atikslinimai</w:t>
      </w:r>
      <w:proofErr w:type="spellEnd"/>
      <w:r w:rsidR="00572719">
        <w:rPr>
          <w:lang w:val="fr-FR"/>
        </w:rPr>
        <w:t xml:space="preserve"> </w:t>
      </w:r>
      <w:proofErr w:type="spellStart"/>
      <w:r w:rsidR="007904C6">
        <w:rPr>
          <w:lang w:val="fr-FR"/>
        </w:rPr>
        <w:t>derinami</w:t>
      </w:r>
      <w:proofErr w:type="spellEnd"/>
      <w:r w:rsidR="007904C6">
        <w:rPr>
          <w:lang w:val="fr-FR"/>
        </w:rPr>
        <w:t xml:space="preserve"> su</w:t>
      </w:r>
      <w:r w:rsidRPr="00866F91">
        <w:rPr>
          <w:lang w:val="fr-FR"/>
        </w:rPr>
        <w:t xml:space="preserve"> </w:t>
      </w:r>
      <w:r w:rsidR="00572719" w:rsidRPr="007904C6">
        <w:rPr>
          <w:lang w:val="fr-FR"/>
        </w:rPr>
        <w:t>K</w:t>
      </w:r>
      <w:proofErr w:type="spellStart"/>
      <w:r w:rsidR="00370BA5" w:rsidRPr="007904C6">
        <w:rPr>
          <w:lang w:val="lt-LT"/>
        </w:rPr>
        <w:t>omisij</w:t>
      </w:r>
      <w:r w:rsidR="007904C6">
        <w:rPr>
          <w:lang w:val="lt-LT"/>
        </w:rPr>
        <w:t>a</w:t>
      </w:r>
      <w:proofErr w:type="spellEnd"/>
      <w:r w:rsidR="00370BA5">
        <w:rPr>
          <w:lang w:val="lt-LT"/>
        </w:rPr>
        <w:t xml:space="preserve"> </w:t>
      </w:r>
      <w:proofErr w:type="spellStart"/>
      <w:r w:rsidRPr="00866F91">
        <w:rPr>
          <w:lang w:val="fr-FR"/>
        </w:rPr>
        <w:t>ir</w:t>
      </w:r>
      <w:proofErr w:type="spellEnd"/>
      <w:r w:rsidRPr="00866F91">
        <w:rPr>
          <w:lang w:val="fr-FR"/>
        </w:rPr>
        <w:t xml:space="preserve"> </w:t>
      </w:r>
      <w:proofErr w:type="spellStart"/>
      <w:r w:rsidRPr="00866F91">
        <w:rPr>
          <w:lang w:val="fr-FR"/>
        </w:rPr>
        <w:t>tvirtinami</w:t>
      </w:r>
      <w:proofErr w:type="spellEnd"/>
      <w:r w:rsidRPr="00866F91">
        <w:rPr>
          <w:lang w:val="fr-FR"/>
        </w:rPr>
        <w:t xml:space="preserve"> </w:t>
      </w:r>
      <w:proofErr w:type="spellStart"/>
      <w:r w:rsidRPr="00866F91">
        <w:rPr>
          <w:lang w:val="fr-FR"/>
        </w:rPr>
        <w:t>Savivaldybės</w:t>
      </w:r>
      <w:proofErr w:type="spellEnd"/>
      <w:r w:rsidRPr="00866F91">
        <w:rPr>
          <w:lang w:val="fr-FR"/>
        </w:rPr>
        <w:t xml:space="preserve"> </w:t>
      </w:r>
      <w:proofErr w:type="spellStart"/>
      <w:r w:rsidRPr="00866F91">
        <w:rPr>
          <w:lang w:val="fr-FR"/>
        </w:rPr>
        <w:t>tarybo</w:t>
      </w:r>
      <w:r w:rsidR="00F57DB1">
        <w:rPr>
          <w:lang w:val="fr-FR"/>
        </w:rPr>
        <w:t>s</w:t>
      </w:r>
      <w:proofErr w:type="spellEnd"/>
      <w:r w:rsidRPr="00866F91">
        <w:rPr>
          <w:lang w:val="fr-FR"/>
        </w:rPr>
        <w:t>.</w:t>
      </w:r>
    </w:p>
    <w:p w14:paraId="569AA499" w14:textId="286937D2" w:rsidR="00D1549E" w:rsidRPr="00D1549E" w:rsidRDefault="00D1549E" w:rsidP="00D1549E">
      <w:pPr>
        <w:pStyle w:val="ListParagraph"/>
        <w:numPr>
          <w:ilvl w:val="0"/>
          <w:numId w:val="13"/>
        </w:numPr>
        <w:tabs>
          <w:tab w:val="left" w:pos="993"/>
          <w:tab w:val="left" w:pos="1276"/>
        </w:tabs>
        <w:ind w:left="0" w:firstLine="851"/>
        <w:jc w:val="both"/>
        <w:rPr>
          <w:lang w:val="en-US"/>
        </w:rPr>
      </w:pPr>
      <w:proofErr w:type="spellStart"/>
      <w:r w:rsidRPr="00D1549E">
        <w:rPr>
          <w:lang w:val="en-US"/>
        </w:rPr>
        <w:t>Viršplaninės</w:t>
      </w:r>
      <w:proofErr w:type="spellEnd"/>
      <w:r w:rsidRPr="00D1549E">
        <w:rPr>
          <w:lang w:val="en-US"/>
        </w:rPr>
        <w:t xml:space="preserve"> </w:t>
      </w:r>
      <w:proofErr w:type="spellStart"/>
      <w:r>
        <w:rPr>
          <w:lang w:val="en-US"/>
        </w:rPr>
        <w:t>Specialiosios</w:t>
      </w:r>
      <w:proofErr w:type="spellEnd"/>
      <w:r>
        <w:rPr>
          <w:lang w:val="en-US"/>
        </w:rPr>
        <w:t xml:space="preserve"> </w:t>
      </w:r>
      <w:proofErr w:type="spellStart"/>
      <w:r>
        <w:rPr>
          <w:lang w:val="en-US"/>
        </w:rPr>
        <w:t>p</w:t>
      </w:r>
      <w:r w:rsidRPr="00D1549E">
        <w:rPr>
          <w:lang w:val="en-US"/>
        </w:rPr>
        <w:t>rogramos</w:t>
      </w:r>
      <w:proofErr w:type="spellEnd"/>
      <w:r w:rsidRPr="00D1549E">
        <w:rPr>
          <w:lang w:val="en-US"/>
        </w:rPr>
        <w:t xml:space="preserve"> </w:t>
      </w:r>
      <w:proofErr w:type="spellStart"/>
      <w:r w:rsidRPr="00D1549E">
        <w:rPr>
          <w:lang w:val="en-US"/>
        </w:rPr>
        <w:t>pajamos</w:t>
      </w:r>
      <w:proofErr w:type="spellEnd"/>
      <w:r w:rsidRPr="00D1549E">
        <w:rPr>
          <w:lang w:val="en-US"/>
        </w:rPr>
        <w:t xml:space="preserve"> </w:t>
      </w:r>
      <w:proofErr w:type="spellStart"/>
      <w:r w:rsidRPr="00D1549E">
        <w:rPr>
          <w:lang w:val="en-US"/>
        </w:rPr>
        <w:t>skirstomos</w:t>
      </w:r>
      <w:proofErr w:type="spellEnd"/>
      <w:r w:rsidRPr="00D1549E">
        <w:rPr>
          <w:lang w:val="en-US"/>
        </w:rPr>
        <w:t xml:space="preserve"> </w:t>
      </w:r>
      <w:proofErr w:type="spellStart"/>
      <w:r w:rsidRPr="00D1549E">
        <w:rPr>
          <w:lang w:val="en-US"/>
        </w:rPr>
        <w:t>Savivaldybės</w:t>
      </w:r>
      <w:proofErr w:type="spellEnd"/>
      <w:r w:rsidRPr="00D1549E">
        <w:rPr>
          <w:lang w:val="en-US"/>
        </w:rPr>
        <w:t xml:space="preserve"> </w:t>
      </w:r>
      <w:proofErr w:type="spellStart"/>
      <w:r w:rsidRPr="00D1549E">
        <w:rPr>
          <w:lang w:val="en-US"/>
        </w:rPr>
        <w:t>tarybos</w:t>
      </w:r>
      <w:proofErr w:type="spellEnd"/>
      <w:r w:rsidRPr="00D1549E">
        <w:rPr>
          <w:lang w:val="en-US"/>
        </w:rPr>
        <w:t xml:space="preserve"> </w:t>
      </w:r>
      <w:proofErr w:type="spellStart"/>
      <w:r w:rsidRPr="00D1549E">
        <w:rPr>
          <w:lang w:val="en-US"/>
        </w:rPr>
        <w:t>sprendimu</w:t>
      </w:r>
      <w:proofErr w:type="spellEnd"/>
      <w:r w:rsidRPr="00D1549E">
        <w:rPr>
          <w:lang w:val="en-US"/>
        </w:rPr>
        <w:t>.</w:t>
      </w:r>
    </w:p>
    <w:p w14:paraId="3418D821" w14:textId="0062C4FD" w:rsidR="00D1549E" w:rsidRPr="00D1549E" w:rsidRDefault="00107957" w:rsidP="00D1549E">
      <w:pPr>
        <w:pStyle w:val="ListParagraph"/>
        <w:numPr>
          <w:ilvl w:val="0"/>
          <w:numId w:val="13"/>
        </w:numPr>
        <w:tabs>
          <w:tab w:val="left" w:pos="851"/>
          <w:tab w:val="left" w:pos="1276"/>
        </w:tabs>
        <w:ind w:left="0" w:firstLine="851"/>
        <w:jc w:val="both"/>
        <w:rPr>
          <w:lang w:val="fr-FR"/>
        </w:rPr>
      </w:pPr>
      <w:proofErr w:type="spellStart"/>
      <w:r w:rsidRPr="00107957">
        <w:rPr>
          <w:lang w:val="fr-FR"/>
        </w:rPr>
        <w:t>Specialiosios</w:t>
      </w:r>
      <w:proofErr w:type="spellEnd"/>
      <w:r w:rsidRPr="00D1549E">
        <w:rPr>
          <w:lang w:val="fr-FR"/>
        </w:rPr>
        <w:t xml:space="preserve"> </w:t>
      </w:r>
      <w:proofErr w:type="spellStart"/>
      <w:r>
        <w:rPr>
          <w:lang w:val="fr-FR"/>
        </w:rPr>
        <w:t>p</w:t>
      </w:r>
      <w:r w:rsidR="00D1549E" w:rsidRPr="00D1549E">
        <w:rPr>
          <w:lang w:val="fr-FR"/>
        </w:rPr>
        <w:t>rogramos</w:t>
      </w:r>
      <w:proofErr w:type="spellEnd"/>
      <w:r w:rsidR="00D1549E" w:rsidRPr="00D1549E">
        <w:rPr>
          <w:lang w:val="fr-FR"/>
        </w:rPr>
        <w:t xml:space="preserve"> </w:t>
      </w:r>
      <w:proofErr w:type="spellStart"/>
      <w:r w:rsidR="00D1549E" w:rsidRPr="00D1549E">
        <w:rPr>
          <w:lang w:val="fr-FR"/>
        </w:rPr>
        <w:t>finansavimas</w:t>
      </w:r>
      <w:proofErr w:type="spellEnd"/>
      <w:r w:rsidR="00D1549E" w:rsidRPr="00D1549E">
        <w:rPr>
          <w:lang w:val="fr-FR"/>
        </w:rPr>
        <w:t xml:space="preserve"> </w:t>
      </w:r>
      <w:proofErr w:type="spellStart"/>
      <w:r w:rsidR="00D1549E" w:rsidRPr="00D1549E">
        <w:rPr>
          <w:lang w:val="fr-FR"/>
        </w:rPr>
        <w:t>mažinamas</w:t>
      </w:r>
      <w:proofErr w:type="spellEnd"/>
      <w:r w:rsidR="00D1549E" w:rsidRPr="00D1549E">
        <w:rPr>
          <w:lang w:val="fr-FR"/>
        </w:rPr>
        <w:t xml:space="preserve"> </w:t>
      </w:r>
      <w:proofErr w:type="spellStart"/>
      <w:r w:rsidR="00D1549E" w:rsidRPr="00D1549E">
        <w:rPr>
          <w:lang w:val="fr-FR"/>
        </w:rPr>
        <w:t>faktiškai</w:t>
      </w:r>
      <w:proofErr w:type="spellEnd"/>
      <w:r w:rsidR="00D1549E" w:rsidRPr="00D1549E">
        <w:rPr>
          <w:lang w:val="fr-FR"/>
        </w:rPr>
        <w:t xml:space="preserve"> </w:t>
      </w:r>
      <w:proofErr w:type="spellStart"/>
      <w:r w:rsidR="00D1549E" w:rsidRPr="00D1549E">
        <w:rPr>
          <w:lang w:val="fr-FR"/>
        </w:rPr>
        <w:t>negautomis</w:t>
      </w:r>
      <w:proofErr w:type="spellEnd"/>
      <w:r w:rsidR="00D1549E" w:rsidRPr="00D1549E">
        <w:rPr>
          <w:lang w:val="fr-FR"/>
        </w:rPr>
        <w:t xml:space="preserve"> (</w:t>
      </w:r>
      <w:proofErr w:type="spellStart"/>
      <w:r w:rsidR="00D1549E" w:rsidRPr="00D1549E">
        <w:rPr>
          <w:lang w:val="fr-FR"/>
        </w:rPr>
        <w:t>palyginti</w:t>
      </w:r>
      <w:proofErr w:type="spellEnd"/>
      <w:r w:rsidR="00D1549E" w:rsidRPr="00D1549E">
        <w:rPr>
          <w:lang w:val="fr-FR"/>
        </w:rPr>
        <w:t xml:space="preserve"> su </w:t>
      </w:r>
      <w:proofErr w:type="spellStart"/>
      <w:r w:rsidR="00D1549E" w:rsidRPr="00D1549E">
        <w:rPr>
          <w:lang w:val="fr-FR"/>
        </w:rPr>
        <w:t>planu</w:t>
      </w:r>
      <w:proofErr w:type="spellEnd"/>
      <w:r w:rsidR="00D1549E" w:rsidRPr="00D1549E">
        <w:rPr>
          <w:lang w:val="fr-FR"/>
        </w:rPr>
        <w:t xml:space="preserve">) </w:t>
      </w:r>
      <w:proofErr w:type="spellStart"/>
      <w:r w:rsidR="00D1549E" w:rsidRPr="00D1549E">
        <w:rPr>
          <w:lang w:val="fr-FR"/>
        </w:rPr>
        <w:t>pajamomis</w:t>
      </w:r>
      <w:proofErr w:type="spellEnd"/>
      <w:r w:rsidR="00D1549E" w:rsidRPr="00D1549E">
        <w:rPr>
          <w:lang w:val="fr-FR"/>
        </w:rPr>
        <w:t xml:space="preserve">. </w:t>
      </w:r>
    </w:p>
    <w:p w14:paraId="2F4F9B03" w14:textId="5A5803F9" w:rsidR="00FC7AB5" w:rsidRPr="001423EC" w:rsidRDefault="00FC7AB5" w:rsidP="001423EC">
      <w:pPr>
        <w:numPr>
          <w:ilvl w:val="0"/>
          <w:numId w:val="13"/>
        </w:numPr>
        <w:tabs>
          <w:tab w:val="left" w:pos="1276"/>
          <w:tab w:val="left" w:pos="1418"/>
        </w:tabs>
        <w:ind w:left="0" w:firstLine="851"/>
        <w:jc w:val="both"/>
        <w:rPr>
          <w:bCs/>
          <w:lang w:val="lt-LT"/>
        </w:rPr>
      </w:pPr>
      <w:r>
        <w:rPr>
          <w:bCs/>
          <w:lang w:val="lt-LT"/>
        </w:rPr>
        <w:t>Aprašo 1</w:t>
      </w:r>
      <w:r w:rsidR="008A7726">
        <w:rPr>
          <w:bCs/>
          <w:lang w:val="lt-LT"/>
        </w:rPr>
        <w:t>7</w:t>
      </w:r>
      <w:r>
        <w:rPr>
          <w:bCs/>
          <w:lang w:val="lt-LT"/>
        </w:rPr>
        <w:t>.1 papunktyje finansavimą gaunantys</w:t>
      </w:r>
      <w:r w:rsidR="008A7726">
        <w:rPr>
          <w:bCs/>
          <w:lang w:val="lt-LT"/>
        </w:rPr>
        <w:t xml:space="preserve"> </w:t>
      </w:r>
      <w:r>
        <w:rPr>
          <w:bCs/>
          <w:lang w:val="lt-LT"/>
        </w:rPr>
        <w:t>asmenys</w:t>
      </w:r>
      <w:r w:rsidR="00B34224">
        <w:rPr>
          <w:bCs/>
          <w:lang w:val="lt-LT"/>
        </w:rPr>
        <w:t xml:space="preserve"> (už priemonės įgyvendinimą atsakingi asmenys)</w:t>
      </w:r>
      <w:r w:rsidR="00651584">
        <w:rPr>
          <w:bCs/>
          <w:lang w:val="lt-LT"/>
        </w:rPr>
        <w:t>, Savivaldybės taryb</w:t>
      </w:r>
      <w:r w:rsidR="001423EC">
        <w:rPr>
          <w:bCs/>
          <w:lang w:val="lt-LT"/>
        </w:rPr>
        <w:t>ai</w:t>
      </w:r>
      <w:r w:rsidR="00651584">
        <w:rPr>
          <w:bCs/>
          <w:lang w:val="lt-LT"/>
        </w:rPr>
        <w:t xml:space="preserve"> patvirtin</w:t>
      </w:r>
      <w:r w:rsidR="001423EC">
        <w:rPr>
          <w:bCs/>
          <w:lang w:val="lt-LT"/>
        </w:rPr>
        <w:t>us</w:t>
      </w:r>
      <w:r>
        <w:rPr>
          <w:bCs/>
          <w:lang w:val="lt-LT"/>
        </w:rPr>
        <w:t xml:space="preserve"> Specialiosios programos priemon</w:t>
      </w:r>
      <w:r w:rsidR="008A7726">
        <w:rPr>
          <w:bCs/>
          <w:lang w:val="lt-LT"/>
        </w:rPr>
        <w:t>ių planą</w:t>
      </w:r>
      <w:r w:rsidR="00651584">
        <w:rPr>
          <w:bCs/>
          <w:lang w:val="lt-LT"/>
        </w:rPr>
        <w:t>, nedels</w:t>
      </w:r>
      <w:r w:rsidR="00F57DB1">
        <w:rPr>
          <w:bCs/>
          <w:lang w:val="lt-LT"/>
        </w:rPr>
        <w:t>dami</w:t>
      </w:r>
      <w:r>
        <w:rPr>
          <w:bCs/>
          <w:lang w:val="lt-LT"/>
        </w:rPr>
        <w:t xml:space="preserve"> inicijuoja viešųjų pirkimų procedūras pagal LR viešųjų pirkimų įstatymą </w:t>
      </w:r>
      <w:r w:rsidR="00651584">
        <w:rPr>
          <w:bCs/>
          <w:lang w:val="lt-LT"/>
        </w:rPr>
        <w:t>ir Savivaldybės administracijos direktoriaus įsakym</w:t>
      </w:r>
      <w:r w:rsidR="00F57DB1">
        <w:rPr>
          <w:bCs/>
          <w:lang w:val="lt-LT"/>
        </w:rPr>
        <w:t>ais</w:t>
      </w:r>
      <w:r w:rsidR="00651584">
        <w:rPr>
          <w:bCs/>
          <w:lang w:val="lt-LT"/>
        </w:rPr>
        <w:t xml:space="preserve"> patvirtintas </w:t>
      </w:r>
      <w:r w:rsidR="00651584">
        <w:rPr>
          <w:rFonts w:eastAsia="Calibri"/>
          <w:lang w:val="lt-LT" w:eastAsia="lt-LT"/>
        </w:rPr>
        <w:t>viešųjų pirkimų organizavimo tvarkas</w:t>
      </w:r>
      <w:r w:rsidR="001423EC">
        <w:rPr>
          <w:rFonts w:eastAsia="Calibri"/>
          <w:lang w:val="lt-LT" w:eastAsia="lt-LT"/>
        </w:rPr>
        <w:t xml:space="preserve"> šioms priemonėms įgyvendinti</w:t>
      </w:r>
      <w:r w:rsidR="00651584">
        <w:rPr>
          <w:rFonts w:eastAsia="Calibri"/>
          <w:lang w:val="lt-LT" w:eastAsia="lt-LT"/>
        </w:rPr>
        <w:t>.</w:t>
      </w:r>
    </w:p>
    <w:p w14:paraId="7480CD42" w14:textId="7D9D5752" w:rsidR="00BD213D" w:rsidRDefault="00CB7822" w:rsidP="001E5688">
      <w:pPr>
        <w:numPr>
          <w:ilvl w:val="0"/>
          <w:numId w:val="13"/>
        </w:numPr>
        <w:tabs>
          <w:tab w:val="left" w:pos="1276"/>
          <w:tab w:val="left" w:pos="1418"/>
        </w:tabs>
        <w:ind w:left="0" w:firstLine="851"/>
        <w:jc w:val="both"/>
        <w:rPr>
          <w:bCs/>
          <w:lang w:val="lt-LT"/>
        </w:rPr>
      </w:pPr>
      <w:r w:rsidRPr="00BD213D">
        <w:rPr>
          <w:lang w:val="lt-LT"/>
        </w:rPr>
        <w:t xml:space="preserve">Finansavimą </w:t>
      </w:r>
      <w:r w:rsidR="0092280E" w:rsidRPr="00BD213D">
        <w:rPr>
          <w:lang w:val="lt-LT"/>
        </w:rPr>
        <w:t>Specialiosios programos</w:t>
      </w:r>
      <w:r w:rsidRPr="00BD213D">
        <w:rPr>
          <w:lang w:val="lt-LT"/>
        </w:rPr>
        <w:t xml:space="preserve"> lėšomis gaunantys asmenys, išskyrus Aprašo </w:t>
      </w:r>
      <w:r w:rsidRPr="003929A9">
        <w:rPr>
          <w:lang w:val="lt-LT"/>
        </w:rPr>
        <w:t>1</w:t>
      </w:r>
      <w:r w:rsidR="00B34224">
        <w:rPr>
          <w:lang w:val="lt-LT"/>
        </w:rPr>
        <w:t>7</w:t>
      </w:r>
      <w:r w:rsidRPr="003929A9">
        <w:rPr>
          <w:lang w:val="lt-LT"/>
        </w:rPr>
        <w:t xml:space="preserve">.1 </w:t>
      </w:r>
      <w:r w:rsidRPr="00BD213D">
        <w:rPr>
          <w:lang w:val="lt-LT"/>
        </w:rPr>
        <w:t xml:space="preserve">papunktyje nurodytus asmenis, dėl </w:t>
      </w:r>
      <w:r w:rsidR="0092280E" w:rsidRPr="00BD213D">
        <w:rPr>
          <w:lang w:val="lt-LT"/>
        </w:rPr>
        <w:t>Specialiojoje p</w:t>
      </w:r>
      <w:r w:rsidRPr="00BD213D">
        <w:rPr>
          <w:lang w:val="lt-LT"/>
        </w:rPr>
        <w:t>rogramoje numatytos priemonės finansavimo su Savivaldybės administracija turi pasirašyti priemonės finansavimo sutartį</w:t>
      </w:r>
      <w:r w:rsidR="007A5A8D" w:rsidRPr="00BD213D">
        <w:rPr>
          <w:lang w:val="lt-LT"/>
        </w:rPr>
        <w:t xml:space="preserve"> pagal Administracijos direktoriaus įsakymu patvirtintą formą</w:t>
      </w:r>
      <w:r w:rsidRPr="00BD213D">
        <w:rPr>
          <w:lang w:val="lt-LT"/>
        </w:rPr>
        <w:t>.</w:t>
      </w:r>
    </w:p>
    <w:p w14:paraId="2FF9A756" w14:textId="182BEC43" w:rsidR="00BD213D" w:rsidRPr="00107957" w:rsidRDefault="00182545" w:rsidP="00107957">
      <w:pPr>
        <w:numPr>
          <w:ilvl w:val="0"/>
          <w:numId w:val="13"/>
        </w:numPr>
        <w:tabs>
          <w:tab w:val="left" w:pos="1276"/>
          <w:tab w:val="left" w:pos="1418"/>
        </w:tabs>
        <w:ind w:left="0" w:firstLine="851"/>
        <w:jc w:val="both"/>
        <w:rPr>
          <w:bCs/>
          <w:lang w:val="lt-LT"/>
        </w:rPr>
      </w:pPr>
      <w:r w:rsidRPr="00BD213D">
        <w:rPr>
          <w:bCs/>
          <w:lang w:val="lt-LT"/>
        </w:rPr>
        <w:t xml:space="preserve">Savivaldybės administracijos Buhalterinės apskaitos skyrius, vadovaudamasis Savivaldybės tarybos patvirtintomis </w:t>
      </w:r>
      <w:r w:rsidR="0092280E" w:rsidRPr="00BD213D">
        <w:rPr>
          <w:bCs/>
          <w:lang w:val="lt-LT"/>
        </w:rPr>
        <w:t>Specialiosios p</w:t>
      </w:r>
      <w:r w:rsidRPr="00BD213D">
        <w:rPr>
          <w:bCs/>
          <w:lang w:val="lt-LT"/>
        </w:rPr>
        <w:t xml:space="preserve">rogramos priemonėmis, perveda </w:t>
      </w:r>
      <w:r w:rsidR="0092280E" w:rsidRPr="00BD213D">
        <w:rPr>
          <w:bCs/>
          <w:lang w:val="lt-LT"/>
        </w:rPr>
        <w:t>Specialiosios p</w:t>
      </w:r>
      <w:r w:rsidRPr="00BD213D">
        <w:rPr>
          <w:bCs/>
          <w:lang w:val="lt-LT"/>
        </w:rPr>
        <w:t>rogramos</w:t>
      </w:r>
      <w:r w:rsidR="00107957">
        <w:rPr>
          <w:bCs/>
          <w:lang w:val="lt-LT"/>
        </w:rPr>
        <w:t xml:space="preserve"> </w:t>
      </w:r>
      <w:r w:rsidRPr="00107957">
        <w:rPr>
          <w:bCs/>
          <w:lang w:val="lt-LT"/>
        </w:rPr>
        <w:t xml:space="preserve">lėšas, Savivaldybės administracijos direktoriaus įsakymu </w:t>
      </w:r>
      <w:r w:rsidR="00F57DB1" w:rsidRPr="00107957">
        <w:rPr>
          <w:bCs/>
          <w:lang w:val="lt-LT"/>
        </w:rPr>
        <w:t xml:space="preserve">skirtas </w:t>
      </w:r>
      <w:r w:rsidRPr="00107957">
        <w:rPr>
          <w:bCs/>
          <w:lang w:val="lt-LT"/>
        </w:rPr>
        <w:t>konkretiems lėšų gavėjams.</w:t>
      </w:r>
    </w:p>
    <w:p w14:paraId="1186521F" w14:textId="68138966" w:rsidR="00BD213D" w:rsidRDefault="00CB7822" w:rsidP="00DA25FA">
      <w:pPr>
        <w:numPr>
          <w:ilvl w:val="0"/>
          <w:numId w:val="13"/>
        </w:numPr>
        <w:tabs>
          <w:tab w:val="left" w:pos="1276"/>
          <w:tab w:val="left" w:pos="1418"/>
        </w:tabs>
        <w:ind w:left="0" w:firstLine="851"/>
        <w:jc w:val="both"/>
        <w:rPr>
          <w:bCs/>
          <w:lang w:val="lt-LT"/>
        </w:rPr>
      </w:pPr>
      <w:r w:rsidRPr="00BD213D">
        <w:rPr>
          <w:lang w:val="lt-LT"/>
        </w:rPr>
        <w:t xml:space="preserve">Visi finansavimą gaunantys asmenys </w:t>
      </w:r>
      <w:r w:rsidR="007E3823" w:rsidRPr="00BD213D">
        <w:rPr>
          <w:lang w:val="lt-LT"/>
        </w:rPr>
        <w:t>Specialiosios programos</w:t>
      </w:r>
      <w:r w:rsidRPr="00BD213D">
        <w:rPr>
          <w:lang w:val="lt-LT"/>
        </w:rPr>
        <w:t xml:space="preserve"> administratoriui </w:t>
      </w:r>
      <w:r w:rsidR="00234CE3">
        <w:rPr>
          <w:lang w:val="lt-LT"/>
        </w:rPr>
        <w:t xml:space="preserve">finansavimo sutartyje ar </w:t>
      </w:r>
      <w:r w:rsidR="00FA16A8">
        <w:rPr>
          <w:lang w:val="lt-LT"/>
        </w:rPr>
        <w:t>Savivaldybės a</w:t>
      </w:r>
      <w:r w:rsidR="00234CE3">
        <w:rPr>
          <w:lang w:val="lt-LT"/>
        </w:rPr>
        <w:t xml:space="preserve">dministracijos direktoriaus įsakyme numatytais terminais </w:t>
      </w:r>
      <w:r w:rsidRPr="00BD213D">
        <w:rPr>
          <w:lang w:val="lt-LT"/>
        </w:rPr>
        <w:t xml:space="preserve">teikia </w:t>
      </w:r>
      <w:r w:rsidR="007E3823" w:rsidRPr="00BD213D">
        <w:rPr>
          <w:lang w:val="lt-LT"/>
        </w:rPr>
        <w:t>Specialiosios programos</w:t>
      </w:r>
      <w:r w:rsidRPr="00BD213D">
        <w:rPr>
          <w:lang w:val="lt-LT"/>
        </w:rPr>
        <w:t xml:space="preserve"> priemonės įvykdymo ataskaitas (Aprašo </w:t>
      </w:r>
      <w:r w:rsidR="007A5A8D" w:rsidRPr="00BD213D">
        <w:rPr>
          <w:lang w:val="lt-LT"/>
        </w:rPr>
        <w:t>2</w:t>
      </w:r>
      <w:r w:rsidRPr="00BD213D">
        <w:rPr>
          <w:lang w:val="lt-LT"/>
        </w:rPr>
        <w:t xml:space="preserve"> priedas), kurios pagal įgyvendinamos priemonės apimtis ir pobūdį yra tarpinės arba galutinės</w:t>
      </w:r>
      <w:r w:rsidR="00F57DB1">
        <w:rPr>
          <w:lang w:val="lt-LT"/>
        </w:rPr>
        <w:t>,</w:t>
      </w:r>
      <w:r w:rsidRPr="00BD213D">
        <w:rPr>
          <w:lang w:val="lt-LT"/>
        </w:rPr>
        <w:t xml:space="preserve"> ir veiklos sąnaudas ir mokėjimus pagrindžiančius apskaitos dokumentus. </w:t>
      </w:r>
    </w:p>
    <w:p w14:paraId="6E60F4FD" w14:textId="77777777" w:rsidR="00BD213D" w:rsidRPr="0061463A" w:rsidRDefault="007E3823" w:rsidP="00DA25FA">
      <w:pPr>
        <w:numPr>
          <w:ilvl w:val="0"/>
          <w:numId w:val="13"/>
        </w:numPr>
        <w:tabs>
          <w:tab w:val="left" w:pos="1276"/>
          <w:tab w:val="left" w:pos="1418"/>
        </w:tabs>
        <w:ind w:left="0" w:firstLine="851"/>
        <w:jc w:val="both"/>
        <w:rPr>
          <w:bCs/>
          <w:lang w:val="lt-LT"/>
        </w:rPr>
      </w:pPr>
      <w:r w:rsidRPr="00BD213D">
        <w:rPr>
          <w:lang w:val="lt-LT"/>
        </w:rPr>
        <w:t>Specialiosios programos</w:t>
      </w:r>
      <w:r w:rsidR="00CB7822" w:rsidRPr="00BD213D">
        <w:rPr>
          <w:lang w:val="lt-LT"/>
        </w:rPr>
        <w:t xml:space="preserve"> administratorius turi teisę prašyti patikslinti ataskaitose nurodytus duomenis, pateikti papildomus dokumentus ar paaiškinimus, susijusius su </w:t>
      </w:r>
      <w:r w:rsidRPr="00BD213D">
        <w:rPr>
          <w:lang w:val="lt-LT"/>
        </w:rPr>
        <w:t>Specialiosios programos</w:t>
      </w:r>
      <w:r w:rsidR="00CB7822" w:rsidRPr="00BD213D">
        <w:rPr>
          <w:lang w:val="lt-LT"/>
        </w:rPr>
        <w:t xml:space="preserve"> priemonės įgyvendinimu.</w:t>
      </w:r>
    </w:p>
    <w:p w14:paraId="56E597D3" w14:textId="77777777" w:rsidR="00012BF9" w:rsidRDefault="00012BF9" w:rsidP="00DA25FA">
      <w:pPr>
        <w:tabs>
          <w:tab w:val="left" w:pos="1276"/>
        </w:tabs>
        <w:jc w:val="both"/>
        <w:rPr>
          <w:lang w:val="lt-LT"/>
        </w:rPr>
      </w:pPr>
    </w:p>
    <w:p w14:paraId="399A1EB8" w14:textId="77777777" w:rsidR="00497DB8" w:rsidRPr="001C4A81" w:rsidRDefault="00497DB8" w:rsidP="00DA25FA">
      <w:pPr>
        <w:tabs>
          <w:tab w:val="left" w:pos="1276"/>
        </w:tabs>
        <w:jc w:val="both"/>
        <w:rPr>
          <w:lang w:val="lt-LT"/>
        </w:rPr>
      </w:pPr>
    </w:p>
    <w:p w14:paraId="40FE64CD" w14:textId="7E86ECAA" w:rsidR="00012BF9" w:rsidRPr="00ED74C0" w:rsidRDefault="00F57DB1" w:rsidP="007D3F50">
      <w:pPr>
        <w:pStyle w:val="Heading1"/>
        <w:tabs>
          <w:tab w:val="left" w:pos="4395"/>
        </w:tabs>
        <w:spacing w:before="0" w:beforeAutospacing="0" w:after="0" w:afterAutospacing="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V </w:t>
      </w:r>
      <w:r w:rsidR="00012BF9" w:rsidRPr="00ED74C0">
        <w:rPr>
          <w:rFonts w:ascii="Times New Roman" w:hAnsi="Times New Roman" w:cs="Times New Roman"/>
          <w:sz w:val="24"/>
          <w:szCs w:val="24"/>
          <w:lang w:val="lt-LT"/>
        </w:rPr>
        <w:t>SKYRIUS</w:t>
      </w:r>
    </w:p>
    <w:p w14:paraId="7A6DDC91" w14:textId="78232244" w:rsidR="00012BF9" w:rsidRPr="001C4A81" w:rsidRDefault="00012BF9" w:rsidP="00ED74C0">
      <w:pPr>
        <w:pStyle w:val="Heading1"/>
        <w:tabs>
          <w:tab w:val="left" w:pos="3969"/>
        </w:tabs>
        <w:spacing w:before="0" w:beforeAutospacing="0" w:after="0" w:afterAutospacing="0"/>
        <w:jc w:val="center"/>
        <w:rPr>
          <w:rFonts w:ascii="Times New Roman" w:hAnsi="Times New Roman" w:cs="Times New Roman"/>
          <w:sz w:val="24"/>
          <w:szCs w:val="24"/>
          <w:lang w:val="lt-LT"/>
        </w:rPr>
      </w:pPr>
      <w:r w:rsidRPr="001C4A81">
        <w:rPr>
          <w:rFonts w:ascii="Times New Roman" w:hAnsi="Times New Roman" w:cs="Times New Roman"/>
          <w:sz w:val="24"/>
          <w:szCs w:val="24"/>
          <w:lang w:val="lt-LT"/>
        </w:rPr>
        <w:t>ATSAKOMYBĖ</w:t>
      </w:r>
    </w:p>
    <w:p w14:paraId="081398DD" w14:textId="77777777" w:rsidR="00BD213D" w:rsidRPr="001C4A81" w:rsidRDefault="00BD213D" w:rsidP="000707D4">
      <w:pPr>
        <w:pStyle w:val="Heading1"/>
        <w:spacing w:before="0" w:beforeAutospacing="0" w:after="0" w:afterAutospacing="0"/>
        <w:ind w:left="720"/>
        <w:jc w:val="center"/>
        <w:rPr>
          <w:rFonts w:ascii="Times New Roman" w:hAnsi="Times New Roman" w:cs="Times New Roman"/>
          <w:sz w:val="24"/>
          <w:szCs w:val="24"/>
          <w:lang w:val="lt-LT"/>
        </w:rPr>
      </w:pPr>
    </w:p>
    <w:p w14:paraId="3CCE3030" w14:textId="77777777" w:rsidR="00FE01B6" w:rsidRDefault="00FE01B6" w:rsidP="001E5688">
      <w:pPr>
        <w:numPr>
          <w:ilvl w:val="0"/>
          <w:numId w:val="13"/>
        </w:numPr>
        <w:tabs>
          <w:tab w:val="left" w:pos="1276"/>
        </w:tabs>
        <w:ind w:hanging="77"/>
        <w:jc w:val="both"/>
        <w:rPr>
          <w:bCs/>
          <w:lang w:val="lt-LT"/>
        </w:rPr>
      </w:pPr>
      <w:r>
        <w:rPr>
          <w:bCs/>
          <w:lang w:val="lt-LT"/>
        </w:rPr>
        <w:t xml:space="preserve"> </w:t>
      </w:r>
      <w:r w:rsidR="00504593" w:rsidRPr="00FE01B6">
        <w:rPr>
          <w:lang w:val="lt-LT"/>
        </w:rPr>
        <w:t>Savivaldybės administracija atsako už:</w:t>
      </w:r>
    </w:p>
    <w:p w14:paraId="23D61B38" w14:textId="508AFDB2" w:rsidR="00FE01B6" w:rsidRPr="007904C6" w:rsidRDefault="00504593" w:rsidP="007904C6">
      <w:pPr>
        <w:numPr>
          <w:ilvl w:val="1"/>
          <w:numId w:val="13"/>
        </w:numPr>
        <w:tabs>
          <w:tab w:val="left" w:pos="1418"/>
        </w:tabs>
        <w:ind w:left="0" w:firstLine="851"/>
        <w:jc w:val="both"/>
        <w:rPr>
          <w:bCs/>
          <w:lang w:val="lt-LT"/>
        </w:rPr>
      </w:pPr>
      <w:r w:rsidRPr="00FE01B6">
        <w:rPr>
          <w:lang w:val="lt-LT"/>
        </w:rPr>
        <w:t xml:space="preserve"> į jos sąskaitą pervestų </w:t>
      </w:r>
      <w:r w:rsidR="007E3823" w:rsidRPr="00FE01B6">
        <w:rPr>
          <w:lang w:val="lt-LT"/>
        </w:rPr>
        <w:t>Specialiosios programos</w:t>
      </w:r>
      <w:r w:rsidRPr="00FE01B6">
        <w:rPr>
          <w:lang w:val="lt-LT"/>
        </w:rPr>
        <w:t xml:space="preserve"> lėšų teisingą paskirstymą atsižvelg</w:t>
      </w:r>
      <w:r w:rsidR="00F57DB1">
        <w:rPr>
          <w:lang w:val="lt-LT"/>
        </w:rPr>
        <w:t xml:space="preserve">dama </w:t>
      </w:r>
      <w:r w:rsidRPr="00FE01B6">
        <w:rPr>
          <w:lang w:val="lt-LT"/>
        </w:rPr>
        <w:t xml:space="preserve">į faktiškai gautų </w:t>
      </w:r>
      <w:r w:rsidR="007E3823" w:rsidRPr="00FE01B6">
        <w:rPr>
          <w:lang w:val="lt-LT"/>
        </w:rPr>
        <w:t>Specialiosios programos</w:t>
      </w:r>
      <w:r w:rsidR="007904C6">
        <w:rPr>
          <w:lang w:val="lt-LT"/>
        </w:rPr>
        <w:t xml:space="preserve"> </w:t>
      </w:r>
      <w:r w:rsidRPr="007904C6">
        <w:rPr>
          <w:lang w:val="lt-LT"/>
        </w:rPr>
        <w:t xml:space="preserve">finansavimo pajamų rūšis ir </w:t>
      </w:r>
      <w:r w:rsidR="00965CD6" w:rsidRPr="007904C6">
        <w:rPr>
          <w:lang w:val="lt-LT"/>
        </w:rPr>
        <w:t>S</w:t>
      </w:r>
      <w:r w:rsidRPr="007904C6">
        <w:rPr>
          <w:lang w:val="lt-LT"/>
        </w:rPr>
        <w:t xml:space="preserve">avivaldybės </w:t>
      </w:r>
      <w:r w:rsidR="00965CD6" w:rsidRPr="007904C6">
        <w:rPr>
          <w:lang w:val="lt-LT"/>
        </w:rPr>
        <w:t>t</w:t>
      </w:r>
      <w:r w:rsidRPr="007904C6">
        <w:rPr>
          <w:lang w:val="lt-LT"/>
        </w:rPr>
        <w:t xml:space="preserve">arybos patvirtintas </w:t>
      </w:r>
      <w:r w:rsidR="007E3823" w:rsidRPr="007904C6">
        <w:rPr>
          <w:lang w:val="lt-LT"/>
        </w:rPr>
        <w:t>Specialiosios programos</w:t>
      </w:r>
      <w:r w:rsidRPr="007904C6">
        <w:rPr>
          <w:lang w:val="lt-LT"/>
        </w:rPr>
        <w:t xml:space="preserve"> priemones</w:t>
      </w:r>
      <w:r w:rsidR="00E07D5B" w:rsidRPr="007904C6">
        <w:rPr>
          <w:lang w:val="lt-LT"/>
        </w:rPr>
        <w:t>;</w:t>
      </w:r>
    </w:p>
    <w:p w14:paraId="6A7763D6" w14:textId="7F33883A" w:rsidR="00FE01B6" w:rsidRDefault="007E3823" w:rsidP="00DA25FA">
      <w:pPr>
        <w:numPr>
          <w:ilvl w:val="1"/>
          <w:numId w:val="13"/>
        </w:numPr>
        <w:tabs>
          <w:tab w:val="left" w:pos="1418"/>
        </w:tabs>
        <w:ind w:left="0" w:firstLine="851"/>
        <w:jc w:val="both"/>
        <w:rPr>
          <w:bCs/>
          <w:lang w:val="lt-LT"/>
        </w:rPr>
      </w:pPr>
      <w:r w:rsidRPr="00FE01B6">
        <w:rPr>
          <w:lang w:val="lt-LT"/>
        </w:rPr>
        <w:t>Specialiosios programos</w:t>
      </w:r>
      <w:r w:rsidR="00504593" w:rsidRPr="00FE01B6">
        <w:rPr>
          <w:lang w:val="lt-LT"/>
        </w:rPr>
        <w:t xml:space="preserve"> </w:t>
      </w:r>
      <w:r w:rsidR="00601D61" w:rsidRPr="00FE01B6">
        <w:rPr>
          <w:color w:val="000000" w:themeColor="text1"/>
          <w:lang w:val="lt-LT"/>
        </w:rPr>
        <w:t>priemon</w:t>
      </w:r>
      <w:r w:rsidR="00660305" w:rsidRPr="00FE01B6">
        <w:rPr>
          <w:color w:val="000000" w:themeColor="text1"/>
          <w:lang w:val="lt-LT"/>
        </w:rPr>
        <w:t>ių</w:t>
      </w:r>
      <w:r w:rsidR="00504593" w:rsidRPr="00FE01B6">
        <w:rPr>
          <w:lang w:val="lt-LT"/>
        </w:rPr>
        <w:t xml:space="preserve"> </w:t>
      </w:r>
      <w:r w:rsidR="00F866EB" w:rsidRPr="00FE01B6">
        <w:rPr>
          <w:lang w:val="lt-LT"/>
        </w:rPr>
        <w:t>finansavimą</w:t>
      </w:r>
      <w:r w:rsidR="00504593" w:rsidRPr="00FE01B6">
        <w:rPr>
          <w:lang w:val="lt-LT"/>
        </w:rPr>
        <w:t xml:space="preserve"> pagal Finansų ministro patvirtintą klasifikaciją bei jos vykdymą, nevirš</w:t>
      </w:r>
      <w:r w:rsidR="00F57DB1">
        <w:rPr>
          <w:lang w:val="lt-LT"/>
        </w:rPr>
        <w:t>ydama</w:t>
      </w:r>
      <w:r w:rsidR="00504593" w:rsidRPr="00FE01B6">
        <w:rPr>
          <w:lang w:val="lt-LT"/>
        </w:rPr>
        <w:t xml:space="preserve"> patvirtintų asignavimų sumų</w:t>
      </w:r>
      <w:r w:rsidR="00F57DB1">
        <w:rPr>
          <w:lang w:val="lt-LT"/>
        </w:rPr>
        <w:t>,</w:t>
      </w:r>
      <w:r w:rsidR="00504593" w:rsidRPr="00FE01B6">
        <w:rPr>
          <w:lang w:val="lt-LT"/>
        </w:rPr>
        <w:t xml:space="preserve"> pagal kiekvieną funkcinės ir ekonominės klasifikacijos kodą;</w:t>
      </w:r>
    </w:p>
    <w:p w14:paraId="2E5CD57B" w14:textId="77777777" w:rsidR="00FE01B6" w:rsidRDefault="00504593" w:rsidP="00DA25FA">
      <w:pPr>
        <w:numPr>
          <w:ilvl w:val="1"/>
          <w:numId w:val="13"/>
        </w:numPr>
        <w:tabs>
          <w:tab w:val="left" w:pos="1418"/>
        </w:tabs>
        <w:ind w:left="0" w:firstLine="851"/>
        <w:jc w:val="both"/>
        <w:rPr>
          <w:bCs/>
          <w:lang w:val="lt-LT"/>
        </w:rPr>
      </w:pPr>
      <w:r w:rsidRPr="00FE01B6">
        <w:rPr>
          <w:lang w:val="lt-LT"/>
        </w:rPr>
        <w:t xml:space="preserve">patvirtintų asignavimų </w:t>
      </w:r>
      <w:r w:rsidR="007E3823" w:rsidRPr="00FE01B6">
        <w:rPr>
          <w:lang w:val="lt-LT"/>
        </w:rPr>
        <w:t>Specialiajai programai</w:t>
      </w:r>
      <w:r w:rsidRPr="00FE01B6">
        <w:rPr>
          <w:lang w:val="lt-LT"/>
        </w:rPr>
        <w:t xml:space="preserve"> vykdyti efektyvų ir rezultatyvų naudojimą;</w:t>
      </w:r>
    </w:p>
    <w:p w14:paraId="6C19E44B" w14:textId="77777777" w:rsidR="00FE01B6" w:rsidRDefault="007E3823" w:rsidP="00DA25FA">
      <w:pPr>
        <w:numPr>
          <w:ilvl w:val="1"/>
          <w:numId w:val="13"/>
        </w:numPr>
        <w:tabs>
          <w:tab w:val="left" w:pos="1418"/>
        </w:tabs>
        <w:ind w:left="0" w:firstLine="851"/>
        <w:jc w:val="both"/>
        <w:rPr>
          <w:bCs/>
          <w:lang w:val="lt-LT"/>
        </w:rPr>
      </w:pPr>
      <w:r w:rsidRPr="00FE01B6">
        <w:rPr>
          <w:lang w:val="lt-LT"/>
        </w:rPr>
        <w:t xml:space="preserve">Specialiosios </w:t>
      </w:r>
      <w:r w:rsidRPr="00FE01B6">
        <w:rPr>
          <w:color w:val="000000" w:themeColor="text1"/>
          <w:lang w:val="lt-LT"/>
        </w:rPr>
        <w:t>programos</w:t>
      </w:r>
      <w:r w:rsidR="00504593" w:rsidRPr="00FE01B6">
        <w:rPr>
          <w:color w:val="000000" w:themeColor="text1"/>
        </w:rPr>
        <w:t xml:space="preserve"> </w:t>
      </w:r>
      <w:proofErr w:type="spellStart"/>
      <w:r w:rsidR="00660305" w:rsidRPr="00FE01B6">
        <w:rPr>
          <w:color w:val="000000" w:themeColor="text1"/>
        </w:rPr>
        <w:t>priemonių</w:t>
      </w:r>
      <w:proofErr w:type="spellEnd"/>
      <w:r w:rsidR="00504593" w:rsidRPr="001C4A81">
        <w:t xml:space="preserve"> </w:t>
      </w:r>
      <w:proofErr w:type="spellStart"/>
      <w:r w:rsidR="00504593" w:rsidRPr="001C4A81">
        <w:t>įvykdymo</w:t>
      </w:r>
      <w:proofErr w:type="spellEnd"/>
      <w:r w:rsidR="00504593" w:rsidRPr="001C4A81">
        <w:t xml:space="preserve"> </w:t>
      </w:r>
      <w:proofErr w:type="spellStart"/>
      <w:r w:rsidR="00504593" w:rsidRPr="001C4A81">
        <w:t>ataskaitos</w:t>
      </w:r>
      <w:proofErr w:type="spellEnd"/>
      <w:r w:rsidR="00504593" w:rsidRPr="001C4A81">
        <w:t xml:space="preserve"> </w:t>
      </w:r>
      <w:proofErr w:type="spellStart"/>
      <w:r w:rsidR="00504593" w:rsidRPr="001C4A81">
        <w:t>teisingumą</w:t>
      </w:r>
      <w:proofErr w:type="spellEnd"/>
      <w:r w:rsidR="00504593" w:rsidRPr="001C4A81">
        <w:t>.</w:t>
      </w:r>
    </w:p>
    <w:p w14:paraId="3F08589F" w14:textId="77777777" w:rsidR="00FE01B6" w:rsidRDefault="007E3823" w:rsidP="002F345E">
      <w:pPr>
        <w:numPr>
          <w:ilvl w:val="0"/>
          <w:numId w:val="13"/>
        </w:numPr>
        <w:tabs>
          <w:tab w:val="left" w:pos="1276"/>
        </w:tabs>
        <w:ind w:left="0" w:firstLine="851"/>
        <w:jc w:val="both"/>
        <w:rPr>
          <w:bCs/>
          <w:lang w:val="lt-LT"/>
        </w:rPr>
      </w:pPr>
      <w:r w:rsidRPr="00FE01B6">
        <w:rPr>
          <w:lang w:val="lt-LT"/>
        </w:rPr>
        <w:t>Specialiosios programos</w:t>
      </w:r>
      <w:r w:rsidR="00504593" w:rsidRPr="00866F91">
        <w:rPr>
          <w:lang w:val="lt-LT"/>
        </w:rPr>
        <w:t xml:space="preserve"> lėšų, skirtų Savivaldybės administracijos direktoriaus įsakymu, gavėjai:</w:t>
      </w:r>
    </w:p>
    <w:p w14:paraId="3416DF3E" w14:textId="4554F661" w:rsidR="00FE01B6" w:rsidRDefault="00504593" w:rsidP="00DA25FA">
      <w:pPr>
        <w:numPr>
          <w:ilvl w:val="1"/>
          <w:numId w:val="13"/>
        </w:numPr>
        <w:tabs>
          <w:tab w:val="left" w:pos="1418"/>
        </w:tabs>
        <w:ind w:left="0" w:firstLine="851"/>
        <w:jc w:val="both"/>
        <w:rPr>
          <w:bCs/>
          <w:lang w:val="lt-LT"/>
        </w:rPr>
      </w:pPr>
      <w:r w:rsidRPr="00FE01B6">
        <w:rPr>
          <w:lang w:val="lt-LT"/>
        </w:rPr>
        <w:t>atsako už jiems paskirtų lėšų panaudojimą</w:t>
      </w:r>
      <w:r w:rsidR="00DF167A">
        <w:rPr>
          <w:lang w:val="lt-LT"/>
        </w:rPr>
        <w:t>, lėšų panaudojimą</w:t>
      </w:r>
      <w:r w:rsidRPr="00FE01B6">
        <w:rPr>
          <w:lang w:val="lt-LT"/>
        </w:rPr>
        <w:t xml:space="preserve"> pagal paskirtį ir Savivaldybės administracijai teikiamų ataskaitų apie lėšų panaudojimą teisingumą;</w:t>
      </w:r>
    </w:p>
    <w:p w14:paraId="639C8323" w14:textId="77777777" w:rsidR="00DF167A" w:rsidRPr="00DF167A" w:rsidRDefault="00504593" w:rsidP="00DF167A">
      <w:pPr>
        <w:numPr>
          <w:ilvl w:val="1"/>
          <w:numId w:val="13"/>
        </w:numPr>
        <w:tabs>
          <w:tab w:val="left" w:pos="1418"/>
        </w:tabs>
        <w:ind w:left="0" w:firstLine="851"/>
        <w:jc w:val="both"/>
        <w:rPr>
          <w:bCs/>
          <w:lang w:val="lt-LT"/>
        </w:rPr>
      </w:pPr>
      <w:r w:rsidRPr="00FE01B6">
        <w:rPr>
          <w:lang w:val="lt-LT"/>
        </w:rPr>
        <w:t xml:space="preserve">nepanaudotas arba ne pagal paskirtį </w:t>
      </w:r>
      <w:r w:rsidR="000D47EA" w:rsidRPr="00FE01B6">
        <w:rPr>
          <w:lang w:val="lt-LT"/>
        </w:rPr>
        <w:t xml:space="preserve">panaudotas </w:t>
      </w:r>
      <w:r w:rsidR="007E3823" w:rsidRPr="00FE01B6">
        <w:rPr>
          <w:lang w:val="lt-LT"/>
        </w:rPr>
        <w:t>Specialiosios programos</w:t>
      </w:r>
      <w:r w:rsidRPr="00FE01B6">
        <w:rPr>
          <w:lang w:val="lt-LT"/>
        </w:rPr>
        <w:t xml:space="preserve"> lėšas </w:t>
      </w:r>
      <w:r w:rsidR="002333D6" w:rsidRPr="00FE01B6">
        <w:rPr>
          <w:lang w:val="lt-LT"/>
        </w:rPr>
        <w:t xml:space="preserve">ne vėliau kaip iki </w:t>
      </w:r>
      <w:r w:rsidR="004B2B74" w:rsidRPr="00FE01B6">
        <w:rPr>
          <w:lang w:val="lt-LT"/>
        </w:rPr>
        <w:t>einamųjų metų gruodžio 30 d.</w:t>
      </w:r>
      <w:r w:rsidR="002333D6" w:rsidRPr="00FE01B6">
        <w:rPr>
          <w:lang w:val="lt-LT"/>
        </w:rPr>
        <w:t xml:space="preserve"> dienos </w:t>
      </w:r>
      <w:r w:rsidR="000D47EA" w:rsidRPr="00FE01B6">
        <w:rPr>
          <w:lang w:val="lt-LT"/>
        </w:rPr>
        <w:t xml:space="preserve">grąžina </w:t>
      </w:r>
      <w:r w:rsidRPr="00FE01B6">
        <w:rPr>
          <w:lang w:val="lt-LT"/>
        </w:rPr>
        <w:t>į Savivaldybės administracijos sąskaitą</w:t>
      </w:r>
      <w:r w:rsidR="00DF167A">
        <w:rPr>
          <w:lang w:val="lt-LT"/>
        </w:rPr>
        <w:t>;</w:t>
      </w:r>
    </w:p>
    <w:p w14:paraId="3DDC13E4" w14:textId="0B8CD615" w:rsidR="00A442D6" w:rsidRPr="00DF167A" w:rsidRDefault="00827244" w:rsidP="00DF167A">
      <w:pPr>
        <w:numPr>
          <w:ilvl w:val="1"/>
          <w:numId w:val="13"/>
        </w:numPr>
        <w:tabs>
          <w:tab w:val="left" w:pos="1418"/>
        </w:tabs>
        <w:ind w:left="0" w:firstLine="851"/>
        <w:jc w:val="both"/>
        <w:rPr>
          <w:bCs/>
          <w:lang w:val="lt-LT"/>
        </w:rPr>
      </w:pPr>
      <w:r w:rsidRPr="00DF167A">
        <w:rPr>
          <w:lang w:val="lt-LT"/>
        </w:rPr>
        <w:t>panaudoję lėšas ne pagal paskirtį ar nurodytais terminais neteikiant</w:t>
      </w:r>
      <w:r w:rsidR="00F57DB1">
        <w:rPr>
          <w:lang w:val="lt-LT"/>
        </w:rPr>
        <w:t>y</w:t>
      </w:r>
      <w:r w:rsidRPr="00DF167A">
        <w:rPr>
          <w:lang w:val="lt-LT"/>
        </w:rPr>
        <w:t xml:space="preserve">s ataskaitų, praranda teisę </w:t>
      </w:r>
      <w:r w:rsidR="00F57DB1">
        <w:rPr>
          <w:lang w:val="lt-LT"/>
        </w:rPr>
        <w:t>kitiems</w:t>
      </w:r>
      <w:r w:rsidR="00F57DB1" w:rsidRPr="00DF167A">
        <w:rPr>
          <w:lang w:val="lt-LT"/>
        </w:rPr>
        <w:t xml:space="preserve"> </w:t>
      </w:r>
      <w:r w:rsidRPr="00DF167A">
        <w:rPr>
          <w:lang w:val="lt-LT"/>
        </w:rPr>
        <w:t xml:space="preserve">metams į </w:t>
      </w:r>
      <w:r w:rsidR="007E3823" w:rsidRPr="00DF167A">
        <w:rPr>
          <w:lang w:val="lt-LT"/>
        </w:rPr>
        <w:t>Specialiojoje p</w:t>
      </w:r>
      <w:r w:rsidRPr="00DF167A">
        <w:rPr>
          <w:lang w:val="lt-LT"/>
        </w:rPr>
        <w:t>rogramoje numatytą finansavimą</w:t>
      </w:r>
      <w:r w:rsidR="00234CE3" w:rsidRPr="00DF167A">
        <w:rPr>
          <w:lang w:val="lt-LT"/>
        </w:rPr>
        <w:t>.</w:t>
      </w:r>
    </w:p>
    <w:p w14:paraId="78EE1B7B" w14:textId="7F27BDA6" w:rsidR="004022A4" w:rsidRPr="00234CE3" w:rsidRDefault="004022A4" w:rsidP="002F345E">
      <w:pPr>
        <w:numPr>
          <w:ilvl w:val="0"/>
          <w:numId w:val="13"/>
        </w:numPr>
        <w:tabs>
          <w:tab w:val="left" w:pos="1276"/>
        </w:tabs>
        <w:ind w:left="0" w:firstLine="851"/>
        <w:jc w:val="both"/>
        <w:rPr>
          <w:bCs/>
          <w:lang w:val="lt-LT"/>
        </w:rPr>
      </w:pPr>
      <w:r w:rsidRPr="00FE01B6">
        <w:rPr>
          <w:lang w:val="lt-LT"/>
        </w:rPr>
        <w:t>Specialiosios programos lėšų gavėjai</w:t>
      </w:r>
      <w:r>
        <w:rPr>
          <w:lang w:val="lt-LT"/>
        </w:rPr>
        <w:t xml:space="preserve">, </w:t>
      </w:r>
      <w:r w:rsidR="002F345E">
        <w:rPr>
          <w:lang w:val="lt-LT"/>
        </w:rPr>
        <w:t xml:space="preserve">dėl nenumatytų aplinkybių </w:t>
      </w:r>
      <w:r w:rsidR="00DF167A">
        <w:rPr>
          <w:lang w:val="lt-LT"/>
        </w:rPr>
        <w:t xml:space="preserve">negalėdami įgyvendinti priemonės, </w:t>
      </w:r>
      <w:r>
        <w:rPr>
          <w:lang w:val="lt-LT"/>
        </w:rPr>
        <w:t>nedels</w:t>
      </w:r>
      <w:r w:rsidR="00F57DB1">
        <w:rPr>
          <w:lang w:val="lt-LT"/>
        </w:rPr>
        <w:t>dami</w:t>
      </w:r>
      <w:r>
        <w:rPr>
          <w:lang w:val="lt-LT"/>
        </w:rPr>
        <w:t xml:space="preserve"> raštu informuo</w:t>
      </w:r>
      <w:r w:rsidR="00DF167A">
        <w:rPr>
          <w:lang w:val="lt-LT"/>
        </w:rPr>
        <w:t>ja</w:t>
      </w:r>
      <w:r>
        <w:rPr>
          <w:lang w:val="lt-LT"/>
        </w:rPr>
        <w:t xml:space="preserve"> </w:t>
      </w:r>
      <w:r w:rsidR="00DF167A" w:rsidRPr="00866F91">
        <w:rPr>
          <w:lang w:val="lt-LT"/>
        </w:rPr>
        <w:t>Specialiosios programos administratori</w:t>
      </w:r>
      <w:r w:rsidR="00DF167A">
        <w:rPr>
          <w:lang w:val="lt-LT"/>
        </w:rPr>
        <w:t>ų</w:t>
      </w:r>
      <w:r w:rsidR="002F345E">
        <w:rPr>
          <w:lang w:val="lt-LT"/>
        </w:rPr>
        <w:t xml:space="preserve">. Neinformavus ir neįgyvendinus priemonės, </w:t>
      </w:r>
      <w:r w:rsidR="002F345E" w:rsidRPr="00DF167A">
        <w:rPr>
          <w:lang w:val="lt-LT"/>
        </w:rPr>
        <w:t>praranda</w:t>
      </w:r>
      <w:r w:rsidR="002F345E">
        <w:rPr>
          <w:lang w:val="lt-LT"/>
        </w:rPr>
        <w:t>ma</w:t>
      </w:r>
      <w:r w:rsidR="002F345E" w:rsidRPr="00DF167A">
        <w:rPr>
          <w:lang w:val="lt-LT"/>
        </w:rPr>
        <w:t xml:space="preserve"> teis</w:t>
      </w:r>
      <w:r w:rsidR="002F345E">
        <w:rPr>
          <w:lang w:val="lt-LT"/>
        </w:rPr>
        <w:t>ė</w:t>
      </w:r>
      <w:r w:rsidR="002F345E" w:rsidRPr="00DF167A">
        <w:rPr>
          <w:lang w:val="lt-LT"/>
        </w:rPr>
        <w:t xml:space="preserve"> </w:t>
      </w:r>
      <w:r w:rsidR="00F57DB1">
        <w:rPr>
          <w:lang w:val="lt-LT"/>
        </w:rPr>
        <w:t>kitiems</w:t>
      </w:r>
      <w:r w:rsidR="00F57DB1" w:rsidRPr="00DF167A">
        <w:rPr>
          <w:lang w:val="lt-LT"/>
        </w:rPr>
        <w:t xml:space="preserve"> </w:t>
      </w:r>
      <w:r w:rsidR="002F345E" w:rsidRPr="00DF167A">
        <w:rPr>
          <w:lang w:val="lt-LT"/>
        </w:rPr>
        <w:t>metams į Specialiojoje programoje numatytą finansavimą</w:t>
      </w:r>
      <w:r w:rsidR="00E354CB">
        <w:rPr>
          <w:lang w:val="lt-LT"/>
        </w:rPr>
        <w:t>.</w:t>
      </w:r>
    </w:p>
    <w:p w14:paraId="21A272CC" w14:textId="3DE9CA05" w:rsidR="00FE01B6" w:rsidRDefault="007E3823" w:rsidP="002F345E">
      <w:pPr>
        <w:numPr>
          <w:ilvl w:val="0"/>
          <w:numId w:val="13"/>
        </w:numPr>
        <w:tabs>
          <w:tab w:val="left" w:pos="1276"/>
        </w:tabs>
        <w:ind w:left="0" w:firstLine="851"/>
        <w:jc w:val="both"/>
        <w:rPr>
          <w:lang w:val="lt-LT"/>
        </w:rPr>
      </w:pPr>
      <w:r w:rsidRPr="00FE01B6">
        <w:rPr>
          <w:lang w:val="lt-LT"/>
        </w:rPr>
        <w:t>Specialiosios programos</w:t>
      </w:r>
      <w:r w:rsidR="003F3DE6" w:rsidRPr="00FE01B6">
        <w:rPr>
          <w:lang w:val="lt-LT"/>
        </w:rPr>
        <w:t xml:space="preserve"> lėšų panaudojimo kontrol</w:t>
      </w:r>
      <w:r w:rsidR="003F3DE6" w:rsidRPr="00C02AB3">
        <w:rPr>
          <w:lang w:val="lt-LT"/>
        </w:rPr>
        <w:t>ė</w:t>
      </w:r>
      <w:r w:rsidR="003F3DE6" w:rsidRPr="00FE01B6">
        <w:rPr>
          <w:lang w:val="lt-LT"/>
        </w:rPr>
        <w:t xml:space="preserve"> vykdoma teisės aktų nustatyta tvarka.</w:t>
      </w:r>
    </w:p>
    <w:p w14:paraId="0E8FCE4B" w14:textId="6035D9B8" w:rsidR="00585E9F" w:rsidRPr="00FE01B6" w:rsidRDefault="00585E9F" w:rsidP="000707D4">
      <w:pPr>
        <w:ind w:left="851"/>
        <w:jc w:val="both"/>
        <w:rPr>
          <w:bCs/>
          <w:lang w:val="lt-LT"/>
        </w:rPr>
      </w:pPr>
    </w:p>
    <w:p w14:paraId="4BBD746E" w14:textId="41550ADA" w:rsidR="00585E9F" w:rsidRPr="007D3F50" w:rsidRDefault="00F57DB1" w:rsidP="007D3F50">
      <w:pPr>
        <w:tabs>
          <w:tab w:val="left" w:pos="426"/>
          <w:tab w:val="left" w:pos="993"/>
        </w:tabs>
        <w:jc w:val="center"/>
        <w:rPr>
          <w:b/>
          <w:bCs/>
        </w:rPr>
      </w:pPr>
      <w:r>
        <w:rPr>
          <w:b/>
          <w:bCs/>
        </w:rPr>
        <w:t xml:space="preserve">VI </w:t>
      </w:r>
      <w:r w:rsidR="00585E9F" w:rsidRPr="007D3F50">
        <w:rPr>
          <w:b/>
          <w:bCs/>
        </w:rPr>
        <w:t>SKYRIUS</w:t>
      </w:r>
    </w:p>
    <w:p w14:paraId="3E287CA6" w14:textId="77777777" w:rsidR="00585E9F" w:rsidRPr="001C4A81" w:rsidRDefault="00585E9F" w:rsidP="000707D4">
      <w:pPr>
        <w:pStyle w:val="ListParagraph"/>
        <w:tabs>
          <w:tab w:val="left" w:pos="426"/>
          <w:tab w:val="left" w:pos="993"/>
        </w:tabs>
        <w:ind w:left="0"/>
        <w:jc w:val="center"/>
        <w:rPr>
          <w:b/>
          <w:bCs/>
        </w:rPr>
      </w:pPr>
      <w:r w:rsidRPr="001C4A81">
        <w:rPr>
          <w:b/>
          <w:bCs/>
        </w:rPr>
        <w:t>BAIGIAMOSIOS NUOSTATOS</w:t>
      </w:r>
    </w:p>
    <w:p w14:paraId="105A8F69" w14:textId="77777777" w:rsidR="00FE01B6" w:rsidRPr="001C4A81" w:rsidRDefault="00FE01B6" w:rsidP="000707D4">
      <w:pPr>
        <w:pStyle w:val="ListParagraph"/>
        <w:tabs>
          <w:tab w:val="left" w:pos="426"/>
          <w:tab w:val="left" w:pos="993"/>
        </w:tabs>
        <w:ind w:left="0"/>
        <w:jc w:val="center"/>
        <w:rPr>
          <w:b/>
          <w:bCs/>
        </w:rPr>
      </w:pPr>
    </w:p>
    <w:p w14:paraId="7555E1CB" w14:textId="32A39473" w:rsidR="00C02AB3" w:rsidRDefault="00983FF7" w:rsidP="002F345E">
      <w:pPr>
        <w:numPr>
          <w:ilvl w:val="0"/>
          <w:numId w:val="13"/>
        </w:numPr>
        <w:tabs>
          <w:tab w:val="left" w:pos="1276"/>
        </w:tabs>
        <w:ind w:left="0" w:firstLine="851"/>
        <w:jc w:val="both"/>
        <w:rPr>
          <w:bCs/>
          <w:lang w:val="lt-LT"/>
        </w:rPr>
      </w:pPr>
      <w:r w:rsidRPr="00866F91">
        <w:rPr>
          <w:lang w:val="lt-LT"/>
        </w:rPr>
        <w:t xml:space="preserve">Informacija apie prašymų pateikimo terminus, tvarką, </w:t>
      </w:r>
      <w:r w:rsidR="007E3823">
        <w:rPr>
          <w:lang w:val="lt-LT"/>
        </w:rPr>
        <w:t>Specialiosios p</w:t>
      </w:r>
      <w:r w:rsidR="007E3823" w:rsidRPr="001C4A81">
        <w:rPr>
          <w:lang w:val="lt-LT"/>
        </w:rPr>
        <w:t>rogramos</w:t>
      </w:r>
      <w:r w:rsidRPr="00866F91">
        <w:rPr>
          <w:lang w:val="lt-LT"/>
        </w:rPr>
        <w:t xml:space="preserve"> </w:t>
      </w:r>
      <w:r w:rsidR="007E3823" w:rsidRPr="00866F91">
        <w:rPr>
          <w:lang w:val="lt-LT"/>
        </w:rPr>
        <w:t>priemon</w:t>
      </w:r>
      <w:r w:rsidR="00E354CB">
        <w:rPr>
          <w:lang w:val="lt-LT"/>
        </w:rPr>
        <w:t>ių planus</w:t>
      </w:r>
      <w:r w:rsidRPr="00866F91">
        <w:rPr>
          <w:lang w:val="lt-LT"/>
        </w:rPr>
        <w:t xml:space="preserve"> ir</w:t>
      </w:r>
      <w:r w:rsidR="007E3823" w:rsidRPr="00866F91">
        <w:rPr>
          <w:lang w:val="lt-LT"/>
        </w:rPr>
        <w:t xml:space="preserve"> priemonių vykdymo</w:t>
      </w:r>
      <w:r w:rsidRPr="00866F91">
        <w:rPr>
          <w:lang w:val="lt-LT"/>
        </w:rPr>
        <w:t xml:space="preserve"> ataskaitas skelbiama Savivaldybės interneto tinklalapyje </w:t>
      </w:r>
      <w:hyperlink r:id="rId8" w:history="1">
        <w:r w:rsidR="00585E9F" w:rsidRPr="007D3F50">
          <w:rPr>
            <w:rStyle w:val="Hyperlink"/>
            <w:color w:val="auto"/>
            <w:u w:val="none"/>
            <w:lang w:val="lt-LT"/>
          </w:rPr>
          <w:t>www.mazeikiai.lt</w:t>
        </w:r>
      </w:hyperlink>
      <w:r w:rsidRPr="00053B67">
        <w:rPr>
          <w:lang w:val="lt-LT"/>
        </w:rPr>
        <w:t>.</w:t>
      </w:r>
    </w:p>
    <w:p w14:paraId="57E7E871" w14:textId="0CEBBB8A" w:rsidR="00E354CB" w:rsidRPr="00E354CB" w:rsidRDefault="00C02AB3" w:rsidP="0080781B">
      <w:pPr>
        <w:numPr>
          <w:ilvl w:val="0"/>
          <w:numId w:val="13"/>
        </w:numPr>
        <w:tabs>
          <w:tab w:val="left" w:pos="1276"/>
        </w:tabs>
        <w:ind w:left="0" w:firstLine="851"/>
        <w:jc w:val="both"/>
        <w:rPr>
          <w:lang w:val="lt-LT"/>
        </w:rPr>
      </w:pPr>
      <w:r w:rsidRPr="00E354CB">
        <w:rPr>
          <w:color w:val="000000"/>
          <w:lang w:val="lt-LT"/>
        </w:rPr>
        <w:t>Specialiosios programos priemonių vykdymo ataskaitą</w:t>
      </w:r>
      <w:r w:rsidR="005124AC" w:rsidRPr="00E354CB">
        <w:rPr>
          <w:color w:val="000000"/>
          <w:lang w:val="lt-LT"/>
        </w:rPr>
        <w:t xml:space="preserve"> (</w:t>
      </w:r>
      <w:r w:rsidR="005124AC" w:rsidRPr="00E354CB">
        <w:rPr>
          <w:lang w:val="lt-LT"/>
        </w:rPr>
        <w:t>toliau –</w:t>
      </w:r>
      <w:r w:rsidR="00B34224">
        <w:rPr>
          <w:lang w:val="lt-LT"/>
        </w:rPr>
        <w:t xml:space="preserve"> </w:t>
      </w:r>
      <w:r w:rsidR="005124AC" w:rsidRPr="00E354CB">
        <w:rPr>
          <w:lang w:val="lt-LT"/>
        </w:rPr>
        <w:t>ataskaita)</w:t>
      </w:r>
      <w:r w:rsidRPr="00E354CB">
        <w:rPr>
          <w:lang w:val="lt-LT"/>
        </w:rPr>
        <w:t xml:space="preserve"> apie </w:t>
      </w:r>
      <w:r w:rsidR="005124AC" w:rsidRPr="00E354CB">
        <w:rPr>
          <w:color w:val="000000"/>
          <w:lang w:val="lt-LT"/>
        </w:rPr>
        <w:t>Specialiosios</w:t>
      </w:r>
      <w:r w:rsidR="005124AC" w:rsidRPr="00E354CB">
        <w:rPr>
          <w:lang w:val="lt-LT"/>
        </w:rPr>
        <w:t xml:space="preserve"> p</w:t>
      </w:r>
      <w:r w:rsidRPr="00E354CB">
        <w:rPr>
          <w:lang w:val="lt-LT"/>
        </w:rPr>
        <w:t xml:space="preserve">rogramos priemonių vykdymą pagal Aplinkos ministro patvirtintą formą rengia </w:t>
      </w:r>
      <w:r w:rsidR="002F345E" w:rsidRPr="00E354CB">
        <w:rPr>
          <w:lang w:val="lt-LT"/>
        </w:rPr>
        <w:t>Specialiosios programos administratorius</w:t>
      </w:r>
      <w:r w:rsidRPr="00E354CB">
        <w:rPr>
          <w:lang w:val="lt-LT"/>
        </w:rPr>
        <w:t xml:space="preserve"> ir teikia tvirtinti Savivaldybės tarybai. Patvirtinta ataskaita pateikiama Aplinkos apsaugos departamentui prie Aplinkos ministerijos </w:t>
      </w:r>
      <w:r w:rsidR="002F345E" w:rsidRPr="00E354CB">
        <w:rPr>
          <w:lang w:val="lt-LT"/>
        </w:rPr>
        <w:t>a</w:t>
      </w:r>
      <w:r w:rsidRPr="00E354CB">
        <w:rPr>
          <w:lang w:val="lt-LT"/>
        </w:rPr>
        <w:t xml:space="preserve">plinkos ministro nustatytu terminu. </w:t>
      </w:r>
    </w:p>
    <w:p w14:paraId="2299FA92" w14:textId="5AE9C1DA" w:rsidR="00B41AF6" w:rsidRPr="00E354CB" w:rsidRDefault="00F76398" w:rsidP="0080781B">
      <w:pPr>
        <w:numPr>
          <w:ilvl w:val="0"/>
          <w:numId w:val="13"/>
        </w:numPr>
        <w:tabs>
          <w:tab w:val="left" w:pos="1276"/>
        </w:tabs>
        <w:ind w:left="0" w:firstLine="851"/>
        <w:jc w:val="both"/>
        <w:rPr>
          <w:bCs/>
          <w:lang w:val="lt-LT"/>
        </w:rPr>
      </w:pPr>
      <w:r w:rsidRPr="00E354CB">
        <w:rPr>
          <w:lang w:val="lt-LT"/>
        </w:rPr>
        <w:t>Ginčai, kylantys dėl Aprašo pažeidimų, sprendžiami LR</w:t>
      </w:r>
      <w:r w:rsidR="00053B67">
        <w:rPr>
          <w:lang w:val="lt-LT"/>
        </w:rPr>
        <w:t xml:space="preserve"> </w:t>
      </w:r>
      <w:r w:rsidRPr="00E354CB">
        <w:rPr>
          <w:lang w:val="lt-LT"/>
        </w:rPr>
        <w:t>įstatymų nustatyta tvarka.</w:t>
      </w:r>
    </w:p>
    <w:p w14:paraId="09530323" w14:textId="54BEA2A2" w:rsidR="00F65B95" w:rsidRPr="00BC07D0" w:rsidRDefault="00F76398" w:rsidP="002F345E">
      <w:pPr>
        <w:numPr>
          <w:ilvl w:val="0"/>
          <w:numId w:val="13"/>
        </w:numPr>
        <w:tabs>
          <w:tab w:val="left" w:pos="1276"/>
        </w:tabs>
        <w:ind w:left="0" w:firstLine="851"/>
        <w:jc w:val="both"/>
        <w:rPr>
          <w:bCs/>
          <w:lang w:val="lt-LT"/>
        </w:rPr>
      </w:pPr>
      <w:r w:rsidRPr="00FA16A8">
        <w:rPr>
          <w:lang w:val="lt-LT"/>
        </w:rPr>
        <w:t>Pasikeitus Aprašo 2 punkte nurodytiems teisės aktams, tiesiogiai taikomos naujos tų teisės aktų nuostatos, o Aprašo pakeitimai teikiami svarstyti artimiausiam</w:t>
      </w:r>
      <w:r w:rsidR="00053B67">
        <w:rPr>
          <w:lang w:val="lt-LT"/>
        </w:rPr>
        <w:t>e</w:t>
      </w:r>
      <w:r w:rsidRPr="00FA16A8">
        <w:rPr>
          <w:lang w:val="lt-LT"/>
        </w:rPr>
        <w:t xml:space="preserve"> Savivaldybės tarybos posėd</w:t>
      </w:r>
      <w:r w:rsidR="00053B67">
        <w:rPr>
          <w:lang w:val="lt-LT"/>
        </w:rPr>
        <w:t>yje</w:t>
      </w:r>
      <w:r w:rsidRPr="00FA16A8">
        <w:rPr>
          <w:lang w:val="lt-LT"/>
        </w:rPr>
        <w:t>.</w:t>
      </w:r>
    </w:p>
    <w:p w14:paraId="184EF4CC" w14:textId="616BA26D" w:rsidR="00BC07D0" w:rsidRPr="00FA16A8" w:rsidRDefault="00BC07D0" w:rsidP="00BC07D0">
      <w:pPr>
        <w:tabs>
          <w:tab w:val="left" w:pos="1276"/>
        </w:tabs>
        <w:ind w:left="851"/>
        <w:jc w:val="center"/>
        <w:rPr>
          <w:bCs/>
          <w:lang w:val="lt-LT"/>
        </w:rPr>
      </w:pPr>
      <w:r w:rsidRPr="00BC07D0">
        <w:rPr>
          <w:bCs/>
          <w:lang w:val="lt-LT"/>
        </w:rPr>
        <w:t>_______________</w:t>
      </w:r>
    </w:p>
    <w:sectPr w:rsidR="00BC07D0" w:rsidRPr="00FA16A8" w:rsidSect="00211DED">
      <w:headerReference w:type="even" r:id="rId9"/>
      <w:headerReference w:type="default" r:id="rId10"/>
      <w:pgSz w:w="11906" w:h="16838" w:code="9"/>
      <w:pgMar w:top="1134" w:right="567"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87E14" w14:textId="77777777" w:rsidR="007C1961" w:rsidRDefault="007C1961" w:rsidP="00B45E87">
      <w:r>
        <w:separator/>
      </w:r>
    </w:p>
  </w:endnote>
  <w:endnote w:type="continuationSeparator" w:id="0">
    <w:p w14:paraId="11F6CB04" w14:textId="77777777" w:rsidR="007C1961" w:rsidRDefault="007C1961" w:rsidP="00B4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F88BA" w14:textId="77777777" w:rsidR="007C1961" w:rsidRDefault="007C1961" w:rsidP="00B45E87">
      <w:r>
        <w:separator/>
      </w:r>
    </w:p>
  </w:footnote>
  <w:footnote w:type="continuationSeparator" w:id="0">
    <w:p w14:paraId="3F6552D6" w14:textId="77777777" w:rsidR="007C1961" w:rsidRDefault="007C1961" w:rsidP="00B4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832D" w14:textId="77777777" w:rsidR="005722BB" w:rsidRDefault="005722BB" w:rsidP="00D90F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9528E" w14:textId="77777777" w:rsidR="005722BB" w:rsidRDefault="00572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25D4" w14:textId="77777777" w:rsidR="005722BB" w:rsidRDefault="005722BB" w:rsidP="00D90F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240A">
      <w:rPr>
        <w:rStyle w:val="PageNumber"/>
        <w:noProof/>
      </w:rPr>
      <w:t>3</w:t>
    </w:r>
    <w:r>
      <w:rPr>
        <w:rStyle w:val="PageNumber"/>
      </w:rPr>
      <w:fldChar w:fldCharType="end"/>
    </w:r>
  </w:p>
  <w:p w14:paraId="1502F123" w14:textId="77777777" w:rsidR="00B45E87" w:rsidRDefault="00B45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0B1E"/>
    <w:multiLevelType w:val="hybridMultilevel"/>
    <w:tmpl w:val="8AB8369E"/>
    <w:lvl w:ilvl="0" w:tplc="696829DE">
      <w:start w:val="1"/>
      <w:numFmt w:val="upperRoman"/>
      <w:lvlText w:val="%1"/>
      <w:lvlJc w:val="right"/>
      <w:pPr>
        <w:ind w:left="180" w:hanging="360"/>
      </w:pPr>
      <w:rPr>
        <w:rFonts w:hint="default"/>
      </w:rPr>
    </w:lvl>
    <w:lvl w:ilvl="1" w:tplc="04270019">
      <w:start w:val="1"/>
      <w:numFmt w:val="lowerLetter"/>
      <w:lvlText w:val="%2."/>
      <w:lvlJc w:val="left"/>
      <w:pPr>
        <w:ind w:left="900" w:hanging="360"/>
      </w:pPr>
    </w:lvl>
    <w:lvl w:ilvl="2" w:tplc="0427001B">
      <w:start w:val="1"/>
      <w:numFmt w:val="lowerRoman"/>
      <w:lvlText w:val="%3."/>
      <w:lvlJc w:val="right"/>
      <w:pPr>
        <w:ind w:left="1620" w:hanging="180"/>
      </w:pPr>
    </w:lvl>
    <w:lvl w:ilvl="3" w:tplc="0427000F" w:tentative="1">
      <w:start w:val="1"/>
      <w:numFmt w:val="decimal"/>
      <w:lvlText w:val="%4."/>
      <w:lvlJc w:val="left"/>
      <w:pPr>
        <w:ind w:left="2340" w:hanging="360"/>
      </w:pPr>
    </w:lvl>
    <w:lvl w:ilvl="4" w:tplc="04270019" w:tentative="1">
      <w:start w:val="1"/>
      <w:numFmt w:val="lowerLetter"/>
      <w:lvlText w:val="%5."/>
      <w:lvlJc w:val="left"/>
      <w:pPr>
        <w:ind w:left="3060" w:hanging="360"/>
      </w:pPr>
    </w:lvl>
    <w:lvl w:ilvl="5" w:tplc="0427001B" w:tentative="1">
      <w:start w:val="1"/>
      <w:numFmt w:val="lowerRoman"/>
      <w:lvlText w:val="%6."/>
      <w:lvlJc w:val="right"/>
      <w:pPr>
        <w:ind w:left="3780" w:hanging="180"/>
      </w:pPr>
    </w:lvl>
    <w:lvl w:ilvl="6" w:tplc="0427000F" w:tentative="1">
      <w:start w:val="1"/>
      <w:numFmt w:val="decimal"/>
      <w:lvlText w:val="%7."/>
      <w:lvlJc w:val="left"/>
      <w:pPr>
        <w:ind w:left="4500" w:hanging="360"/>
      </w:pPr>
    </w:lvl>
    <w:lvl w:ilvl="7" w:tplc="04270019" w:tentative="1">
      <w:start w:val="1"/>
      <w:numFmt w:val="lowerLetter"/>
      <w:lvlText w:val="%8."/>
      <w:lvlJc w:val="left"/>
      <w:pPr>
        <w:ind w:left="5220" w:hanging="360"/>
      </w:pPr>
    </w:lvl>
    <w:lvl w:ilvl="8" w:tplc="0427001B" w:tentative="1">
      <w:start w:val="1"/>
      <w:numFmt w:val="lowerRoman"/>
      <w:lvlText w:val="%9."/>
      <w:lvlJc w:val="right"/>
      <w:pPr>
        <w:ind w:left="5940" w:hanging="180"/>
      </w:pPr>
    </w:lvl>
  </w:abstractNum>
  <w:abstractNum w:abstractNumId="1" w15:restartNumberingAfterBreak="0">
    <w:nsid w:val="0377226C"/>
    <w:multiLevelType w:val="hybridMultilevel"/>
    <w:tmpl w:val="DBB2FEAE"/>
    <w:lvl w:ilvl="0" w:tplc="40D21B30">
      <w:start w:val="1"/>
      <w:numFmt w:val="decimal"/>
      <w:lvlText w:val="%1."/>
      <w:lvlJc w:val="left"/>
      <w:pPr>
        <w:ind w:left="2062"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7337C"/>
    <w:multiLevelType w:val="multilevel"/>
    <w:tmpl w:val="C9287AD8"/>
    <w:lvl w:ilvl="0">
      <w:start w:val="1"/>
      <w:numFmt w:val="decimal"/>
      <w:lvlText w:val="%1."/>
      <w:lvlJc w:val="left"/>
      <w:pPr>
        <w:ind w:left="1145" w:hanging="360"/>
      </w:pPr>
    </w:lvl>
    <w:lvl w:ilvl="1">
      <w:start w:val="1"/>
      <w:numFmt w:val="decimal"/>
      <w:isLgl/>
      <w:lvlText w:val="%1.%2."/>
      <w:lvlJc w:val="left"/>
      <w:pPr>
        <w:ind w:left="1271" w:hanging="420"/>
      </w:pPr>
      <w:rPr>
        <w:rFonts w:hint="default"/>
        <w:b w:val="0"/>
      </w:rPr>
    </w:lvl>
    <w:lvl w:ilvl="2">
      <w:start w:val="1"/>
      <w:numFmt w:val="decimal"/>
      <w:isLgl/>
      <w:lvlText w:val="%1.%2.%3."/>
      <w:lvlJc w:val="left"/>
      <w:pPr>
        <w:ind w:left="1637" w:hanging="720"/>
      </w:pPr>
      <w:rPr>
        <w:rFonts w:hint="default"/>
        <w:b w:val="0"/>
      </w:rPr>
    </w:lvl>
    <w:lvl w:ilvl="3">
      <w:start w:val="1"/>
      <w:numFmt w:val="decimal"/>
      <w:isLgl/>
      <w:lvlText w:val="%1.%2.%3.%4."/>
      <w:lvlJc w:val="left"/>
      <w:pPr>
        <w:ind w:left="1703" w:hanging="720"/>
      </w:pPr>
      <w:rPr>
        <w:rFonts w:hint="default"/>
        <w:b w:val="0"/>
      </w:rPr>
    </w:lvl>
    <w:lvl w:ilvl="4">
      <w:start w:val="1"/>
      <w:numFmt w:val="decimal"/>
      <w:isLgl/>
      <w:lvlText w:val="%1.%2.%3.%4.%5."/>
      <w:lvlJc w:val="left"/>
      <w:pPr>
        <w:ind w:left="2129" w:hanging="1080"/>
      </w:pPr>
      <w:rPr>
        <w:rFonts w:hint="default"/>
        <w:b w:val="0"/>
      </w:rPr>
    </w:lvl>
    <w:lvl w:ilvl="5">
      <w:start w:val="1"/>
      <w:numFmt w:val="decimal"/>
      <w:isLgl/>
      <w:lvlText w:val="%1.%2.%3.%4.%5.%6."/>
      <w:lvlJc w:val="left"/>
      <w:pPr>
        <w:ind w:left="2195" w:hanging="1080"/>
      </w:pPr>
      <w:rPr>
        <w:rFonts w:hint="default"/>
        <w:b w:val="0"/>
      </w:rPr>
    </w:lvl>
    <w:lvl w:ilvl="6">
      <w:start w:val="1"/>
      <w:numFmt w:val="decimal"/>
      <w:isLgl/>
      <w:lvlText w:val="%1.%2.%3.%4.%5.%6.%7."/>
      <w:lvlJc w:val="left"/>
      <w:pPr>
        <w:ind w:left="2621" w:hanging="1440"/>
      </w:pPr>
      <w:rPr>
        <w:rFonts w:hint="default"/>
        <w:b w:val="0"/>
      </w:rPr>
    </w:lvl>
    <w:lvl w:ilvl="7">
      <w:start w:val="1"/>
      <w:numFmt w:val="decimal"/>
      <w:isLgl/>
      <w:lvlText w:val="%1.%2.%3.%4.%5.%6.%7.%8."/>
      <w:lvlJc w:val="left"/>
      <w:pPr>
        <w:ind w:left="2687" w:hanging="1440"/>
      </w:pPr>
      <w:rPr>
        <w:rFonts w:hint="default"/>
        <w:b w:val="0"/>
      </w:rPr>
    </w:lvl>
    <w:lvl w:ilvl="8">
      <w:start w:val="1"/>
      <w:numFmt w:val="decimal"/>
      <w:isLgl/>
      <w:lvlText w:val="%1.%2.%3.%4.%5.%6.%7.%8.%9."/>
      <w:lvlJc w:val="left"/>
      <w:pPr>
        <w:ind w:left="3113" w:hanging="1800"/>
      </w:pPr>
      <w:rPr>
        <w:rFonts w:hint="default"/>
        <w:b w:val="0"/>
      </w:rPr>
    </w:lvl>
  </w:abstractNum>
  <w:abstractNum w:abstractNumId="3" w15:restartNumberingAfterBreak="0">
    <w:nsid w:val="0BEA3955"/>
    <w:multiLevelType w:val="multilevel"/>
    <w:tmpl w:val="7AEC0D8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2323A3"/>
    <w:multiLevelType w:val="multilevel"/>
    <w:tmpl w:val="C9287AD8"/>
    <w:lvl w:ilvl="0">
      <w:start w:val="1"/>
      <w:numFmt w:val="decimal"/>
      <w:lvlText w:val="%1."/>
      <w:lvlJc w:val="left"/>
      <w:pPr>
        <w:ind w:left="1145" w:hanging="360"/>
      </w:pPr>
    </w:lvl>
    <w:lvl w:ilvl="1">
      <w:start w:val="1"/>
      <w:numFmt w:val="decimal"/>
      <w:isLgl/>
      <w:lvlText w:val="%1.%2."/>
      <w:lvlJc w:val="left"/>
      <w:pPr>
        <w:ind w:left="1271" w:hanging="420"/>
      </w:pPr>
      <w:rPr>
        <w:rFonts w:hint="default"/>
        <w:b w:val="0"/>
      </w:rPr>
    </w:lvl>
    <w:lvl w:ilvl="2">
      <w:start w:val="1"/>
      <w:numFmt w:val="decimal"/>
      <w:isLgl/>
      <w:lvlText w:val="%1.%2.%3."/>
      <w:lvlJc w:val="left"/>
      <w:pPr>
        <w:ind w:left="1637" w:hanging="720"/>
      </w:pPr>
      <w:rPr>
        <w:rFonts w:hint="default"/>
        <w:b w:val="0"/>
      </w:rPr>
    </w:lvl>
    <w:lvl w:ilvl="3">
      <w:start w:val="1"/>
      <w:numFmt w:val="decimal"/>
      <w:isLgl/>
      <w:lvlText w:val="%1.%2.%3.%4."/>
      <w:lvlJc w:val="left"/>
      <w:pPr>
        <w:ind w:left="1703" w:hanging="720"/>
      </w:pPr>
      <w:rPr>
        <w:rFonts w:hint="default"/>
        <w:b w:val="0"/>
      </w:rPr>
    </w:lvl>
    <w:lvl w:ilvl="4">
      <w:start w:val="1"/>
      <w:numFmt w:val="decimal"/>
      <w:isLgl/>
      <w:lvlText w:val="%1.%2.%3.%4.%5."/>
      <w:lvlJc w:val="left"/>
      <w:pPr>
        <w:ind w:left="2129" w:hanging="1080"/>
      </w:pPr>
      <w:rPr>
        <w:rFonts w:hint="default"/>
        <w:b w:val="0"/>
      </w:rPr>
    </w:lvl>
    <w:lvl w:ilvl="5">
      <w:start w:val="1"/>
      <w:numFmt w:val="decimal"/>
      <w:isLgl/>
      <w:lvlText w:val="%1.%2.%3.%4.%5.%6."/>
      <w:lvlJc w:val="left"/>
      <w:pPr>
        <w:ind w:left="2195" w:hanging="1080"/>
      </w:pPr>
      <w:rPr>
        <w:rFonts w:hint="default"/>
        <w:b w:val="0"/>
      </w:rPr>
    </w:lvl>
    <w:lvl w:ilvl="6">
      <w:start w:val="1"/>
      <w:numFmt w:val="decimal"/>
      <w:isLgl/>
      <w:lvlText w:val="%1.%2.%3.%4.%5.%6.%7."/>
      <w:lvlJc w:val="left"/>
      <w:pPr>
        <w:ind w:left="2621" w:hanging="1440"/>
      </w:pPr>
      <w:rPr>
        <w:rFonts w:hint="default"/>
        <w:b w:val="0"/>
      </w:rPr>
    </w:lvl>
    <w:lvl w:ilvl="7">
      <w:start w:val="1"/>
      <w:numFmt w:val="decimal"/>
      <w:isLgl/>
      <w:lvlText w:val="%1.%2.%3.%4.%5.%6.%7.%8."/>
      <w:lvlJc w:val="left"/>
      <w:pPr>
        <w:ind w:left="2687" w:hanging="1440"/>
      </w:pPr>
      <w:rPr>
        <w:rFonts w:hint="default"/>
        <w:b w:val="0"/>
      </w:rPr>
    </w:lvl>
    <w:lvl w:ilvl="8">
      <w:start w:val="1"/>
      <w:numFmt w:val="decimal"/>
      <w:isLgl/>
      <w:lvlText w:val="%1.%2.%3.%4.%5.%6.%7.%8.%9."/>
      <w:lvlJc w:val="left"/>
      <w:pPr>
        <w:ind w:left="3113" w:hanging="1800"/>
      </w:pPr>
      <w:rPr>
        <w:rFonts w:hint="default"/>
        <w:b w:val="0"/>
      </w:rPr>
    </w:lvl>
  </w:abstractNum>
  <w:abstractNum w:abstractNumId="5" w15:restartNumberingAfterBreak="0">
    <w:nsid w:val="20BD2334"/>
    <w:multiLevelType w:val="multilevel"/>
    <w:tmpl w:val="C9287AD8"/>
    <w:lvl w:ilvl="0">
      <w:start w:val="1"/>
      <w:numFmt w:val="decimal"/>
      <w:lvlText w:val="%1."/>
      <w:lvlJc w:val="left"/>
      <w:pPr>
        <w:ind w:left="1145" w:hanging="360"/>
      </w:pPr>
    </w:lvl>
    <w:lvl w:ilvl="1">
      <w:start w:val="1"/>
      <w:numFmt w:val="decimal"/>
      <w:isLgl/>
      <w:lvlText w:val="%1.%2."/>
      <w:lvlJc w:val="left"/>
      <w:pPr>
        <w:ind w:left="1271" w:hanging="420"/>
      </w:pPr>
      <w:rPr>
        <w:rFonts w:hint="default"/>
        <w:b w:val="0"/>
      </w:rPr>
    </w:lvl>
    <w:lvl w:ilvl="2">
      <w:start w:val="1"/>
      <w:numFmt w:val="decimal"/>
      <w:isLgl/>
      <w:lvlText w:val="%1.%2.%3."/>
      <w:lvlJc w:val="left"/>
      <w:pPr>
        <w:ind w:left="1637" w:hanging="720"/>
      </w:pPr>
      <w:rPr>
        <w:rFonts w:hint="default"/>
        <w:b w:val="0"/>
      </w:rPr>
    </w:lvl>
    <w:lvl w:ilvl="3">
      <w:start w:val="1"/>
      <w:numFmt w:val="decimal"/>
      <w:isLgl/>
      <w:lvlText w:val="%1.%2.%3.%4."/>
      <w:lvlJc w:val="left"/>
      <w:pPr>
        <w:ind w:left="1703" w:hanging="720"/>
      </w:pPr>
      <w:rPr>
        <w:rFonts w:hint="default"/>
        <w:b w:val="0"/>
      </w:rPr>
    </w:lvl>
    <w:lvl w:ilvl="4">
      <w:start w:val="1"/>
      <w:numFmt w:val="decimal"/>
      <w:isLgl/>
      <w:lvlText w:val="%1.%2.%3.%4.%5."/>
      <w:lvlJc w:val="left"/>
      <w:pPr>
        <w:ind w:left="2129" w:hanging="1080"/>
      </w:pPr>
      <w:rPr>
        <w:rFonts w:hint="default"/>
        <w:b w:val="0"/>
      </w:rPr>
    </w:lvl>
    <w:lvl w:ilvl="5">
      <w:start w:val="1"/>
      <w:numFmt w:val="decimal"/>
      <w:isLgl/>
      <w:lvlText w:val="%1.%2.%3.%4.%5.%6."/>
      <w:lvlJc w:val="left"/>
      <w:pPr>
        <w:ind w:left="2195" w:hanging="1080"/>
      </w:pPr>
      <w:rPr>
        <w:rFonts w:hint="default"/>
        <w:b w:val="0"/>
      </w:rPr>
    </w:lvl>
    <w:lvl w:ilvl="6">
      <w:start w:val="1"/>
      <w:numFmt w:val="decimal"/>
      <w:isLgl/>
      <w:lvlText w:val="%1.%2.%3.%4.%5.%6.%7."/>
      <w:lvlJc w:val="left"/>
      <w:pPr>
        <w:ind w:left="2621" w:hanging="1440"/>
      </w:pPr>
      <w:rPr>
        <w:rFonts w:hint="default"/>
        <w:b w:val="0"/>
      </w:rPr>
    </w:lvl>
    <w:lvl w:ilvl="7">
      <w:start w:val="1"/>
      <w:numFmt w:val="decimal"/>
      <w:isLgl/>
      <w:lvlText w:val="%1.%2.%3.%4.%5.%6.%7.%8."/>
      <w:lvlJc w:val="left"/>
      <w:pPr>
        <w:ind w:left="2687" w:hanging="1440"/>
      </w:pPr>
      <w:rPr>
        <w:rFonts w:hint="default"/>
        <w:b w:val="0"/>
      </w:rPr>
    </w:lvl>
    <w:lvl w:ilvl="8">
      <w:start w:val="1"/>
      <w:numFmt w:val="decimal"/>
      <w:isLgl/>
      <w:lvlText w:val="%1.%2.%3.%4.%5.%6.%7.%8.%9."/>
      <w:lvlJc w:val="left"/>
      <w:pPr>
        <w:ind w:left="3113" w:hanging="1800"/>
      </w:pPr>
      <w:rPr>
        <w:rFonts w:hint="default"/>
        <w:b w:val="0"/>
      </w:rPr>
    </w:lvl>
  </w:abstractNum>
  <w:abstractNum w:abstractNumId="6" w15:restartNumberingAfterBreak="0">
    <w:nsid w:val="230A6CCE"/>
    <w:multiLevelType w:val="hybridMultilevel"/>
    <w:tmpl w:val="E84C495C"/>
    <w:lvl w:ilvl="0" w:tplc="7E18FB92">
      <w:start w:val="1"/>
      <w:numFmt w:val="decimal"/>
      <w:lvlText w:val="%1."/>
      <w:lvlJc w:val="left"/>
      <w:pPr>
        <w:ind w:left="1866" w:hanging="360"/>
      </w:pPr>
      <w:rPr>
        <w:rFonts w:hint="default"/>
        <w:color w:val="auto"/>
      </w:rPr>
    </w:lvl>
    <w:lvl w:ilvl="1" w:tplc="04270019" w:tentative="1">
      <w:start w:val="1"/>
      <w:numFmt w:val="lowerLetter"/>
      <w:lvlText w:val="%2."/>
      <w:lvlJc w:val="left"/>
      <w:pPr>
        <w:ind w:left="2586" w:hanging="360"/>
      </w:pPr>
    </w:lvl>
    <w:lvl w:ilvl="2" w:tplc="0427001B" w:tentative="1">
      <w:start w:val="1"/>
      <w:numFmt w:val="lowerRoman"/>
      <w:lvlText w:val="%3."/>
      <w:lvlJc w:val="right"/>
      <w:pPr>
        <w:ind w:left="3306" w:hanging="180"/>
      </w:pPr>
    </w:lvl>
    <w:lvl w:ilvl="3" w:tplc="0427000F" w:tentative="1">
      <w:start w:val="1"/>
      <w:numFmt w:val="decimal"/>
      <w:lvlText w:val="%4."/>
      <w:lvlJc w:val="left"/>
      <w:pPr>
        <w:ind w:left="4026" w:hanging="360"/>
      </w:pPr>
    </w:lvl>
    <w:lvl w:ilvl="4" w:tplc="04270019" w:tentative="1">
      <w:start w:val="1"/>
      <w:numFmt w:val="lowerLetter"/>
      <w:lvlText w:val="%5."/>
      <w:lvlJc w:val="left"/>
      <w:pPr>
        <w:ind w:left="4746" w:hanging="360"/>
      </w:pPr>
    </w:lvl>
    <w:lvl w:ilvl="5" w:tplc="0427001B" w:tentative="1">
      <w:start w:val="1"/>
      <w:numFmt w:val="lowerRoman"/>
      <w:lvlText w:val="%6."/>
      <w:lvlJc w:val="right"/>
      <w:pPr>
        <w:ind w:left="5466" w:hanging="180"/>
      </w:pPr>
    </w:lvl>
    <w:lvl w:ilvl="6" w:tplc="0427000F" w:tentative="1">
      <w:start w:val="1"/>
      <w:numFmt w:val="decimal"/>
      <w:lvlText w:val="%7."/>
      <w:lvlJc w:val="left"/>
      <w:pPr>
        <w:ind w:left="6186" w:hanging="360"/>
      </w:pPr>
    </w:lvl>
    <w:lvl w:ilvl="7" w:tplc="04270019" w:tentative="1">
      <w:start w:val="1"/>
      <w:numFmt w:val="lowerLetter"/>
      <w:lvlText w:val="%8."/>
      <w:lvlJc w:val="left"/>
      <w:pPr>
        <w:ind w:left="6906" w:hanging="360"/>
      </w:pPr>
    </w:lvl>
    <w:lvl w:ilvl="8" w:tplc="0427001B" w:tentative="1">
      <w:start w:val="1"/>
      <w:numFmt w:val="lowerRoman"/>
      <w:lvlText w:val="%9."/>
      <w:lvlJc w:val="right"/>
      <w:pPr>
        <w:ind w:left="7626" w:hanging="180"/>
      </w:pPr>
    </w:lvl>
  </w:abstractNum>
  <w:abstractNum w:abstractNumId="7" w15:restartNumberingAfterBreak="0">
    <w:nsid w:val="284520B8"/>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8" w15:restartNumberingAfterBreak="0">
    <w:nsid w:val="298B63D5"/>
    <w:multiLevelType w:val="hybridMultilevel"/>
    <w:tmpl w:val="D848BE0E"/>
    <w:lvl w:ilvl="0" w:tplc="7E18FB9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EE82A52"/>
    <w:multiLevelType w:val="hybridMultilevel"/>
    <w:tmpl w:val="6A7C956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01F524B"/>
    <w:multiLevelType w:val="multilevel"/>
    <w:tmpl w:val="0427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5C423D"/>
    <w:multiLevelType w:val="hybridMultilevel"/>
    <w:tmpl w:val="EC284AE6"/>
    <w:lvl w:ilvl="0" w:tplc="FFFFFFFF">
      <w:start w:val="1"/>
      <w:numFmt w:val="upperRoman"/>
      <w:lvlText w:val="%1."/>
      <w:lvlJc w:val="right"/>
      <w:pPr>
        <w:ind w:left="180" w:hanging="360"/>
      </w:p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2" w15:restartNumberingAfterBreak="0">
    <w:nsid w:val="3B9E4AE0"/>
    <w:multiLevelType w:val="hybridMultilevel"/>
    <w:tmpl w:val="5176B60C"/>
    <w:lvl w:ilvl="0" w:tplc="7E18FB92">
      <w:start w:val="1"/>
      <w:numFmt w:val="decimal"/>
      <w:lvlText w:val="%1."/>
      <w:lvlJc w:val="left"/>
      <w:pPr>
        <w:ind w:left="900" w:hanging="360"/>
      </w:pPr>
      <w:rPr>
        <w:rFonts w:hint="default"/>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40512DD1"/>
    <w:multiLevelType w:val="multilevel"/>
    <w:tmpl w:val="976EFCF4"/>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4C237A"/>
    <w:multiLevelType w:val="multilevel"/>
    <w:tmpl w:val="73980708"/>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0"/>
      <w:numFmt w:val="decimal"/>
      <w:lvlText w:val="%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E87898"/>
    <w:multiLevelType w:val="hybridMultilevel"/>
    <w:tmpl w:val="70D62220"/>
    <w:lvl w:ilvl="0" w:tplc="40D21B30">
      <w:start w:val="1"/>
      <w:numFmt w:val="decimal"/>
      <w:lvlText w:val="%1."/>
      <w:lvlJc w:val="left"/>
      <w:pPr>
        <w:ind w:left="2062"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1F432A"/>
    <w:multiLevelType w:val="multilevel"/>
    <w:tmpl w:val="7AEC0D86"/>
    <w:lvl w:ilvl="0">
      <w:start w:val="9"/>
      <w:numFmt w:val="decimal"/>
      <w:lvlText w:val="%1."/>
      <w:lvlJc w:val="left"/>
      <w:pPr>
        <w:ind w:left="927"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7" w15:restartNumberingAfterBreak="0">
    <w:nsid w:val="5BAE7A92"/>
    <w:multiLevelType w:val="hybridMultilevel"/>
    <w:tmpl w:val="0810B8CE"/>
    <w:lvl w:ilvl="0" w:tplc="7E18FB9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3D3D36"/>
    <w:multiLevelType w:val="hybridMultilevel"/>
    <w:tmpl w:val="79F07484"/>
    <w:lvl w:ilvl="0" w:tplc="5AE0AC7A">
      <w:start w:val="5"/>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5EF652E9"/>
    <w:multiLevelType w:val="hybridMultilevel"/>
    <w:tmpl w:val="FF9CC1CE"/>
    <w:lvl w:ilvl="0" w:tplc="7E18FB92">
      <w:start w:val="1"/>
      <w:numFmt w:val="decimal"/>
      <w:lvlText w:val="%1."/>
      <w:lvlJc w:val="left"/>
      <w:pPr>
        <w:ind w:left="900" w:hanging="360"/>
      </w:pPr>
      <w:rPr>
        <w:rFonts w:hint="default"/>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15:restartNumberingAfterBreak="0">
    <w:nsid w:val="5FD12E4C"/>
    <w:multiLevelType w:val="hybridMultilevel"/>
    <w:tmpl w:val="B622AE16"/>
    <w:lvl w:ilvl="0" w:tplc="40D21B30">
      <w:start w:val="1"/>
      <w:numFmt w:val="decimal"/>
      <w:lvlText w:val="%1."/>
      <w:lvlJc w:val="left"/>
      <w:pPr>
        <w:ind w:left="2062"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C4796F"/>
    <w:multiLevelType w:val="hybridMultilevel"/>
    <w:tmpl w:val="BA1C775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3C52E3"/>
    <w:multiLevelType w:val="hybridMultilevel"/>
    <w:tmpl w:val="64E65220"/>
    <w:lvl w:ilvl="0" w:tplc="40D21B30">
      <w:start w:val="1"/>
      <w:numFmt w:val="decimal"/>
      <w:lvlText w:val="%1."/>
      <w:lvlJc w:val="left"/>
      <w:pPr>
        <w:ind w:left="2062" w:hanging="360"/>
      </w:pPr>
      <w:rPr>
        <w:rFonts w:hint="default"/>
        <w:b w:val="0"/>
        <w:bCs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17431C"/>
    <w:multiLevelType w:val="hybridMultilevel"/>
    <w:tmpl w:val="BEDCACEA"/>
    <w:lvl w:ilvl="0" w:tplc="FFFFFFFF">
      <w:start w:val="1"/>
      <w:numFmt w:val="upperRoman"/>
      <w:lvlText w:val="%1."/>
      <w:lvlJc w:val="right"/>
      <w:pPr>
        <w:ind w:left="180" w:hanging="360"/>
      </w:p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4" w15:restartNumberingAfterBreak="0">
    <w:nsid w:val="66D96B8A"/>
    <w:multiLevelType w:val="hybridMultilevel"/>
    <w:tmpl w:val="ADB4874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450765"/>
    <w:multiLevelType w:val="multilevel"/>
    <w:tmpl w:val="9A02BB3A"/>
    <w:lvl w:ilvl="0">
      <w:start w:val="1"/>
      <w:numFmt w:val="decimal"/>
      <w:lvlText w:val="%1."/>
      <w:lvlJc w:val="left"/>
      <w:pPr>
        <w:ind w:left="928" w:hanging="360"/>
      </w:pPr>
      <w:rPr>
        <w:strike w:val="0"/>
      </w:rPr>
    </w:lvl>
    <w:lvl w:ilvl="1">
      <w:start w:val="1"/>
      <w:numFmt w:val="decimal"/>
      <w:isLgl/>
      <w:lvlText w:val="%1.%2."/>
      <w:lvlJc w:val="left"/>
      <w:pPr>
        <w:ind w:left="1271" w:hanging="420"/>
      </w:pPr>
      <w:rPr>
        <w:rFonts w:hint="default"/>
        <w:b w:val="0"/>
      </w:rPr>
    </w:lvl>
    <w:lvl w:ilvl="2">
      <w:start w:val="1"/>
      <w:numFmt w:val="decimal"/>
      <w:isLgl/>
      <w:lvlText w:val="%1.%2.%3."/>
      <w:lvlJc w:val="left"/>
      <w:pPr>
        <w:ind w:left="1637" w:hanging="720"/>
      </w:pPr>
      <w:rPr>
        <w:rFonts w:hint="default"/>
        <w:b w:val="0"/>
      </w:rPr>
    </w:lvl>
    <w:lvl w:ilvl="3">
      <w:start w:val="1"/>
      <w:numFmt w:val="decimal"/>
      <w:isLgl/>
      <w:lvlText w:val="%1.%2.%3.%4."/>
      <w:lvlJc w:val="left"/>
      <w:pPr>
        <w:ind w:left="1703" w:hanging="720"/>
      </w:pPr>
      <w:rPr>
        <w:rFonts w:hint="default"/>
        <w:b w:val="0"/>
      </w:rPr>
    </w:lvl>
    <w:lvl w:ilvl="4">
      <w:start w:val="1"/>
      <w:numFmt w:val="decimal"/>
      <w:isLgl/>
      <w:lvlText w:val="%1.%2.%3.%4.%5."/>
      <w:lvlJc w:val="left"/>
      <w:pPr>
        <w:ind w:left="2129" w:hanging="1080"/>
      </w:pPr>
      <w:rPr>
        <w:rFonts w:hint="default"/>
        <w:b w:val="0"/>
      </w:rPr>
    </w:lvl>
    <w:lvl w:ilvl="5">
      <w:start w:val="1"/>
      <w:numFmt w:val="decimal"/>
      <w:isLgl/>
      <w:lvlText w:val="%1.%2.%3.%4.%5.%6."/>
      <w:lvlJc w:val="left"/>
      <w:pPr>
        <w:ind w:left="2195" w:hanging="1080"/>
      </w:pPr>
      <w:rPr>
        <w:rFonts w:hint="default"/>
        <w:b w:val="0"/>
      </w:rPr>
    </w:lvl>
    <w:lvl w:ilvl="6">
      <w:start w:val="1"/>
      <w:numFmt w:val="decimal"/>
      <w:isLgl/>
      <w:lvlText w:val="%1.%2.%3.%4.%5.%6.%7."/>
      <w:lvlJc w:val="left"/>
      <w:pPr>
        <w:ind w:left="2621" w:hanging="1440"/>
      </w:pPr>
      <w:rPr>
        <w:rFonts w:hint="default"/>
        <w:b w:val="0"/>
      </w:rPr>
    </w:lvl>
    <w:lvl w:ilvl="7">
      <w:start w:val="1"/>
      <w:numFmt w:val="decimal"/>
      <w:isLgl/>
      <w:lvlText w:val="%1.%2.%3.%4.%5.%6.%7.%8."/>
      <w:lvlJc w:val="left"/>
      <w:pPr>
        <w:ind w:left="2687" w:hanging="1440"/>
      </w:pPr>
      <w:rPr>
        <w:rFonts w:hint="default"/>
        <w:b w:val="0"/>
      </w:rPr>
    </w:lvl>
    <w:lvl w:ilvl="8">
      <w:start w:val="1"/>
      <w:numFmt w:val="decimal"/>
      <w:isLgl/>
      <w:lvlText w:val="%1.%2.%3.%4.%5.%6.%7.%8.%9."/>
      <w:lvlJc w:val="left"/>
      <w:pPr>
        <w:ind w:left="3113" w:hanging="1800"/>
      </w:pPr>
      <w:rPr>
        <w:rFonts w:hint="default"/>
        <w:b w:val="0"/>
      </w:rPr>
    </w:lvl>
  </w:abstractNum>
  <w:abstractNum w:abstractNumId="26" w15:restartNumberingAfterBreak="0">
    <w:nsid w:val="7503348E"/>
    <w:multiLevelType w:val="hybridMultilevel"/>
    <w:tmpl w:val="EB70C078"/>
    <w:lvl w:ilvl="0" w:tplc="7E18FB92">
      <w:start w:val="1"/>
      <w:numFmt w:val="decimal"/>
      <w:lvlText w:val="%1."/>
      <w:lvlJc w:val="left"/>
      <w:pPr>
        <w:ind w:left="1146" w:hanging="360"/>
      </w:pPr>
      <w:rPr>
        <w:rFonts w:hint="default"/>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7" w15:restartNumberingAfterBreak="0">
    <w:nsid w:val="7BB11155"/>
    <w:multiLevelType w:val="hybridMultilevel"/>
    <w:tmpl w:val="339AED38"/>
    <w:lvl w:ilvl="0" w:tplc="7E18FB92">
      <w:start w:val="1"/>
      <w:numFmt w:val="decimal"/>
      <w:lvlText w:val="%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858589807">
    <w:abstractNumId w:val="7"/>
  </w:num>
  <w:num w:numId="2" w16cid:durableId="1444881936">
    <w:abstractNumId w:val="9"/>
  </w:num>
  <w:num w:numId="3" w16cid:durableId="360395393">
    <w:abstractNumId w:val="24"/>
  </w:num>
  <w:num w:numId="4" w16cid:durableId="1978408746">
    <w:abstractNumId w:val="8"/>
  </w:num>
  <w:num w:numId="5" w16cid:durableId="245455773">
    <w:abstractNumId w:val="22"/>
  </w:num>
  <w:num w:numId="6" w16cid:durableId="623736481">
    <w:abstractNumId w:val="15"/>
  </w:num>
  <w:num w:numId="7" w16cid:durableId="1827864901">
    <w:abstractNumId w:val="20"/>
  </w:num>
  <w:num w:numId="8" w16cid:durableId="2130857975">
    <w:abstractNumId w:val="10"/>
  </w:num>
  <w:num w:numId="9" w16cid:durableId="1120145049">
    <w:abstractNumId w:val="16"/>
  </w:num>
  <w:num w:numId="10" w16cid:durableId="736586569">
    <w:abstractNumId w:val="13"/>
  </w:num>
  <w:num w:numId="11" w16cid:durableId="639113849">
    <w:abstractNumId w:val="14"/>
  </w:num>
  <w:num w:numId="12" w16cid:durableId="1794245568">
    <w:abstractNumId w:val="3"/>
  </w:num>
  <w:num w:numId="13" w16cid:durableId="3753330">
    <w:abstractNumId w:val="25"/>
  </w:num>
  <w:num w:numId="14" w16cid:durableId="686710440">
    <w:abstractNumId w:val="1"/>
  </w:num>
  <w:num w:numId="15" w16cid:durableId="613632131">
    <w:abstractNumId w:val="17"/>
  </w:num>
  <w:num w:numId="16" w16cid:durableId="1901672205">
    <w:abstractNumId w:val="5"/>
  </w:num>
  <w:num w:numId="17" w16cid:durableId="893809821">
    <w:abstractNumId w:val="21"/>
  </w:num>
  <w:num w:numId="18" w16cid:durableId="392511305">
    <w:abstractNumId w:val="0"/>
  </w:num>
  <w:num w:numId="19" w16cid:durableId="377900142">
    <w:abstractNumId w:val="27"/>
  </w:num>
  <w:num w:numId="20" w16cid:durableId="1922256155">
    <w:abstractNumId w:val="26"/>
  </w:num>
  <w:num w:numId="21" w16cid:durableId="1616132991">
    <w:abstractNumId w:val="6"/>
  </w:num>
  <w:num w:numId="22" w16cid:durableId="167791975">
    <w:abstractNumId w:val="23"/>
  </w:num>
  <w:num w:numId="23" w16cid:durableId="1848330747">
    <w:abstractNumId w:val="12"/>
  </w:num>
  <w:num w:numId="24" w16cid:durableId="1056397451">
    <w:abstractNumId w:val="11"/>
  </w:num>
  <w:num w:numId="25" w16cid:durableId="388846350">
    <w:abstractNumId w:val="19"/>
  </w:num>
  <w:num w:numId="26" w16cid:durableId="119882836">
    <w:abstractNumId w:val="2"/>
  </w:num>
  <w:num w:numId="27" w16cid:durableId="1039208093">
    <w:abstractNumId w:val="4"/>
  </w:num>
  <w:num w:numId="28" w16cid:durableId="2060085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93"/>
    <w:rsid w:val="00012BF9"/>
    <w:rsid w:val="00026366"/>
    <w:rsid w:val="0004440A"/>
    <w:rsid w:val="000528DF"/>
    <w:rsid w:val="00053B67"/>
    <w:rsid w:val="00067015"/>
    <w:rsid w:val="000707D4"/>
    <w:rsid w:val="00074BE6"/>
    <w:rsid w:val="00085A05"/>
    <w:rsid w:val="000B7A37"/>
    <w:rsid w:val="000C1D10"/>
    <w:rsid w:val="000C3C23"/>
    <w:rsid w:val="000C67ED"/>
    <w:rsid w:val="000D47EA"/>
    <w:rsid w:val="000F46B0"/>
    <w:rsid w:val="000F4F68"/>
    <w:rsid w:val="001032AA"/>
    <w:rsid w:val="00107957"/>
    <w:rsid w:val="00132BCE"/>
    <w:rsid w:val="00132F9B"/>
    <w:rsid w:val="001423EC"/>
    <w:rsid w:val="00142A46"/>
    <w:rsid w:val="001504D0"/>
    <w:rsid w:val="0015787C"/>
    <w:rsid w:val="00175203"/>
    <w:rsid w:val="00182545"/>
    <w:rsid w:val="001847FD"/>
    <w:rsid w:val="00192D32"/>
    <w:rsid w:val="00194C73"/>
    <w:rsid w:val="001A4C35"/>
    <w:rsid w:val="001B251C"/>
    <w:rsid w:val="001C4A81"/>
    <w:rsid w:val="001D0D3C"/>
    <w:rsid w:val="001D23A6"/>
    <w:rsid w:val="001D41DA"/>
    <w:rsid w:val="001E1CF8"/>
    <w:rsid w:val="001E5688"/>
    <w:rsid w:val="002032EE"/>
    <w:rsid w:val="00211DED"/>
    <w:rsid w:val="00216931"/>
    <w:rsid w:val="002333D6"/>
    <w:rsid w:val="00234CE3"/>
    <w:rsid w:val="00261720"/>
    <w:rsid w:val="002656BF"/>
    <w:rsid w:val="0028714F"/>
    <w:rsid w:val="00291080"/>
    <w:rsid w:val="00294DF0"/>
    <w:rsid w:val="002960F7"/>
    <w:rsid w:val="002A23B0"/>
    <w:rsid w:val="002B03E3"/>
    <w:rsid w:val="002B05FE"/>
    <w:rsid w:val="002B35ED"/>
    <w:rsid w:val="002B6AE2"/>
    <w:rsid w:val="002C2721"/>
    <w:rsid w:val="002C4386"/>
    <w:rsid w:val="002D4043"/>
    <w:rsid w:val="002E3CBC"/>
    <w:rsid w:val="002E56C7"/>
    <w:rsid w:val="002E72F4"/>
    <w:rsid w:val="002E7CC3"/>
    <w:rsid w:val="002E7D4B"/>
    <w:rsid w:val="002F17A8"/>
    <w:rsid w:val="002F33B3"/>
    <w:rsid w:val="002F345E"/>
    <w:rsid w:val="002F55B3"/>
    <w:rsid w:val="002F7B5C"/>
    <w:rsid w:val="003012D0"/>
    <w:rsid w:val="00310312"/>
    <w:rsid w:val="00311E23"/>
    <w:rsid w:val="0034041E"/>
    <w:rsid w:val="00344BDE"/>
    <w:rsid w:val="00354C16"/>
    <w:rsid w:val="003610C4"/>
    <w:rsid w:val="00370BA5"/>
    <w:rsid w:val="0039217B"/>
    <w:rsid w:val="003929A9"/>
    <w:rsid w:val="003A4009"/>
    <w:rsid w:val="003D27FE"/>
    <w:rsid w:val="003D2D37"/>
    <w:rsid w:val="003D7870"/>
    <w:rsid w:val="003E1462"/>
    <w:rsid w:val="003F3DE6"/>
    <w:rsid w:val="004022A4"/>
    <w:rsid w:val="004039BF"/>
    <w:rsid w:val="00411102"/>
    <w:rsid w:val="00417417"/>
    <w:rsid w:val="00420D0A"/>
    <w:rsid w:val="00421C08"/>
    <w:rsid w:val="004252D7"/>
    <w:rsid w:val="00445865"/>
    <w:rsid w:val="00447992"/>
    <w:rsid w:val="00454DB7"/>
    <w:rsid w:val="0046337B"/>
    <w:rsid w:val="00470B48"/>
    <w:rsid w:val="00480E6D"/>
    <w:rsid w:val="00481F82"/>
    <w:rsid w:val="00482983"/>
    <w:rsid w:val="00497DB8"/>
    <w:rsid w:val="004A6B57"/>
    <w:rsid w:val="004B2B74"/>
    <w:rsid w:val="004B3EAA"/>
    <w:rsid w:val="004C5C5C"/>
    <w:rsid w:val="004D10F0"/>
    <w:rsid w:val="004D5DEB"/>
    <w:rsid w:val="004E429E"/>
    <w:rsid w:val="004E7E69"/>
    <w:rsid w:val="004F0231"/>
    <w:rsid w:val="004F3186"/>
    <w:rsid w:val="004F3E5B"/>
    <w:rsid w:val="00504593"/>
    <w:rsid w:val="005060D5"/>
    <w:rsid w:val="005124AC"/>
    <w:rsid w:val="005261F0"/>
    <w:rsid w:val="0054358A"/>
    <w:rsid w:val="005469A1"/>
    <w:rsid w:val="005722BB"/>
    <w:rsid w:val="00572719"/>
    <w:rsid w:val="00583FE8"/>
    <w:rsid w:val="0058477B"/>
    <w:rsid w:val="00585E9F"/>
    <w:rsid w:val="005956A5"/>
    <w:rsid w:val="005A21B3"/>
    <w:rsid w:val="005A5840"/>
    <w:rsid w:val="005A7914"/>
    <w:rsid w:val="005B3FC3"/>
    <w:rsid w:val="005B563C"/>
    <w:rsid w:val="005E189D"/>
    <w:rsid w:val="005E5188"/>
    <w:rsid w:val="005E6F1D"/>
    <w:rsid w:val="00601D61"/>
    <w:rsid w:val="00603533"/>
    <w:rsid w:val="00613FD6"/>
    <w:rsid w:val="0061463A"/>
    <w:rsid w:val="00621F3E"/>
    <w:rsid w:val="006253CE"/>
    <w:rsid w:val="00632A96"/>
    <w:rsid w:val="00644AFF"/>
    <w:rsid w:val="00645CCF"/>
    <w:rsid w:val="00651584"/>
    <w:rsid w:val="00660305"/>
    <w:rsid w:val="00661533"/>
    <w:rsid w:val="00661CDD"/>
    <w:rsid w:val="0066481D"/>
    <w:rsid w:val="006729C4"/>
    <w:rsid w:val="0068456C"/>
    <w:rsid w:val="006921CD"/>
    <w:rsid w:val="006A2B82"/>
    <w:rsid w:val="006A539A"/>
    <w:rsid w:val="006A5E6E"/>
    <w:rsid w:val="006B2F64"/>
    <w:rsid w:val="006B5724"/>
    <w:rsid w:val="006D12CE"/>
    <w:rsid w:val="006D1763"/>
    <w:rsid w:val="006F5CBF"/>
    <w:rsid w:val="00702098"/>
    <w:rsid w:val="00705C53"/>
    <w:rsid w:val="00712CF3"/>
    <w:rsid w:val="007471B1"/>
    <w:rsid w:val="007715DD"/>
    <w:rsid w:val="0077783E"/>
    <w:rsid w:val="007904C6"/>
    <w:rsid w:val="00794D2A"/>
    <w:rsid w:val="007A4B32"/>
    <w:rsid w:val="007A5A8D"/>
    <w:rsid w:val="007B7178"/>
    <w:rsid w:val="007C1961"/>
    <w:rsid w:val="007C4396"/>
    <w:rsid w:val="007D3F50"/>
    <w:rsid w:val="007E3823"/>
    <w:rsid w:val="008057FC"/>
    <w:rsid w:val="00827244"/>
    <w:rsid w:val="00854ACF"/>
    <w:rsid w:val="00855B35"/>
    <w:rsid w:val="00857B71"/>
    <w:rsid w:val="00865C6F"/>
    <w:rsid w:val="00866F91"/>
    <w:rsid w:val="00875046"/>
    <w:rsid w:val="00887540"/>
    <w:rsid w:val="008915DB"/>
    <w:rsid w:val="00893741"/>
    <w:rsid w:val="008A0E51"/>
    <w:rsid w:val="008A17C1"/>
    <w:rsid w:val="008A7261"/>
    <w:rsid w:val="008A7726"/>
    <w:rsid w:val="008B1A5C"/>
    <w:rsid w:val="008B5DCC"/>
    <w:rsid w:val="008B76D1"/>
    <w:rsid w:val="00902CBD"/>
    <w:rsid w:val="00905E0F"/>
    <w:rsid w:val="00913178"/>
    <w:rsid w:val="0092280E"/>
    <w:rsid w:val="00931A0D"/>
    <w:rsid w:val="00953C95"/>
    <w:rsid w:val="00965CD6"/>
    <w:rsid w:val="00983E20"/>
    <w:rsid w:val="00983FF7"/>
    <w:rsid w:val="00992F41"/>
    <w:rsid w:val="009A305A"/>
    <w:rsid w:val="009A5249"/>
    <w:rsid w:val="009B16A2"/>
    <w:rsid w:val="009D33A3"/>
    <w:rsid w:val="009E09A1"/>
    <w:rsid w:val="009F240A"/>
    <w:rsid w:val="00A00255"/>
    <w:rsid w:val="00A04BF5"/>
    <w:rsid w:val="00A107D0"/>
    <w:rsid w:val="00A12078"/>
    <w:rsid w:val="00A163E4"/>
    <w:rsid w:val="00A245E4"/>
    <w:rsid w:val="00A3178F"/>
    <w:rsid w:val="00A32351"/>
    <w:rsid w:val="00A34ECA"/>
    <w:rsid w:val="00A442D6"/>
    <w:rsid w:val="00A47197"/>
    <w:rsid w:val="00A52975"/>
    <w:rsid w:val="00A55A0B"/>
    <w:rsid w:val="00A73B82"/>
    <w:rsid w:val="00A80331"/>
    <w:rsid w:val="00A95BF9"/>
    <w:rsid w:val="00AB1C22"/>
    <w:rsid w:val="00AB777B"/>
    <w:rsid w:val="00AD0C13"/>
    <w:rsid w:val="00AD1CC9"/>
    <w:rsid w:val="00B13FF8"/>
    <w:rsid w:val="00B17516"/>
    <w:rsid w:val="00B259A5"/>
    <w:rsid w:val="00B34224"/>
    <w:rsid w:val="00B35562"/>
    <w:rsid w:val="00B41AF6"/>
    <w:rsid w:val="00B45E87"/>
    <w:rsid w:val="00B558A8"/>
    <w:rsid w:val="00B767ED"/>
    <w:rsid w:val="00B8186D"/>
    <w:rsid w:val="00B8777B"/>
    <w:rsid w:val="00B97480"/>
    <w:rsid w:val="00BB1993"/>
    <w:rsid w:val="00BB1EFC"/>
    <w:rsid w:val="00BB33E4"/>
    <w:rsid w:val="00BB6EF2"/>
    <w:rsid w:val="00BC07D0"/>
    <w:rsid w:val="00BC614F"/>
    <w:rsid w:val="00BD213D"/>
    <w:rsid w:val="00BD21BB"/>
    <w:rsid w:val="00BD264D"/>
    <w:rsid w:val="00BD750A"/>
    <w:rsid w:val="00BE00DF"/>
    <w:rsid w:val="00BF250E"/>
    <w:rsid w:val="00C02AB3"/>
    <w:rsid w:val="00C049CF"/>
    <w:rsid w:val="00C207CA"/>
    <w:rsid w:val="00C23056"/>
    <w:rsid w:val="00C57816"/>
    <w:rsid w:val="00C63D8C"/>
    <w:rsid w:val="00C83008"/>
    <w:rsid w:val="00C95E18"/>
    <w:rsid w:val="00CA1FB2"/>
    <w:rsid w:val="00CA4F75"/>
    <w:rsid w:val="00CA532B"/>
    <w:rsid w:val="00CA6FF0"/>
    <w:rsid w:val="00CB3540"/>
    <w:rsid w:val="00CB7822"/>
    <w:rsid w:val="00CE1167"/>
    <w:rsid w:val="00CE2B7E"/>
    <w:rsid w:val="00CE748E"/>
    <w:rsid w:val="00CF6FED"/>
    <w:rsid w:val="00D07E73"/>
    <w:rsid w:val="00D14F56"/>
    <w:rsid w:val="00D1549E"/>
    <w:rsid w:val="00D15FF0"/>
    <w:rsid w:val="00D17501"/>
    <w:rsid w:val="00D24391"/>
    <w:rsid w:val="00D51B92"/>
    <w:rsid w:val="00D56547"/>
    <w:rsid w:val="00D61823"/>
    <w:rsid w:val="00D63B8E"/>
    <w:rsid w:val="00D709EF"/>
    <w:rsid w:val="00D733BD"/>
    <w:rsid w:val="00D742B3"/>
    <w:rsid w:val="00D90F7E"/>
    <w:rsid w:val="00D97AC1"/>
    <w:rsid w:val="00DA25FA"/>
    <w:rsid w:val="00DB406C"/>
    <w:rsid w:val="00DC170F"/>
    <w:rsid w:val="00DD21FC"/>
    <w:rsid w:val="00DD2E0C"/>
    <w:rsid w:val="00DD683D"/>
    <w:rsid w:val="00DE1522"/>
    <w:rsid w:val="00DE4D47"/>
    <w:rsid w:val="00DF167A"/>
    <w:rsid w:val="00DF3440"/>
    <w:rsid w:val="00E07D5B"/>
    <w:rsid w:val="00E323BC"/>
    <w:rsid w:val="00E354CB"/>
    <w:rsid w:val="00E3675A"/>
    <w:rsid w:val="00E405FF"/>
    <w:rsid w:val="00E4115A"/>
    <w:rsid w:val="00E617B9"/>
    <w:rsid w:val="00E77E3E"/>
    <w:rsid w:val="00E9762B"/>
    <w:rsid w:val="00EA0E58"/>
    <w:rsid w:val="00EA24CF"/>
    <w:rsid w:val="00EB6A23"/>
    <w:rsid w:val="00EC68B0"/>
    <w:rsid w:val="00EC6C00"/>
    <w:rsid w:val="00ED74C0"/>
    <w:rsid w:val="00EF0513"/>
    <w:rsid w:val="00EF525F"/>
    <w:rsid w:val="00F01FD6"/>
    <w:rsid w:val="00F07C4F"/>
    <w:rsid w:val="00F11AAC"/>
    <w:rsid w:val="00F1574C"/>
    <w:rsid w:val="00F16542"/>
    <w:rsid w:val="00F175DD"/>
    <w:rsid w:val="00F20BEB"/>
    <w:rsid w:val="00F2672E"/>
    <w:rsid w:val="00F3050E"/>
    <w:rsid w:val="00F45807"/>
    <w:rsid w:val="00F51D14"/>
    <w:rsid w:val="00F5360A"/>
    <w:rsid w:val="00F57DB1"/>
    <w:rsid w:val="00F65B95"/>
    <w:rsid w:val="00F76398"/>
    <w:rsid w:val="00F83DD3"/>
    <w:rsid w:val="00F866EB"/>
    <w:rsid w:val="00FA16A8"/>
    <w:rsid w:val="00FA4BF2"/>
    <w:rsid w:val="00FC1AB6"/>
    <w:rsid w:val="00FC7AB5"/>
    <w:rsid w:val="00FD223F"/>
    <w:rsid w:val="00FD5D75"/>
    <w:rsid w:val="00FE01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7034"/>
  <w15:chartTrackingRefBased/>
  <w15:docId w15:val="{F31738F8-3EBD-4837-B78F-FF9A4BA8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93"/>
    <w:rPr>
      <w:rFonts w:eastAsia="Times New Roman"/>
      <w:sz w:val="24"/>
      <w:szCs w:val="24"/>
      <w:lang w:val="en-GB" w:eastAsia="en-US"/>
    </w:rPr>
  </w:style>
  <w:style w:type="paragraph" w:styleId="Heading1">
    <w:name w:val="heading 1"/>
    <w:basedOn w:val="Normal"/>
    <w:link w:val="Heading1Char"/>
    <w:qFormat/>
    <w:rsid w:val="00504593"/>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4">
    <w:name w:val="heading 4"/>
    <w:basedOn w:val="Normal"/>
    <w:next w:val="Normal"/>
    <w:link w:val="Heading4Char"/>
    <w:qFormat/>
    <w:rsid w:val="00504593"/>
    <w:pPr>
      <w:keepNext/>
      <w:tabs>
        <w:tab w:val="right" w:pos="180"/>
        <w:tab w:val="right" w:pos="8280"/>
      </w:tabs>
      <w:jc w:val="center"/>
      <w:outlineLvl w:val="3"/>
    </w:pPr>
    <w:rPr>
      <w:b/>
      <w:bC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4593"/>
    <w:rPr>
      <w:rFonts w:ascii="Arial Unicode MS" w:eastAsia="Arial Unicode MS" w:hAnsi="Arial Unicode MS" w:cs="Arial Unicode MS"/>
      <w:b/>
      <w:bCs/>
      <w:kern w:val="36"/>
      <w:sz w:val="48"/>
      <w:szCs w:val="48"/>
      <w:lang w:val="en-GB"/>
    </w:rPr>
  </w:style>
  <w:style w:type="character" w:customStyle="1" w:styleId="Heading4Char">
    <w:name w:val="Heading 4 Char"/>
    <w:link w:val="Heading4"/>
    <w:rsid w:val="00504593"/>
    <w:rPr>
      <w:rFonts w:eastAsia="Times New Roman" w:cs="Times New Roman"/>
      <w:b/>
      <w:bCs/>
      <w:szCs w:val="20"/>
    </w:rPr>
  </w:style>
  <w:style w:type="paragraph" w:styleId="BodyText">
    <w:name w:val="Body Text"/>
    <w:basedOn w:val="Normal"/>
    <w:link w:val="BodyTextChar"/>
    <w:rsid w:val="00504593"/>
    <w:pPr>
      <w:jc w:val="center"/>
    </w:pPr>
    <w:rPr>
      <w:rFonts w:ascii="Arial" w:hAnsi="Arial" w:cs="Arial"/>
      <w:lang w:val="lt-LT"/>
    </w:rPr>
  </w:style>
  <w:style w:type="character" w:customStyle="1" w:styleId="BodyTextChar">
    <w:name w:val="Body Text Char"/>
    <w:link w:val="BodyText"/>
    <w:rsid w:val="00504593"/>
    <w:rPr>
      <w:rFonts w:ascii="Arial" w:eastAsia="Times New Roman" w:hAnsi="Arial" w:cs="Arial"/>
      <w:szCs w:val="24"/>
    </w:rPr>
  </w:style>
  <w:style w:type="paragraph" w:styleId="BodyText2">
    <w:name w:val="Body Text 2"/>
    <w:basedOn w:val="Normal"/>
    <w:link w:val="BodyText2Char"/>
    <w:rsid w:val="00504593"/>
    <w:pPr>
      <w:jc w:val="both"/>
    </w:pPr>
    <w:rPr>
      <w:rFonts w:ascii="Arial" w:hAnsi="Arial" w:cs="Arial"/>
      <w:lang w:val="lt-LT"/>
    </w:rPr>
  </w:style>
  <w:style w:type="character" w:customStyle="1" w:styleId="BodyText2Char">
    <w:name w:val="Body Text 2 Char"/>
    <w:link w:val="BodyText2"/>
    <w:rsid w:val="00504593"/>
    <w:rPr>
      <w:rFonts w:ascii="Arial" w:eastAsia="Times New Roman" w:hAnsi="Arial" w:cs="Arial"/>
      <w:szCs w:val="24"/>
    </w:rPr>
  </w:style>
  <w:style w:type="paragraph" w:styleId="BodyTextIndent">
    <w:name w:val="Body Text Indent"/>
    <w:basedOn w:val="Normal"/>
    <w:link w:val="BodyTextIndentChar"/>
    <w:rsid w:val="00504593"/>
    <w:pPr>
      <w:spacing w:before="100" w:beforeAutospacing="1" w:after="100" w:afterAutospacing="1"/>
    </w:pPr>
    <w:rPr>
      <w:rFonts w:ascii="Arial Unicode MS" w:eastAsia="Arial Unicode MS" w:hAnsi="Arial Unicode MS" w:cs="Arial Unicode MS"/>
    </w:rPr>
  </w:style>
  <w:style w:type="character" w:customStyle="1" w:styleId="BodyTextIndentChar">
    <w:name w:val="Body Text Indent Char"/>
    <w:link w:val="BodyTextIndent"/>
    <w:rsid w:val="00504593"/>
    <w:rPr>
      <w:rFonts w:ascii="Arial Unicode MS" w:eastAsia="Arial Unicode MS" w:hAnsi="Arial Unicode MS" w:cs="Arial Unicode MS"/>
      <w:szCs w:val="24"/>
      <w:lang w:val="en-GB"/>
    </w:rPr>
  </w:style>
  <w:style w:type="paragraph" w:styleId="BodyTextIndent3">
    <w:name w:val="Body Text Indent 3"/>
    <w:basedOn w:val="Normal"/>
    <w:link w:val="BodyTextIndent3Char"/>
    <w:rsid w:val="00504593"/>
    <w:pPr>
      <w:spacing w:before="100" w:beforeAutospacing="1" w:after="100" w:afterAutospacing="1"/>
      <w:ind w:firstLine="720"/>
      <w:jc w:val="both"/>
    </w:pPr>
    <w:rPr>
      <w:lang w:val="lt-LT"/>
    </w:rPr>
  </w:style>
  <w:style w:type="character" w:customStyle="1" w:styleId="BodyTextIndent3Char">
    <w:name w:val="Body Text Indent 3 Char"/>
    <w:link w:val="BodyTextIndent3"/>
    <w:rsid w:val="00504593"/>
    <w:rPr>
      <w:rFonts w:eastAsia="Times New Roman" w:cs="Times New Roman"/>
      <w:szCs w:val="24"/>
    </w:rPr>
  </w:style>
  <w:style w:type="paragraph" w:styleId="BalloonText">
    <w:name w:val="Balloon Text"/>
    <w:basedOn w:val="Normal"/>
    <w:link w:val="BalloonTextChar"/>
    <w:uiPriority w:val="99"/>
    <w:semiHidden/>
    <w:unhideWhenUsed/>
    <w:rsid w:val="00504593"/>
    <w:rPr>
      <w:rFonts w:ascii="Tahoma" w:hAnsi="Tahoma" w:cs="Tahoma"/>
      <w:sz w:val="16"/>
      <w:szCs w:val="16"/>
    </w:rPr>
  </w:style>
  <w:style w:type="character" w:customStyle="1" w:styleId="BalloonTextChar">
    <w:name w:val="Balloon Text Char"/>
    <w:link w:val="BalloonText"/>
    <w:uiPriority w:val="99"/>
    <w:semiHidden/>
    <w:rsid w:val="00504593"/>
    <w:rPr>
      <w:rFonts w:ascii="Tahoma" w:eastAsia="Times New Roman" w:hAnsi="Tahoma" w:cs="Tahoma"/>
      <w:sz w:val="16"/>
      <w:szCs w:val="16"/>
      <w:lang w:val="en-GB"/>
    </w:rPr>
  </w:style>
  <w:style w:type="character" w:styleId="Hyperlink">
    <w:name w:val="Hyperlink"/>
    <w:rsid w:val="005B563C"/>
    <w:rPr>
      <w:color w:val="0000FF"/>
      <w:u w:val="single"/>
    </w:rPr>
  </w:style>
  <w:style w:type="paragraph" w:styleId="Header">
    <w:name w:val="header"/>
    <w:basedOn w:val="Normal"/>
    <w:link w:val="HeaderChar"/>
    <w:uiPriority w:val="99"/>
    <w:unhideWhenUsed/>
    <w:rsid w:val="00B45E87"/>
    <w:pPr>
      <w:tabs>
        <w:tab w:val="center" w:pos="4819"/>
        <w:tab w:val="right" w:pos="9638"/>
      </w:tabs>
    </w:pPr>
  </w:style>
  <w:style w:type="character" w:customStyle="1" w:styleId="HeaderChar">
    <w:name w:val="Header Char"/>
    <w:link w:val="Header"/>
    <w:uiPriority w:val="99"/>
    <w:rsid w:val="00B45E87"/>
    <w:rPr>
      <w:rFonts w:eastAsia="Times New Roman"/>
      <w:sz w:val="24"/>
      <w:szCs w:val="24"/>
      <w:lang w:val="en-GB" w:eastAsia="en-US"/>
    </w:rPr>
  </w:style>
  <w:style w:type="paragraph" w:styleId="Footer">
    <w:name w:val="footer"/>
    <w:basedOn w:val="Normal"/>
    <w:link w:val="FooterChar"/>
    <w:uiPriority w:val="99"/>
    <w:unhideWhenUsed/>
    <w:rsid w:val="00B45E87"/>
    <w:pPr>
      <w:tabs>
        <w:tab w:val="center" w:pos="4819"/>
        <w:tab w:val="right" w:pos="9638"/>
      </w:tabs>
    </w:pPr>
  </w:style>
  <w:style w:type="character" w:customStyle="1" w:styleId="FooterChar">
    <w:name w:val="Footer Char"/>
    <w:link w:val="Footer"/>
    <w:uiPriority w:val="99"/>
    <w:rsid w:val="00B45E87"/>
    <w:rPr>
      <w:rFonts w:eastAsia="Times New Roman"/>
      <w:sz w:val="24"/>
      <w:szCs w:val="24"/>
      <w:lang w:val="en-GB" w:eastAsia="en-US"/>
    </w:rPr>
  </w:style>
  <w:style w:type="character" w:styleId="PageNumber">
    <w:name w:val="page number"/>
    <w:basedOn w:val="DefaultParagraphFont"/>
    <w:rsid w:val="005722BB"/>
  </w:style>
  <w:style w:type="paragraph" w:styleId="ListParagraph">
    <w:name w:val="List Paragraph"/>
    <w:basedOn w:val="Normal"/>
    <w:uiPriority w:val="34"/>
    <w:qFormat/>
    <w:rsid w:val="00EB6A23"/>
    <w:pPr>
      <w:ind w:left="720"/>
      <w:contextualSpacing/>
    </w:pPr>
    <w:rPr>
      <w:lang w:val="lt-LT"/>
    </w:rPr>
  </w:style>
  <w:style w:type="paragraph" w:customStyle="1" w:styleId="tajtip">
    <w:name w:val="tajtip"/>
    <w:basedOn w:val="Normal"/>
    <w:rsid w:val="00F76398"/>
    <w:pPr>
      <w:spacing w:before="100" w:beforeAutospacing="1" w:after="100" w:afterAutospacing="1"/>
    </w:pPr>
    <w:rPr>
      <w:lang w:val="lt-LT" w:eastAsia="lt-LT"/>
    </w:rPr>
  </w:style>
  <w:style w:type="character" w:styleId="UnresolvedMention">
    <w:name w:val="Unresolved Mention"/>
    <w:uiPriority w:val="99"/>
    <w:semiHidden/>
    <w:unhideWhenUsed/>
    <w:rsid w:val="00585E9F"/>
    <w:rPr>
      <w:color w:val="605E5C"/>
      <w:shd w:val="clear" w:color="auto" w:fill="E1DFDD"/>
    </w:rPr>
  </w:style>
  <w:style w:type="paragraph" w:styleId="Revision">
    <w:name w:val="Revision"/>
    <w:hidden/>
    <w:uiPriority w:val="99"/>
    <w:semiHidden/>
    <w:rsid w:val="002F33B3"/>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12981">
      <w:bodyDiv w:val="1"/>
      <w:marLeft w:val="0"/>
      <w:marRight w:val="0"/>
      <w:marTop w:val="0"/>
      <w:marBottom w:val="0"/>
      <w:divBdr>
        <w:top w:val="none" w:sz="0" w:space="0" w:color="auto"/>
        <w:left w:val="none" w:sz="0" w:space="0" w:color="auto"/>
        <w:bottom w:val="none" w:sz="0" w:space="0" w:color="auto"/>
        <w:right w:val="none" w:sz="0" w:space="0" w:color="auto"/>
      </w:divBdr>
    </w:div>
    <w:div w:id="918176773">
      <w:bodyDiv w:val="1"/>
      <w:marLeft w:val="0"/>
      <w:marRight w:val="0"/>
      <w:marTop w:val="0"/>
      <w:marBottom w:val="0"/>
      <w:divBdr>
        <w:top w:val="none" w:sz="0" w:space="0" w:color="auto"/>
        <w:left w:val="none" w:sz="0" w:space="0" w:color="auto"/>
        <w:bottom w:val="none" w:sz="0" w:space="0" w:color="auto"/>
        <w:right w:val="none" w:sz="0" w:space="0" w:color="auto"/>
      </w:divBdr>
    </w:div>
    <w:div w:id="985478236">
      <w:bodyDiv w:val="1"/>
      <w:marLeft w:val="0"/>
      <w:marRight w:val="0"/>
      <w:marTop w:val="0"/>
      <w:marBottom w:val="0"/>
      <w:divBdr>
        <w:top w:val="none" w:sz="0" w:space="0" w:color="auto"/>
        <w:left w:val="none" w:sz="0" w:space="0" w:color="auto"/>
        <w:bottom w:val="none" w:sz="0" w:space="0" w:color="auto"/>
        <w:right w:val="none" w:sz="0" w:space="0" w:color="auto"/>
      </w:divBdr>
      <w:divsChild>
        <w:div w:id="123818488">
          <w:marLeft w:val="0"/>
          <w:marRight w:val="0"/>
          <w:marTop w:val="0"/>
          <w:marBottom w:val="0"/>
          <w:divBdr>
            <w:top w:val="none" w:sz="0" w:space="0" w:color="auto"/>
            <w:left w:val="none" w:sz="0" w:space="0" w:color="auto"/>
            <w:bottom w:val="none" w:sz="0" w:space="0" w:color="auto"/>
            <w:right w:val="none" w:sz="0" w:space="0" w:color="auto"/>
          </w:divBdr>
        </w:div>
        <w:div w:id="862671609">
          <w:marLeft w:val="0"/>
          <w:marRight w:val="0"/>
          <w:marTop w:val="0"/>
          <w:marBottom w:val="0"/>
          <w:divBdr>
            <w:top w:val="none" w:sz="0" w:space="0" w:color="auto"/>
            <w:left w:val="none" w:sz="0" w:space="0" w:color="auto"/>
            <w:bottom w:val="none" w:sz="0" w:space="0" w:color="auto"/>
            <w:right w:val="none" w:sz="0" w:space="0" w:color="auto"/>
          </w:divBdr>
        </w:div>
      </w:divsChild>
    </w:div>
    <w:div w:id="1217088980">
      <w:bodyDiv w:val="1"/>
      <w:marLeft w:val="0"/>
      <w:marRight w:val="0"/>
      <w:marTop w:val="0"/>
      <w:marBottom w:val="0"/>
      <w:divBdr>
        <w:top w:val="none" w:sz="0" w:space="0" w:color="auto"/>
        <w:left w:val="none" w:sz="0" w:space="0" w:color="auto"/>
        <w:bottom w:val="none" w:sz="0" w:space="0" w:color="auto"/>
        <w:right w:val="none" w:sz="0" w:space="0" w:color="auto"/>
      </w:divBdr>
    </w:div>
    <w:div w:id="1263879092">
      <w:bodyDiv w:val="1"/>
      <w:marLeft w:val="0"/>
      <w:marRight w:val="0"/>
      <w:marTop w:val="0"/>
      <w:marBottom w:val="0"/>
      <w:divBdr>
        <w:top w:val="none" w:sz="0" w:space="0" w:color="auto"/>
        <w:left w:val="none" w:sz="0" w:space="0" w:color="auto"/>
        <w:bottom w:val="none" w:sz="0" w:space="0" w:color="auto"/>
        <w:right w:val="none" w:sz="0" w:space="0" w:color="auto"/>
      </w:divBdr>
    </w:div>
    <w:div w:id="1539660412">
      <w:bodyDiv w:val="1"/>
      <w:marLeft w:val="0"/>
      <w:marRight w:val="0"/>
      <w:marTop w:val="0"/>
      <w:marBottom w:val="0"/>
      <w:divBdr>
        <w:top w:val="none" w:sz="0" w:space="0" w:color="auto"/>
        <w:left w:val="none" w:sz="0" w:space="0" w:color="auto"/>
        <w:bottom w:val="none" w:sz="0" w:space="0" w:color="auto"/>
        <w:right w:val="none" w:sz="0" w:space="0" w:color="auto"/>
      </w:divBdr>
    </w:div>
    <w:div w:id="1846479767">
      <w:bodyDiv w:val="1"/>
      <w:marLeft w:val="0"/>
      <w:marRight w:val="0"/>
      <w:marTop w:val="0"/>
      <w:marBottom w:val="0"/>
      <w:divBdr>
        <w:top w:val="none" w:sz="0" w:space="0" w:color="auto"/>
        <w:left w:val="none" w:sz="0" w:space="0" w:color="auto"/>
        <w:bottom w:val="none" w:sz="0" w:space="0" w:color="auto"/>
        <w:right w:val="none" w:sz="0" w:space="0" w:color="auto"/>
      </w:divBdr>
    </w:div>
    <w:div w:id="20482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C07D8-7D30-4B96-A486-DD3BF99B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2516</Words>
  <Characters>14345</Characters>
  <Application>Microsoft Office Word</Application>
  <DocSecurity>0</DocSecurity>
  <Lines>119</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Mazeikiu rajono savivaldybe</Company>
  <LinksUpToDate>false</LinksUpToDate>
  <CharactersWithSpaces>16828</CharactersWithSpaces>
  <SharedDoc>false</SharedDoc>
  <HLinks>
    <vt:vector size="6" baseType="variant">
      <vt:variant>
        <vt:i4>1441796</vt:i4>
      </vt:variant>
      <vt:variant>
        <vt:i4>0</vt:i4>
      </vt:variant>
      <vt:variant>
        <vt:i4>0</vt:i4>
      </vt:variant>
      <vt:variant>
        <vt:i4>5</vt:i4>
      </vt:variant>
      <vt:variant>
        <vt:lpwstr>http://www.mazeikiai.lt/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Andrėja Virkutytė</cp:lastModifiedBy>
  <cp:revision>6</cp:revision>
  <cp:lastPrinted>2024-08-29T08:30:00Z</cp:lastPrinted>
  <dcterms:created xsi:type="dcterms:W3CDTF">2024-07-17T07:52:00Z</dcterms:created>
  <dcterms:modified xsi:type="dcterms:W3CDTF">2024-08-29T08:30:00Z</dcterms:modified>
</cp:coreProperties>
</file>