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C8BDD" w14:textId="59B08855" w:rsidR="0027568E" w:rsidRPr="00B925E0" w:rsidRDefault="0027568E" w:rsidP="00E010EB">
      <w:pPr>
        <w:ind w:left="5529"/>
        <w:jc w:val="both"/>
        <w:rPr>
          <w:lang w:val="lt-LT"/>
        </w:rPr>
      </w:pPr>
      <w:r w:rsidRPr="00B925E0">
        <w:rPr>
          <w:lang w:val="pt-BR"/>
        </w:rPr>
        <w:t>PATVIRTINTA</w:t>
      </w:r>
    </w:p>
    <w:p w14:paraId="2FE4D8EB" w14:textId="668F9037" w:rsidR="0027568E" w:rsidRPr="00B925E0" w:rsidRDefault="0027568E" w:rsidP="00E010EB">
      <w:pPr>
        <w:ind w:left="5529"/>
        <w:jc w:val="both"/>
        <w:rPr>
          <w:lang w:val="lt-LT"/>
        </w:rPr>
      </w:pPr>
      <w:r w:rsidRPr="00B925E0">
        <w:rPr>
          <w:lang w:val="lt-LT"/>
        </w:rPr>
        <w:t>Mažeikių rajono savivaldybės tarybos</w:t>
      </w:r>
    </w:p>
    <w:p w14:paraId="7962829D" w14:textId="6B5C6E46" w:rsidR="0027568E" w:rsidRPr="00B925E0" w:rsidRDefault="0027568E" w:rsidP="00E010EB">
      <w:pPr>
        <w:ind w:left="5529"/>
        <w:jc w:val="both"/>
        <w:rPr>
          <w:bCs/>
          <w:lang w:val="lt-LT" w:eastAsia="lt-LT"/>
        </w:rPr>
      </w:pPr>
      <w:r w:rsidRPr="00B925E0">
        <w:rPr>
          <w:bCs/>
          <w:lang w:val="lt-LT" w:eastAsia="lt-LT"/>
        </w:rPr>
        <w:t>202</w:t>
      </w:r>
      <w:r w:rsidR="00D239E8" w:rsidRPr="00B925E0">
        <w:rPr>
          <w:bCs/>
          <w:lang w:val="lt-LT" w:eastAsia="lt-LT"/>
        </w:rPr>
        <w:t>5</w:t>
      </w:r>
      <w:r w:rsidRPr="00B925E0">
        <w:rPr>
          <w:bCs/>
          <w:lang w:val="lt-LT" w:eastAsia="lt-LT"/>
        </w:rPr>
        <w:t xml:space="preserve"> m. </w:t>
      </w:r>
      <w:r w:rsidR="00D239E8" w:rsidRPr="00B925E0">
        <w:rPr>
          <w:bCs/>
          <w:lang w:val="lt-LT" w:eastAsia="lt-LT"/>
        </w:rPr>
        <w:tab/>
      </w:r>
      <w:r w:rsidR="00C93EBA" w:rsidRPr="00B925E0">
        <w:rPr>
          <w:bCs/>
          <w:lang w:val="lt-LT" w:eastAsia="lt-LT"/>
        </w:rPr>
        <w:t xml:space="preserve"> </w:t>
      </w:r>
      <w:r w:rsidR="00D239E8" w:rsidRPr="00B925E0">
        <w:rPr>
          <w:bCs/>
          <w:lang w:val="lt-LT" w:eastAsia="lt-LT"/>
        </w:rPr>
        <w:t xml:space="preserve">        </w:t>
      </w:r>
      <w:r w:rsidRPr="00B925E0">
        <w:rPr>
          <w:bCs/>
          <w:lang w:val="lt-LT" w:eastAsia="lt-LT"/>
        </w:rPr>
        <w:t xml:space="preserve">d. sprendimu Nr. T1- </w:t>
      </w:r>
    </w:p>
    <w:p w14:paraId="7220912F" w14:textId="1C034FF2" w:rsidR="0053387A" w:rsidRPr="00B925E0" w:rsidRDefault="0053387A" w:rsidP="003F14CF">
      <w:pPr>
        <w:pStyle w:val="Title"/>
        <w:spacing w:before="480"/>
        <w:rPr>
          <w:szCs w:val="22"/>
        </w:rPr>
      </w:pPr>
      <w:r w:rsidRPr="00B925E0">
        <w:rPr>
          <w:szCs w:val="22"/>
        </w:rPr>
        <w:t>MAŽEIKIŲ RAJONO SAVIVALDYBĖS</w:t>
      </w:r>
    </w:p>
    <w:p w14:paraId="666E9D73" w14:textId="60EBBCF9" w:rsidR="0053387A" w:rsidRPr="00B925E0" w:rsidRDefault="00FF3AA6" w:rsidP="00FF3AA6">
      <w:pPr>
        <w:pStyle w:val="Header"/>
        <w:jc w:val="center"/>
        <w:rPr>
          <w:szCs w:val="22"/>
          <w:lang w:val="lt-LT"/>
        </w:rPr>
      </w:pPr>
      <w:bookmarkStart w:id="0" w:name="_Hlk154486632"/>
      <w:r w:rsidRPr="00B925E0">
        <w:rPr>
          <w:b/>
          <w:bCs/>
          <w:lang w:val="lt-LT" w:eastAsia="lt-LT"/>
        </w:rPr>
        <w:t xml:space="preserve">INVESTICIJŲ </w:t>
      </w:r>
      <w:r w:rsidR="0053387A" w:rsidRPr="00B925E0">
        <w:rPr>
          <w:b/>
          <w:bCs/>
          <w:szCs w:val="22"/>
          <w:lang w:val="lt-LT"/>
        </w:rPr>
        <w:t>PROGRAMA</w:t>
      </w:r>
      <w:r w:rsidR="0053387A" w:rsidRPr="00B925E0">
        <w:rPr>
          <w:b/>
          <w:bCs/>
          <w:lang w:val="lt-LT"/>
        </w:rPr>
        <w:t xml:space="preserve"> </w:t>
      </w:r>
      <w:r w:rsidR="002875A0" w:rsidRPr="00B925E0">
        <w:rPr>
          <w:b/>
          <w:bCs/>
          <w:lang w:val="lt-LT"/>
        </w:rPr>
        <w:t>202</w:t>
      </w:r>
      <w:r w:rsidR="00D239E8" w:rsidRPr="00B925E0">
        <w:rPr>
          <w:b/>
          <w:bCs/>
          <w:lang w:val="lt-LT"/>
        </w:rPr>
        <w:t>5</w:t>
      </w:r>
      <w:r w:rsidR="0053387A" w:rsidRPr="00B925E0">
        <w:rPr>
          <w:b/>
          <w:bCs/>
          <w:lang w:val="lt-LT"/>
        </w:rPr>
        <w:t>–</w:t>
      </w:r>
      <w:r w:rsidR="002875A0" w:rsidRPr="00B925E0">
        <w:rPr>
          <w:b/>
          <w:bCs/>
          <w:lang w:val="lt-LT"/>
        </w:rPr>
        <w:t>202</w:t>
      </w:r>
      <w:r w:rsidR="00D239E8" w:rsidRPr="00B925E0">
        <w:rPr>
          <w:b/>
          <w:bCs/>
          <w:lang w:val="lt-LT"/>
        </w:rPr>
        <w:t>7</w:t>
      </w:r>
      <w:r w:rsidR="0053387A" w:rsidRPr="00B925E0">
        <w:rPr>
          <w:b/>
          <w:bCs/>
          <w:lang w:val="lt-LT"/>
        </w:rPr>
        <w:t xml:space="preserve"> </w:t>
      </w:r>
      <w:r w:rsidR="0053387A" w:rsidRPr="00B925E0">
        <w:rPr>
          <w:b/>
          <w:bCs/>
          <w:szCs w:val="22"/>
          <w:lang w:val="lt-LT"/>
        </w:rPr>
        <w:t>METAMS</w:t>
      </w:r>
      <w:bookmarkEnd w:id="0"/>
    </w:p>
    <w:p w14:paraId="763ED01D" w14:textId="77777777" w:rsidR="00FF3AA6" w:rsidRPr="00B925E0" w:rsidRDefault="00FF3AA6" w:rsidP="0053387A">
      <w:pPr>
        <w:rPr>
          <w:b/>
          <w:bCs/>
          <w:lang w:val="lt-LT"/>
        </w:rPr>
      </w:pPr>
    </w:p>
    <w:p w14:paraId="0F06BDF3" w14:textId="7F079184" w:rsidR="0069180C" w:rsidRPr="00B925E0" w:rsidRDefault="001A0532" w:rsidP="00CD06AF">
      <w:pPr>
        <w:ind w:firstLine="851"/>
        <w:jc w:val="both"/>
        <w:rPr>
          <w:lang w:val="lt-LT"/>
        </w:rPr>
      </w:pPr>
      <w:r w:rsidRPr="00B925E0">
        <w:rPr>
          <w:lang w:val="lt-LT"/>
        </w:rPr>
        <w:t>Mažeikių rajono savivaldybės investicijų programa 202</w:t>
      </w:r>
      <w:r w:rsidR="00D239E8" w:rsidRPr="00B925E0">
        <w:rPr>
          <w:lang w:val="lt-LT"/>
        </w:rPr>
        <w:t>5</w:t>
      </w:r>
      <w:r w:rsidRPr="00B925E0">
        <w:rPr>
          <w:lang w:val="lt-LT"/>
        </w:rPr>
        <w:t>–202</w:t>
      </w:r>
      <w:r w:rsidR="00D239E8" w:rsidRPr="00B925E0">
        <w:rPr>
          <w:lang w:val="lt-LT"/>
        </w:rPr>
        <w:t>7</w:t>
      </w:r>
      <w:r w:rsidRPr="00B925E0">
        <w:rPr>
          <w:lang w:val="lt-LT"/>
        </w:rPr>
        <w:t xml:space="preserve"> metams (toliau – Investicijų programa)</w:t>
      </w:r>
      <w:r w:rsidR="00C14572" w:rsidRPr="00B925E0">
        <w:rPr>
          <w:lang w:val="lt-LT"/>
        </w:rPr>
        <w:t xml:space="preserve"> </w:t>
      </w:r>
      <w:r w:rsidR="00CD06AF" w:rsidRPr="00B925E0">
        <w:rPr>
          <w:lang w:val="lt-LT"/>
        </w:rPr>
        <w:t xml:space="preserve">parengta, </w:t>
      </w:r>
      <w:r w:rsidR="00786C7D" w:rsidRPr="00B925E0">
        <w:rPr>
          <w:lang w:val="lt-LT"/>
        </w:rPr>
        <w:t xml:space="preserve">norint </w:t>
      </w:r>
      <w:r w:rsidR="00CD06AF" w:rsidRPr="00B925E0">
        <w:rPr>
          <w:lang w:val="lt-LT"/>
        </w:rPr>
        <w:t>įgyvendin</w:t>
      </w:r>
      <w:r w:rsidR="00786C7D" w:rsidRPr="00B925E0">
        <w:rPr>
          <w:lang w:val="lt-LT"/>
        </w:rPr>
        <w:t>ti</w:t>
      </w:r>
      <w:r w:rsidR="00CD06AF" w:rsidRPr="00B925E0">
        <w:rPr>
          <w:lang w:val="lt-LT"/>
        </w:rPr>
        <w:t xml:space="preserve"> Mažeikių rajono savivaldybės 2021–2030 metų s</w:t>
      </w:r>
      <w:r w:rsidR="0069180C" w:rsidRPr="00B925E0">
        <w:rPr>
          <w:lang w:val="lt-LT"/>
        </w:rPr>
        <w:t>trateginiame plėtros plane numatytus tikslus ir uždavinius</w:t>
      </w:r>
      <w:r w:rsidR="00CD06AF" w:rsidRPr="00B925E0">
        <w:rPr>
          <w:lang w:val="lt-LT"/>
        </w:rPr>
        <w:t>.</w:t>
      </w:r>
    </w:p>
    <w:p w14:paraId="365663D2" w14:textId="6107F483" w:rsidR="00141416" w:rsidRPr="00B925E0" w:rsidRDefault="00964369" w:rsidP="00601B9A">
      <w:pPr>
        <w:ind w:firstLine="851"/>
        <w:jc w:val="both"/>
        <w:rPr>
          <w:b/>
          <w:bCs/>
          <w:lang w:val="lt-LT"/>
        </w:rPr>
      </w:pPr>
      <w:r w:rsidRPr="00B925E0">
        <w:rPr>
          <w:lang w:val="lt-LT"/>
        </w:rPr>
        <w:t xml:space="preserve">Siekiama didinti </w:t>
      </w:r>
      <w:r w:rsidR="00D12981">
        <w:rPr>
          <w:lang w:val="lt-LT"/>
        </w:rPr>
        <w:t>S</w:t>
      </w:r>
      <w:r w:rsidR="00601B9A" w:rsidRPr="00B925E0">
        <w:rPr>
          <w:lang w:val="lt-LT"/>
        </w:rPr>
        <w:t>avivaldybės</w:t>
      </w:r>
      <w:r w:rsidRPr="00B925E0">
        <w:rPr>
          <w:lang w:val="lt-LT"/>
        </w:rPr>
        <w:t xml:space="preserve"> konkurencingumą ir patrauklumą, sudaryti palankias sąlygas verslui kurti ir plėtoti, </w:t>
      </w:r>
      <w:r w:rsidR="00FD0607" w:rsidRPr="00B925E0">
        <w:rPr>
          <w:lang w:val="lt-LT"/>
        </w:rPr>
        <w:t>investicijoms pritraukti,</w:t>
      </w:r>
      <w:r w:rsidR="00FD0607" w:rsidRPr="00B925E0">
        <w:rPr>
          <w:rFonts w:asciiTheme="majorBidi" w:hAnsiTheme="majorBidi" w:cstheme="majorBidi"/>
          <w:bCs/>
          <w:lang w:val="lt-LT"/>
        </w:rPr>
        <w:t xml:space="preserve"> </w:t>
      </w:r>
      <w:r w:rsidRPr="00B925E0">
        <w:rPr>
          <w:rFonts w:asciiTheme="majorBidi" w:hAnsiTheme="majorBidi" w:cstheme="majorBidi"/>
          <w:bCs/>
          <w:lang w:val="lt-LT"/>
        </w:rPr>
        <w:t>skatinti tvarų daugiarūšį judumą</w:t>
      </w:r>
      <w:r w:rsidR="00601B9A" w:rsidRPr="00B925E0">
        <w:rPr>
          <w:rFonts w:asciiTheme="majorBidi" w:hAnsiTheme="majorBidi" w:cstheme="majorBidi"/>
          <w:bCs/>
          <w:lang w:val="lt-LT"/>
        </w:rPr>
        <w:t>, aplinkos tausojimą</w:t>
      </w:r>
      <w:r w:rsidRPr="00B925E0">
        <w:rPr>
          <w:rFonts w:asciiTheme="majorBidi" w:hAnsiTheme="majorBidi" w:cstheme="majorBidi"/>
          <w:bCs/>
          <w:lang w:val="lt-LT"/>
        </w:rPr>
        <w:t xml:space="preserve">, </w:t>
      </w:r>
      <w:hyperlink w:anchor="_Toc88630984" w:history="1">
        <w:r w:rsidRPr="00B925E0">
          <w:rPr>
            <w:rFonts w:asciiTheme="majorBidi" w:hAnsiTheme="majorBidi" w:cstheme="majorBidi"/>
            <w:bCs/>
            <w:lang w:val="lt-LT"/>
          </w:rPr>
          <w:t>perėjimą prie žiedinės ir efektyvaus išteklių naudojimo ekonomikos</w:t>
        </w:r>
      </w:hyperlink>
      <w:r w:rsidR="00FD0607" w:rsidRPr="00B925E0">
        <w:rPr>
          <w:rFonts w:asciiTheme="majorBidi" w:hAnsiTheme="majorBidi" w:cstheme="majorBidi"/>
          <w:bCs/>
          <w:lang w:val="lt-LT"/>
        </w:rPr>
        <w:t>.</w:t>
      </w:r>
    </w:p>
    <w:p w14:paraId="0E769D21" w14:textId="279E6E77" w:rsidR="004803FA" w:rsidRPr="00B925E0" w:rsidRDefault="00F26B6C" w:rsidP="002D74E0">
      <w:pPr>
        <w:ind w:firstLine="851"/>
        <w:jc w:val="both"/>
        <w:rPr>
          <w:rFonts w:asciiTheme="majorBidi" w:hAnsiTheme="majorBidi" w:cstheme="majorBidi"/>
          <w:lang w:val="lt-LT"/>
        </w:rPr>
      </w:pPr>
      <w:r w:rsidRPr="00B925E0">
        <w:rPr>
          <w:rFonts w:asciiTheme="majorBidi" w:hAnsiTheme="majorBidi" w:cstheme="majorBidi"/>
          <w:lang w:val="lt-LT"/>
        </w:rPr>
        <w:t>Būtina išnaudoti kitus finansavimo šaltinius projektams įgyvendinti – pasinaudoti valstybės teikiamomis galimybėmis, Europos Sąjungos struktūriniais fondais ir programomis, Europos ekonominės erdvės, Norvegijos ir kitų finansinių mechanizmų programų lėšomis.</w:t>
      </w:r>
      <w:r w:rsidR="002D74E0" w:rsidRPr="00B925E0">
        <w:rPr>
          <w:rFonts w:asciiTheme="majorBidi" w:hAnsiTheme="majorBidi" w:cstheme="majorBidi"/>
          <w:lang w:val="lt-LT"/>
        </w:rPr>
        <w:t xml:space="preserve"> </w:t>
      </w:r>
      <w:r w:rsidR="004803FA" w:rsidRPr="00B925E0">
        <w:rPr>
          <w:rFonts w:asciiTheme="majorBidi" w:hAnsiTheme="majorBidi" w:cstheme="majorBidi"/>
          <w:lang w:val="lt-LT"/>
        </w:rPr>
        <w:t>Savivaldybė planuoja įgyven</w:t>
      </w:r>
      <w:r w:rsidR="00471E50" w:rsidRPr="00B925E0">
        <w:rPr>
          <w:rFonts w:asciiTheme="majorBidi" w:hAnsiTheme="majorBidi" w:cstheme="majorBidi"/>
          <w:lang w:val="lt-LT"/>
        </w:rPr>
        <w:t>din</w:t>
      </w:r>
      <w:r w:rsidR="004803FA" w:rsidRPr="00B925E0">
        <w:rPr>
          <w:rFonts w:asciiTheme="majorBidi" w:hAnsiTheme="majorBidi" w:cstheme="majorBidi"/>
          <w:lang w:val="lt-LT"/>
        </w:rPr>
        <w:t xml:space="preserve">ti 2022–2030 m. Telšių regiono plėtros plano </w:t>
      </w:r>
      <w:r w:rsidR="0048007C" w:rsidRPr="00B925E0">
        <w:rPr>
          <w:rFonts w:asciiTheme="majorBidi" w:hAnsiTheme="majorBidi" w:cstheme="majorBidi"/>
          <w:lang w:val="lt-LT"/>
        </w:rPr>
        <w:t xml:space="preserve">susisiekimo, turizmo, aplinkos, </w:t>
      </w:r>
      <w:r w:rsidR="0019177D" w:rsidRPr="00B925E0">
        <w:rPr>
          <w:rFonts w:asciiTheme="majorBidi" w:hAnsiTheme="majorBidi" w:cstheme="majorBidi"/>
          <w:lang w:val="lt-LT"/>
        </w:rPr>
        <w:t>švietimo,</w:t>
      </w:r>
      <w:r w:rsidR="0048007C" w:rsidRPr="00B925E0">
        <w:rPr>
          <w:rFonts w:asciiTheme="majorBidi" w:hAnsiTheme="majorBidi" w:cstheme="majorBidi"/>
          <w:lang w:val="lt-LT"/>
        </w:rPr>
        <w:t xml:space="preserve"> </w:t>
      </w:r>
      <w:r w:rsidR="0019177D" w:rsidRPr="00B925E0">
        <w:rPr>
          <w:rFonts w:asciiTheme="majorBidi" w:hAnsiTheme="majorBidi" w:cstheme="majorBidi"/>
          <w:lang w:val="lt-LT"/>
        </w:rPr>
        <w:t xml:space="preserve">sveikatos, </w:t>
      </w:r>
      <w:r w:rsidR="004803FA" w:rsidRPr="00B925E0">
        <w:rPr>
          <w:rFonts w:asciiTheme="majorBidi" w:hAnsiTheme="majorBidi" w:cstheme="majorBidi"/>
          <w:lang w:val="lt-LT"/>
        </w:rPr>
        <w:t>socialinės srities projektus, panaudo</w:t>
      </w:r>
      <w:r w:rsidR="00601B9A" w:rsidRPr="00B925E0">
        <w:rPr>
          <w:rFonts w:asciiTheme="majorBidi" w:hAnsiTheme="majorBidi" w:cstheme="majorBidi"/>
          <w:lang w:val="lt-LT"/>
        </w:rPr>
        <w:t xml:space="preserve">dama </w:t>
      </w:r>
      <w:r w:rsidR="004803FA" w:rsidRPr="00B925E0">
        <w:rPr>
          <w:rFonts w:asciiTheme="majorBidi" w:hAnsiTheme="majorBidi" w:cstheme="majorBidi"/>
          <w:lang w:val="lt-LT"/>
        </w:rPr>
        <w:t>Europos Sąjungos paramos pažangos lėšas.</w:t>
      </w:r>
    </w:p>
    <w:p w14:paraId="0696AA48" w14:textId="0492BC09" w:rsidR="0069180C" w:rsidRPr="00B925E0" w:rsidRDefault="009B2752" w:rsidP="00C14572">
      <w:pPr>
        <w:ind w:firstLine="851"/>
        <w:jc w:val="both"/>
        <w:rPr>
          <w:lang w:val="lt-LT"/>
        </w:rPr>
      </w:pPr>
      <w:r w:rsidRPr="00B925E0">
        <w:rPr>
          <w:lang w:val="lt-LT"/>
        </w:rPr>
        <w:t>Investicijų programos uždaviniai ir priemonės:</w:t>
      </w:r>
    </w:p>
    <w:p w14:paraId="4525157B" w14:textId="77777777" w:rsidR="00F70EAC" w:rsidRPr="00B925E0" w:rsidRDefault="00F70EAC" w:rsidP="001E5B12">
      <w:pPr>
        <w:ind w:firstLine="851"/>
        <w:jc w:val="both"/>
        <w:rPr>
          <w:rFonts w:asciiTheme="majorBidi" w:hAnsiTheme="majorBidi" w:cstheme="majorBidi"/>
          <w:b/>
          <w:bCs/>
          <w:lang w:val="lt-LT"/>
        </w:rPr>
      </w:pPr>
    </w:p>
    <w:p w14:paraId="0D34913C" w14:textId="5B180FDA" w:rsidR="001E5B12" w:rsidRPr="00B925E0" w:rsidRDefault="00126022" w:rsidP="001E5B12">
      <w:pPr>
        <w:ind w:firstLine="851"/>
        <w:jc w:val="both"/>
        <w:rPr>
          <w:iCs/>
          <w:lang w:val="lt-LT"/>
        </w:rPr>
      </w:pPr>
      <w:r w:rsidRPr="00B925E0">
        <w:rPr>
          <w:rFonts w:asciiTheme="majorBidi" w:hAnsiTheme="majorBidi" w:cstheme="majorBidi"/>
          <w:b/>
          <w:bCs/>
          <w:lang w:val="lt-LT"/>
        </w:rPr>
        <w:t xml:space="preserve">01-01-01 </w:t>
      </w:r>
      <w:r w:rsidR="001E5B12" w:rsidRPr="00B925E0">
        <w:rPr>
          <w:rFonts w:asciiTheme="majorBidi" w:hAnsiTheme="majorBidi" w:cstheme="majorBidi"/>
          <w:b/>
          <w:bCs/>
          <w:lang w:val="lt-LT"/>
        </w:rPr>
        <w:t>u</w:t>
      </w:r>
      <w:r w:rsidRPr="00B925E0">
        <w:rPr>
          <w:rFonts w:asciiTheme="majorBidi" w:hAnsiTheme="majorBidi" w:cstheme="majorBidi"/>
          <w:b/>
          <w:bCs/>
          <w:lang w:val="lt-LT"/>
        </w:rPr>
        <w:t>ždavinys</w:t>
      </w:r>
      <w:r w:rsidRPr="00B925E0">
        <w:rPr>
          <w:rFonts w:asciiTheme="majorBidi" w:hAnsiTheme="majorBidi" w:cstheme="majorBidi"/>
          <w:lang w:val="lt-LT"/>
        </w:rPr>
        <w:t xml:space="preserve"> </w:t>
      </w:r>
      <w:r w:rsidRPr="00B925E0">
        <w:rPr>
          <w:rFonts w:asciiTheme="majorBidi" w:hAnsiTheme="majorBidi" w:cstheme="majorBidi"/>
          <w:b/>
          <w:bCs/>
          <w:lang w:val="lt-LT"/>
        </w:rPr>
        <w:t>„</w:t>
      </w:r>
      <w:r w:rsidR="001E5B12" w:rsidRPr="00B925E0">
        <w:rPr>
          <w:rFonts w:asciiTheme="majorBidi" w:hAnsiTheme="majorBidi" w:cstheme="majorBidi"/>
          <w:b/>
          <w:iCs/>
          <w:lang w:val="lt-LT"/>
        </w:rPr>
        <w:t>Įgyvendinti investicinius projektus ir užtikrinti projektų rengimą“.</w:t>
      </w:r>
    </w:p>
    <w:p w14:paraId="7B4BC234" w14:textId="36E3DCF1" w:rsidR="00FF3AA6" w:rsidRPr="00B925E0" w:rsidRDefault="001E5B12" w:rsidP="001E5B12">
      <w:pPr>
        <w:ind w:firstLine="851"/>
        <w:jc w:val="both"/>
        <w:rPr>
          <w:b/>
          <w:bCs/>
          <w:lang w:val="lt-LT"/>
        </w:rPr>
      </w:pPr>
      <w:r w:rsidRPr="00B925E0">
        <w:rPr>
          <w:rFonts w:asciiTheme="majorBidi" w:hAnsiTheme="majorBidi" w:cstheme="majorBidi"/>
          <w:lang w:val="lt-LT"/>
        </w:rPr>
        <w:t>Uždavinio realizavimas apima Europos Sąjungos, valstybės ir kitų finansavimo šaltinių lėšomis finansuojamų projektų įgyvendinimo procesą ir šiam procesui vykdyti reikalingų dokumentų rengimą, naudojimąsi konsultavimo paslaugomis. Tai projektų įgyvendinimo</w:t>
      </w:r>
      <w:r w:rsidRPr="00B925E0">
        <w:rPr>
          <w:rFonts w:ascii="Arial" w:hAnsi="Arial" w:cs="Arial"/>
          <w:sz w:val="21"/>
          <w:szCs w:val="21"/>
          <w:shd w:val="clear" w:color="auto" w:fill="FFFFFF"/>
          <w:lang w:val="lt-LT"/>
        </w:rPr>
        <w:t> </w:t>
      </w:r>
      <w:r w:rsidRPr="00B925E0">
        <w:rPr>
          <w:rFonts w:asciiTheme="majorBidi" w:hAnsiTheme="majorBidi" w:cstheme="majorBidi"/>
          <w:lang w:val="lt-LT"/>
        </w:rPr>
        <w:t>planų, projektinių pasiūlymų, paraiškų, investicinių</w:t>
      </w:r>
      <w:r w:rsidR="00ED1DB3" w:rsidRPr="00B925E0">
        <w:rPr>
          <w:rFonts w:asciiTheme="majorBidi" w:hAnsiTheme="majorBidi" w:cstheme="majorBidi"/>
          <w:lang w:val="lt-LT"/>
        </w:rPr>
        <w:t xml:space="preserve"> projektų</w:t>
      </w:r>
      <w:r w:rsidRPr="00B925E0">
        <w:rPr>
          <w:rFonts w:asciiTheme="majorBidi" w:hAnsiTheme="majorBidi" w:cstheme="majorBidi"/>
          <w:lang w:val="lt-LT"/>
        </w:rPr>
        <w:t>, galimybių studijų, techninių projektų ir kitų dokumentų, reikalingų finansinei paramai gauti, rengimas. Turint reikalingus projektų dokumentus, didėja galimybė sėkmingai dalyvauti įvairiose programose pagal skirtingas investavimo sritis, pritraukti Europos Sąjungos, valstybės ir kitų finansinių mechanizmų lėšas.</w:t>
      </w:r>
    </w:p>
    <w:p w14:paraId="3385DD18" w14:textId="77777777" w:rsidR="00F70EAC" w:rsidRPr="00B925E0" w:rsidRDefault="00F70EAC" w:rsidP="00236D6A">
      <w:pPr>
        <w:ind w:firstLine="851"/>
        <w:jc w:val="both"/>
        <w:rPr>
          <w:b/>
          <w:lang w:val="lt-LT"/>
        </w:rPr>
      </w:pPr>
      <w:bookmarkStart w:id="1" w:name="_Hlk156208509"/>
    </w:p>
    <w:p w14:paraId="51AA722D" w14:textId="21C23C09" w:rsidR="00FC6124" w:rsidRPr="00B925E0" w:rsidRDefault="001E5B12" w:rsidP="00236D6A">
      <w:pPr>
        <w:ind w:firstLine="851"/>
        <w:jc w:val="both"/>
        <w:rPr>
          <w:b/>
          <w:lang w:val="lt-LT"/>
        </w:rPr>
      </w:pPr>
      <w:r w:rsidRPr="00B925E0">
        <w:rPr>
          <w:b/>
          <w:lang w:val="lt-LT"/>
        </w:rPr>
        <w:t xml:space="preserve">01-01-01-01 </w:t>
      </w:r>
      <w:r w:rsidR="00FC6124" w:rsidRPr="00B925E0">
        <w:rPr>
          <w:b/>
          <w:lang w:val="lt-LT"/>
        </w:rPr>
        <w:t xml:space="preserve">priemonė </w:t>
      </w:r>
      <w:r w:rsidRPr="00B925E0">
        <w:rPr>
          <w:b/>
          <w:lang w:val="lt-LT"/>
        </w:rPr>
        <w:t>„</w:t>
      </w:r>
      <w:bookmarkEnd w:id="1"/>
      <w:r w:rsidR="00613449" w:rsidRPr="00B925E0">
        <w:rPr>
          <w:rFonts w:asciiTheme="majorBidi" w:hAnsiTheme="majorBidi" w:cstheme="majorBidi"/>
          <w:b/>
          <w:bCs/>
          <w:lang w:val="lt-LT"/>
        </w:rPr>
        <w:t>Paraiškų ir k</w:t>
      </w:r>
      <w:r w:rsidR="00700DC9" w:rsidRPr="00B925E0">
        <w:rPr>
          <w:rFonts w:asciiTheme="majorBidi" w:hAnsiTheme="majorBidi" w:cstheme="majorBidi"/>
          <w:b/>
          <w:bCs/>
          <w:lang w:val="lt-LT"/>
        </w:rPr>
        <w:t>i</w:t>
      </w:r>
      <w:r w:rsidR="00613449" w:rsidRPr="00B925E0">
        <w:rPr>
          <w:rFonts w:asciiTheme="majorBidi" w:hAnsiTheme="majorBidi" w:cstheme="majorBidi"/>
          <w:b/>
          <w:bCs/>
          <w:lang w:val="lt-LT"/>
        </w:rPr>
        <w:t>t</w:t>
      </w:r>
      <w:r w:rsidR="00700DC9" w:rsidRPr="00B925E0">
        <w:rPr>
          <w:rFonts w:asciiTheme="majorBidi" w:hAnsiTheme="majorBidi" w:cstheme="majorBidi"/>
          <w:b/>
          <w:bCs/>
          <w:lang w:val="lt-LT"/>
        </w:rPr>
        <w:t>ų</w:t>
      </w:r>
      <w:r w:rsidR="00613449" w:rsidRPr="00B925E0">
        <w:rPr>
          <w:rFonts w:asciiTheme="majorBidi" w:hAnsiTheme="majorBidi" w:cstheme="majorBidi"/>
          <w:b/>
          <w:bCs/>
          <w:lang w:val="lt-LT"/>
        </w:rPr>
        <w:t xml:space="preserve"> dokumentų rengimas, konsultavimo paslaugos“.</w:t>
      </w:r>
    </w:p>
    <w:p w14:paraId="0C6A5A33" w14:textId="3174900F" w:rsidR="00613449" w:rsidRPr="00B925E0" w:rsidRDefault="00613449" w:rsidP="00ED0169">
      <w:pPr>
        <w:ind w:firstLine="851"/>
        <w:jc w:val="both"/>
        <w:rPr>
          <w:rFonts w:asciiTheme="majorBidi" w:hAnsiTheme="majorBidi" w:cstheme="majorBidi"/>
          <w:lang w:val="lt-LT"/>
        </w:rPr>
      </w:pPr>
      <w:r w:rsidRPr="00B925E0">
        <w:rPr>
          <w:rFonts w:asciiTheme="majorBidi" w:hAnsiTheme="majorBidi" w:cstheme="majorBidi"/>
          <w:lang w:val="lt-LT"/>
        </w:rPr>
        <w:t>Lėšos reikalingos valstybės, Europos Sąjungos, kitų finansavimo šaltinių lėšomis finansuojamiems</w:t>
      </w:r>
      <w:r w:rsidRPr="00B925E0">
        <w:rPr>
          <w:rFonts w:asciiTheme="majorBidi" w:hAnsiTheme="majorBidi" w:cstheme="majorBidi"/>
          <w:bCs/>
          <w:lang w:val="lt-LT"/>
        </w:rPr>
        <w:t xml:space="preserve"> projektams</w:t>
      </w:r>
      <w:r w:rsidRPr="00B925E0">
        <w:rPr>
          <w:rFonts w:asciiTheme="majorBidi" w:hAnsiTheme="majorBidi" w:cstheme="majorBidi"/>
          <w:lang w:val="lt-LT"/>
        </w:rPr>
        <w:t xml:space="preserve"> įgyvendinti. Planuojama rengti p</w:t>
      </w:r>
      <w:r w:rsidRPr="00B925E0">
        <w:rPr>
          <w:lang w:val="lt-LT"/>
        </w:rPr>
        <w:t>rojektų įgyvendinimo planus</w:t>
      </w:r>
      <w:r w:rsidRPr="00B925E0">
        <w:rPr>
          <w:rFonts w:asciiTheme="majorBidi" w:hAnsiTheme="majorBidi" w:cstheme="majorBidi"/>
          <w:lang w:val="lt-LT"/>
        </w:rPr>
        <w:t>, investicinius projektus, galimybių studijas, projektinius pasiūlymus ir kitus dokumentus. Dokumentų parengimas</w:t>
      </w:r>
      <w:r w:rsidR="00ED1DB3" w:rsidRPr="00B925E0">
        <w:rPr>
          <w:rFonts w:asciiTheme="majorBidi" w:hAnsiTheme="majorBidi" w:cstheme="majorBidi"/>
          <w:lang w:val="lt-LT"/>
        </w:rPr>
        <w:t xml:space="preserve"> itin</w:t>
      </w:r>
      <w:r w:rsidRPr="00B925E0">
        <w:rPr>
          <w:rFonts w:asciiTheme="majorBidi" w:hAnsiTheme="majorBidi" w:cstheme="majorBidi"/>
          <w:lang w:val="lt-LT"/>
        </w:rPr>
        <w:t xml:space="preserve"> reikalingas projektų finansavimui gauti pagal </w:t>
      </w:r>
      <w:r w:rsidR="00ED1DB3" w:rsidRPr="00B925E0">
        <w:rPr>
          <w:rFonts w:asciiTheme="majorBidi" w:hAnsiTheme="majorBidi" w:cstheme="majorBidi"/>
          <w:lang w:val="lt-LT"/>
        </w:rPr>
        <w:t xml:space="preserve">2022–2030 metų </w:t>
      </w:r>
      <w:r w:rsidRPr="00B925E0">
        <w:rPr>
          <w:rFonts w:asciiTheme="majorBidi" w:hAnsiTheme="majorBidi" w:cstheme="majorBidi"/>
          <w:lang w:val="lt-LT"/>
        </w:rPr>
        <w:t>Telšių regiono plėtros planą</w:t>
      </w:r>
      <w:r w:rsidR="00ED1DB3" w:rsidRPr="00B925E0">
        <w:rPr>
          <w:rFonts w:asciiTheme="majorBidi" w:hAnsiTheme="majorBidi" w:cstheme="majorBidi"/>
          <w:lang w:val="lt-LT"/>
        </w:rPr>
        <w:t>.</w:t>
      </w:r>
    </w:p>
    <w:p w14:paraId="21C871CB" w14:textId="77777777" w:rsidR="00F70EAC" w:rsidRPr="00B925E0" w:rsidRDefault="00F70EAC" w:rsidP="000E05B5">
      <w:pPr>
        <w:ind w:firstLine="851"/>
        <w:jc w:val="both"/>
        <w:rPr>
          <w:b/>
          <w:lang w:val="lt-LT"/>
        </w:rPr>
      </w:pPr>
    </w:p>
    <w:p w14:paraId="15C6404A" w14:textId="2DB55D48" w:rsidR="000E05B5" w:rsidRPr="00B925E0" w:rsidRDefault="00EF1FCC" w:rsidP="000E05B5">
      <w:pPr>
        <w:ind w:firstLine="851"/>
        <w:jc w:val="both"/>
        <w:rPr>
          <w:rFonts w:asciiTheme="majorBidi" w:hAnsiTheme="majorBidi" w:cstheme="majorBidi"/>
          <w:b/>
          <w:iCs/>
          <w:lang w:val="lt-LT"/>
        </w:rPr>
      </w:pPr>
      <w:r w:rsidRPr="00B925E0">
        <w:rPr>
          <w:b/>
          <w:lang w:val="lt-LT"/>
        </w:rPr>
        <w:t>01-01-01-08 priemonė „</w:t>
      </w:r>
      <w:r w:rsidRPr="00B925E0">
        <w:rPr>
          <w:rFonts w:asciiTheme="majorBidi" w:hAnsiTheme="majorBidi" w:cstheme="majorBidi"/>
          <w:b/>
          <w:iCs/>
          <w:lang w:val="lt-LT"/>
        </w:rPr>
        <w:t xml:space="preserve">Daugiabučių </w:t>
      </w:r>
      <w:r w:rsidR="00700DC9" w:rsidRPr="00B925E0">
        <w:rPr>
          <w:rFonts w:asciiTheme="majorBidi" w:hAnsiTheme="majorBidi" w:cstheme="majorBidi"/>
          <w:b/>
          <w:iCs/>
          <w:lang w:val="lt-LT"/>
        </w:rPr>
        <w:t xml:space="preserve">gyvenamųjų </w:t>
      </w:r>
      <w:r w:rsidRPr="00B925E0">
        <w:rPr>
          <w:rFonts w:asciiTheme="majorBidi" w:hAnsiTheme="majorBidi" w:cstheme="majorBidi"/>
          <w:b/>
          <w:iCs/>
          <w:lang w:val="lt-LT"/>
        </w:rPr>
        <w:t xml:space="preserve">namų ir </w:t>
      </w:r>
      <w:r w:rsidR="00E83CEA" w:rsidRPr="00B925E0">
        <w:rPr>
          <w:rFonts w:asciiTheme="majorBidi" w:hAnsiTheme="majorBidi" w:cstheme="majorBidi"/>
          <w:b/>
          <w:iCs/>
          <w:lang w:val="lt-LT"/>
        </w:rPr>
        <w:t>S</w:t>
      </w:r>
      <w:r w:rsidRPr="00B925E0">
        <w:rPr>
          <w:rFonts w:asciiTheme="majorBidi" w:hAnsiTheme="majorBidi" w:cstheme="majorBidi"/>
          <w:b/>
          <w:iCs/>
          <w:lang w:val="lt-LT"/>
        </w:rPr>
        <w:t>avivaldyb</w:t>
      </w:r>
      <w:r w:rsidR="00E83CEA" w:rsidRPr="00B925E0">
        <w:rPr>
          <w:rFonts w:asciiTheme="majorBidi" w:hAnsiTheme="majorBidi" w:cstheme="majorBidi"/>
          <w:b/>
          <w:iCs/>
          <w:lang w:val="lt-LT"/>
        </w:rPr>
        <w:t>ės</w:t>
      </w:r>
      <w:r w:rsidRPr="00B925E0">
        <w:rPr>
          <w:rFonts w:asciiTheme="majorBidi" w:hAnsiTheme="majorBidi" w:cstheme="majorBidi"/>
          <w:b/>
          <w:iCs/>
          <w:lang w:val="lt-LT"/>
        </w:rPr>
        <w:t xml:space="preserve"> viešųjų pastatų modernizavimo skatinimas</w:t>
      </w:r>
      <w:r w:rsidR="002671F5" w:rsidRPr="00B925E0">
        <w:rPr>
          <w:rFonts w:asciiTheme="majorBidi" w:hAnsiTheme="majorBidi" w:cstheme="majorBidi"/>
          <w:b/>
          <w:iCs/>
          <w:lang w:val="lt-LT"/>
        </w:rPr>
        <w:t>“.</w:t>
      </w:r>
    </w:p>
    <w:p w14:paraId="30C374DD" w14:textId="093C3456" w:rsidR="00CC517D" w:rsidRDefault="00CC517D" w:rsidP="00F81855">
      <w:pPr>
        <w:pStyle w:val="NormalWeb"/>
        <w:spacing w:before="0" w:beforeAutospacing="0" w:after="0" w:afterAutospacing="0"/>
        <w:ind w:firstLine="851"/>
        <w:jc w:val="both"/>
        <w:rPr>
          <w:rFonts w:asciiTheme="majorBidi" w:hAnsiTheme="majorBidi" w:cstheme="majorBidi"/>
        </w:rPr>
      </w:pPr>
      <w:bookmarkStart w:id="2" w:name="_Hlk157419032"/>
      <w:r w:rsidRPr="00B925E0">
        <w:rPr>
          <w:rFonts w:asciiTheme="majorBidi" w:hAnsiTheme="majorBidi" w:cstheme="majorBidi"/>
        </w:rPr>
        <w:t xml:space="preserve">Įrengtų saulės elektrinių pagal įgyvendintus projektus </w:t>
      </w:r>
      <w:r w:rsidRPr="00B925E0">
        <w:rPr>
          <w:rFonts w:asciiTheme="majorBidi" w:hAnsiTheme="majorBidi" w:cstheme="majorBidi"/>
          <w:bCs/>
        </w:rPr>
        <w:t>„</w:t>
      </w:r>
      <w:bookmarkStart w:id="3" w:name="_Hlk157418783"/>
      <w:r w:rsidRPr="00B925E0">
        <w:rPr>
          <w:rFonts w:asciiTheme="majorBidi" w:hAnsiTheme="majorBidi" w:cstheme="majorBidi"/>
        </w:rPr>
        <w:t>Mažeikių rajono savivaldybės saulės fotoelektrinė</w:t>
      </w:r>
      <w:bookmarkEnd w:id="3"/>
      <w:r w:rsidRPr="00B925E0">
        <w:rPr>
          <w:rFonts w:asciiTheme="majorBidi" w:hAnsiTheme="majorBidi" w:cstheme="majorBidi"/>
        </w:rPr>
        <w:t>“</w:t>
      </w:r>
      <w:bookmarkStart w:id="4" w:name="_Hlk157418901"/>
      <w:bookmarkEnd w:id="2"/>
      <w:r w:rsidRPr="00B925E0">
        <w:rPr>
          <w:rFonts w:asciiTheme="majorBidi" w:hAnsiTheme="majorBidi" w:cstheme="majorBidi"/>
        </w:rPr>
        <w:t xml:space="preserve"> ir „Nutolusios saulės elektrinės dalies </w:t>
      </w:r>
      <w:bookmarkEnd w:id="4"/>
      <w:r w:rsidRPr="00B925E0">
        <w:rPr>
          <w:rFonts w:asciiTheme="majorBidi" w:hAnsiTheme="majorBidi" w:cstheme="majorBidi"/>
        </w:rPr>
        <w:t>įsigijimas Mažeikių rajono savivaldybės administracijos poreikiams panaudojimas“ eksplo</w:t>
      </w:r>
      <w:r w:rsidR="003A0AD3" w:rsidRPr="00B925E0">
        <w:rPr>
          <w:rFonts w:asciiTheme="majorBidi" w:hAnsiTheme="majorBidi" w:cstheme="majorBidi"/>
        </w:rPr>
        <w:t>a</w:t>
      </w:r>
      <w:r w:rsidRPr="00B925E0">
        <w:rPr>
          <w:rFonts w:asciiTheme="majorBidi" w:hAnsiTheme="majorBidi" w:cstheme="majorBidi"/>
        </w:rPr>
        <w:t>tavimo paslaugoms apmokėti 2025–2027</w:t>
      </w:r>
      <w:r w:rsidR="00DE273E">
        <w:rPr>
          <w:rFonts w:asciiTheme="majorBidi" w:hAnsiTheme="majorBidi" w:cstheme="majorBidi"/>
        </w:rPr>
        <w:t> </w:t>
      </w:r>
      <w:r w:rsidRPr="00B925E0">
        <w:rPr>
          <w:rFonts w:asciiTheme="majorBidi" w:hAnsiTheme="majorBidi" w:cstheme="majorBidi"/>
        </w:rPr>
        <w:t>m. reikės 62 617,50 Eur.</w:t>
      </w:r>
      <w:r w:rsidR="00F81855" w:rsidRPr="00B925E0">
        <w:rPr>
          <w:rFonts w:asciiTheme="majorBidi" w:hAnsiTheme="majorBidi" w:cstheme="majorBidi"/>
        </w:rPr>
        <w:t xml:space="preserve"> </w:t>
      </w:r>
      <w:r w:rsidRPr="00B925E0">
        <w:rPr>
          <w:rFonts w:asciiTheme="majorBidi" w:hAnsiTheme="majorBidi" w:cstheme="majorBidi"/>
        </w:rPr>
        <w:t xml:space="preserve">Reikalinga parengti ir patvirtinti </w:t>
      </w:r>
      <w:r w:rsidR="008252B0" w:rsidRPr="00B925E0">
        <w:rPr>
          <w:rFonts w:asciiTheme="majorBidi" w:hAnsiTheme="majorBidi" w:cstheme="majorBidi"/>
        </w:rPr>
        <w:t xml:space="preserve">Išmetamų </w:t>
      </w:r>
      <w:r w:rsidRPr="00B925E0">
        <w:rPr>
          <w:rFonts w:asciiTheme="majorBidi" w:hAnsiTheme="majorBidi" w:cstheme="majorBidi"/>
        </w:rPr>
        <w:t xml:space="preserve">šiltnamio efektą sukeliančių dujų </w:t>
      </w:r>
      <w:r w:rsidR="008252B0" w:rsidRPr="00B925E0">
        <w:rPr>
          <w:rFonts w:asciiTheme="majorBidi" w:hAnsiTheme="majorBidi" w:cstheme="majorBidi"/>
        </w:rPr>
        <w:t xml:space="preserve">kiekio sumažinimo </w:t>
      </w:r>
      <w:r w:rsidRPr="00B925E0">
        <w:rPr>
          <w:rFonts w:asciiTheme="majorBidi" w:hAnsiTheme="majorBidi" w:cstheme="majorBidi"/>
        </w:rPr>
        <w:t>ataskaitą. Numatoma sutarties vertė – 520,30 Eur.</w:t>
      </w:r>
    </w:p>
    <w:p w14:paraId="5490BDBA" w14:textId="77777777" w:rsidR="00C32EB8" w:rsidRDefault="00C32EB8" w:rsidP="00F81855">
      <w:pPr>
        <w:pStyle w:val="NormalWeb"/>
        <w:spacing w:before="0" w:beforeAutospacing="0" w:after="0" w:afterAutospacing="0"/>
        <w:ind w:firstLine="851"/>
        <w:jc w:val="both"/>
        <w:rPr>
          <w:rFonts w:asciiTheme="majorBidi" w:hAnsiTheme="majorBidi" w:cstheme="majorBidi"/>
        </w:rPr>
      </w:pPr>
    </w:p>
    <w:p w14:paraId="2170EBA8" w14:textId="0919F175" w:rsidR="00DD2946" w:rsidRDefault="002C2304" w:rsidP="00644A38">
      <w:pPr>
        <w:pStyle w:val="NormalWeb"/>
        <w:spacing w:before="0" w:beforeAutospacing="0" w:after="0" w:afterAutospacing="0"/>
        <w:ind w:firstLine="851"/>
        <w:jc w:val="both"/>
      </w:pPr>
      <w:r>
        <w:t xml:space="preserve">Viešųjų pastatų energinio efektyvumo didinimo programa, patvirtinta Lietuvos Respublikos Vyriausybės 2014 m. lapkričio 26 d. nutarimu Nr. 1328, siekiama skatinti energijos vartojimo efektyvumo didinimą investuojant į savivaldybės viešųjų pastatų modernizavimą, mažinant išmetamų šiltnamio efektą sukeliančių dujų kiekį viešojo sektoriaus pastatuose bei didinti šių pastatų energinį naudingumą. </w:t>
      </w:r>
      <w:r w:rsidRPr="0023139A">
        <w:rPr>
          <w:rFonts w:asciiTheme="majorBidi" w:hAnsiTheme="majorBidi" w:cstheme="majorBidi"/>
        </w:rPr>
        <w:t>Savivaldybės taryb</w:t>
      </w:r>
      <w:r w:rsidR="006A5D7F">
        <w:rPr>
          <w:rFonts w:asciiTheme="majorBidi" w:hAnsiTheme="majorBidi" w:cstheme="majorBidi"/>
        </w:rPr>
        <w:t>os</w:t>
      </w:r>
      <w:r w:rsidRPr="0023139A">
        <w:rPr>
          <w:rFonts w:asciiTheme="majorBidi" w:hAnsiTheme="majorBidi" w:cstheme="majorBidi"/>
        </w:rPr>
        <w:t xml:space="preserve"> 202</w:t>
      </w:r>
      <w:r>
        <w:rPr>
          <w:rFonts w:asciiTheme="majorBidi" w:hAnsiTheme="majorBidi" w:cstheme="majorBidi"/>
        </w:rPr>
        <w:t>2</w:t>
      </w:r>
      <w:r w:rsidR="00C32EB8">
        <w:rPr>
          <w:rFonts w:asciiTheme="majorBidi" w:hAnsiTheme="majorBidi" w:cstheme="majorBidi"/>
        </w:rPr>
        <w:t xml:space="preserve"> m. lapkričio </w:t>
      </w:r>
      <w:r w:rsidRPr="0023139A">
        <w:rPr>
          <w:rFonts w:asciiTheme="majorBidi" w:hAnsiTheme="majorBidi" w:cstheme="majorBidi"/>
        </w:rPr>
        <w:t>2</w:t>
      </w:r>
      <w:r>
        <w:rPr>
          <w:rFonts w:asciiTheme="majorBidi" w:hAnsiTheme="majorBidi" w:cstheme="majorBidi"/>
        </w:rPr>
        <w:t>8</w:t>
      </w:r>
      <w:r w:rsidRPr="0023139A">
        <w:rPr>
          <w:rFonts w:asciiTheme="majorBidi" w:hAnsiTheme="majorBidi" w:cstheme="majorBidi"/>
        </w:rPr>
        <w:t xml:space="preserve"> </w:t>
      </w:r>
      <w:r w:rsidR="00C32EB8">
        <w:rPr>
          <w:rFonts w:asciiTheme="majorBidi" w:hAnsiTheme="majorBidi" w:cstheme="majorBidi"/>
        </w:rPr>
        <w:t xml:space="preserve">d. </w:t>
      </w:r>
      <w:r w:rsidRPr="0023139A">
        <w:rPr>
          <w:rFonts w:asciiTheme="majorBidi" w:hAnsiTheme="majorBidi" w:cstheme="majorBidi"/>
        </w:rPr>
        <w:t>sprendimu Nr. T1-2</w:t>
      </w:r>
      <w:r>
        <w:rPr>
          <w:rFonts w:asciiTheme="majorBidi" w:hAnsiTheme="majorBidi" w:cstheme="majorBidi"/>
        </w:rPr>
        <w:t>77</w:t>
      </w:r>
      <w:r w:rsidRPr="0023139A">
        <w:rPr>
          <w:rFonts w:asciiTheme="majorBidi" w:hAnsiTheme="majorBidi" w:cstheme="majorBidi"/>
        </w:rPr>
        <w:t xml:space="preserve"> </w:t>
      </w:r>
      <w:r w:rsidR="006A5D7F" w:rsidRPr="006A5D7F">
        <w:t xml:space="preserve">„Dėl pritarimo </w:t>
      </w:r>
      <w:r w:rsidR="006A5D7F" w:rsidRPr="006A5D7F">
        <w:lastRenderedPageBreak/>
        <w:t>rengti projektus Mažeikių rajono savivaldybės viešiesiems pastatams“ nuspręsta modernizuoti 3</w:t>
      </w:r>
      <w:r w:rsidR="00C32EB8">
        <w:t> </w:t>
      </w:r>
      <w:r w:rsidR="006A5D7F" w:rsidRPr="006A5D7F">
        <w:t>Mažeikių rajono savivaldybės viešuosius pastatus:</w:t>
      </w:r>
      <w:r w:rsidR="006A5D7F">
        <w:t xml:space="preserve"> </w:t>
      </w:r>
      <w:r w:rsidR="006A5D7F" w:rsidRPr="006A5D7F">
        <w:t>Mažeikių lopšelio-darželio „Saulutė“ pastatą, esantį V.</w:t>
      </w:r>
      <w:r w:rsidR="00BE10B7">
        <w:t> </w:t>
      </w:r>
      <w:r w:rsidR="006A5D7F" w:rsidRPr="006A5D7F">
        <w:t>Burbos</w:t>
      </w:r>
      <w:r w:rsidR="00BE10B7">
        <w:t> </w:t>
      </w:r>
      <w:r w:rsidR="006A5D7F" w:rsidRPr="006A5D7F">
        <w:t>g.</w:t>
      </w:r>
      <w:r w:rsidR="00644A38">
        <w:t> </w:t>
      </w:r>
      <w:r w:rsidR="006A5D7F" w:rsidRPr="006A5D7F">
        <w:t>8,</w:t>
      </w:r>
      <w:r w:rsidR="00BE10B7">
        <w:t> </w:t>
      </w:r>
      <w:r w:rsidR="006A5D7F" w:rsidRPr="006A5D7F">
        <w:t>Mažeikiuose</w:t>
      </w:r>
      <w:r w:rsidR="006A5D7F">
        <w:t xml:space="preserve">, </w:t>
      </w:r>
      <w:r w:rsidR="006A5D7F" w:rsidRPr="006A5D7F">
        <w:t>administracin</w:t>
      </w:r>
      <w:r w:rsidR="00C32EB8">
        <w:t>i</w:t>
      </w:r>
      <w:r w:rsidR="006A5D7F">
        <w:t>us</w:t>
      </w:r>
      <w:r w:rsidR="006A5D7F" w:rsidRPr="006A5D7F">
        <w:t xml:space="preserve"> pastat</w:t>
      </w:r>
      <w:r w:rsidR="006A5D7F">
        <w:t>us</w:t>
      </w:r>
      <w:r w:rsidR="006A5D7F" w:rsidRPr="006A5D7F">
        <w:t>, esan</w:t>
      </w:r>
      <w:r w:rsidR="006A5D7F">
        <w:t>čius</w:t>
      </w:r>
      <w:r w:rsidR="006A5D7F" w:rsidRPr="006A5D7F">
        <w:t xml:space="preserve"> Laisvės g. 8</w:t>
      </w:r>
      <w:r w:rsidR="006A5D7F">
        <w:t xml:space="preserve"> </w:t>
      </w:r>
      <w:r w:rsidR="006A5D7F" w:rsidRPr="002C2304">
        <w:rPr>
          <w:rFonts w:asciiTheme="majorBidi" w:hAnsiTheme="majorBidi" w:cstheme="majorBidi"/>
        </w:rPr>
        <w:t>ir Laisvės g. 39, Mažeikiuose</w:t>
      </w:r>
      <w:r w:rsidR="006A5D7F">
        <w:rPr>
          <w:rFonts w:asciiTheme="majorBidi" w:hAnsiTheme="majorBidi" w:cstheme="majorBidi"/>
        </w:rPr>
        <w:t>.</w:t>
      </w:r>
      <w:r w:rsidR="00DD2946">
        <w:t xml:space="preserve"> </w:t>
      </w:r>
      <w:r w:rsidR="00E8554F">
        <w:t>E</w:t>
      </w:r>
      <w:r w:rsidR="00E8554F" w:rsidRPr="00DD2946">
        <w:t xml:space="preserve">nergetiniai šių pastatų auditai </w:t>
      </w:r>
      <w:r w:rsidR="006A5D7F" w:rsidRPr="00DD2946">
        <w:t>parengti</w:t>
      </w:r>
      <w:r w:rsidR="00DD2946" w:rsidRPr="00DD2946">
        <w:t xml:space="preserve">. </w:t>
      </w:r>
      <w:r w:rsidR="00DD2946">
        <w:t xml:space="preserve">2025 m. vasario mėn. </w:t>
      </w:r>
      <w:r w:rsidR="00DD2946" w:rsidRPr="00DD2946">
        <w:t>p</w:t>
      </w:r>
      <w:r w:rsidR="00DD2946">
        <w:t>lanuoja</w:t>
      </w:r>
      <w:r w:rsidR="0054547A">
        <w:t>mas</w:t>
      </w:r>
      <w:r w:rsidR="00DD2946">
        <w:t xml:space="preserve"> kvietim</w:t>
      </w:r>
      <w:r w:rsidR="0054547A">
        <w:t>as</w:t>
      </w:r>
      <w:r w:rsidR="00DD2946">
        <w:t xml:space="preserve"> „</w:t>
      </w:r>
      <w:r w:rsidR="00DD2946" w:rsidRPr="00DD2946">
        <w:t>Viešųjų pastatų (savivaldybių) atnaujinim</w:t>
      </w:r>
      <w:r w:rsidR="00DD2946">
        <w:t>as“.</w:t>
      </w:r>
      <w:r w:rsidR="00DD2946" w:rsidRPr="00DD2946">
        <w:t xml:space="preserve"> </w:t>
      </w:r>
      <w:r w:rsidR="0054547A">
        <w:t>Numatoma k</w:t>
      </w:r>
      <w:r w:rsidR="00DD2946">
        <w:t>vietimo suma – 49 mln. Eur.</w:t>
      </w:r>
    </w:p>
    <w:p w14:paraId="0BA45A76" w14:textId="3B28590D" w:rsidR="0054547A" w:rsidRPr="00CB527B" w:rsidRDefault="00655473" w:rsidP="00CB527B">
      <w:pPr>
        <w:pStyle w:val="NormalWeb"/>
        <w:spacing w:before="0" w:beforeAutospacing="0" w:after="0" w:afterAutospacing="0"/>
        <w:ind w:firstLine="851"/>
        <w:jc w:val="both"/>
      </w:pPr>
      <w:r>
        <w:t>2025 m. planuojama</w:t>
      </w:r>
      <w:r w:rsidRPr="00655473">
        <w:t xml:space="preserve"> </w:t>
      </w:r>
      <w:r w:rsidR="00CB527B">
        <w:t xml:space="preserve">parengti </w:t>
      </w:r>
      <w:r w:rsidRPr="00655473">
        <w:t>Sodų pagrindinė</w:t>
      </w:r>
      <w:r>
        <w:t>s</w:t>
      </w:r>
      <w:r w:rsidRPr="00655473">
        <w:t xml:space="preserve"> mokykl</w:t>
      </w:r>
      <w:r>
        <w:t xml:space="preserve">os </w:t>
      </w:r>
      <w:r w:rsidR="00CB527B">
        <w:t xml:space="preserve">modernizavimo </w:t>
      </w:r>
      <w:r>
        <w:t>technin</w:t>
      </w:r>
      <w:r w:rsidR="00CB527B">
        <w:t>į</w:t>
      </w:r>
      <w:r>
        <w:t xml:space="preserve"> projekt</w:t>
      </w:r>
      <w:r w:rsidR="00CB527B">
        <w:t>ą.</w:t>
      </w:r>
      <w:r w:rsidR="00CB527B" w:rsidRPr="00CB527B">
        <w:t xml:space="preserve"> </w:t>
      </w:r>
    </w:p>
    <w:p w14:paraId="09B8A2D9" w14:textId="77777777" w:rsidR="00DD2946" w:rsidRPr="00DD2946" w:rsidRDefault="00DD2946" w:rsidP="00DD2946">
      <w:pPr>
        <w:pStyle w:val="NormalWeb"/>
        <w:spacing w:before="0" w:beforeAutospacing="0" w:after="0" w:afterAutospacing="0"/>
        <w:ind w:firstLine="851"/>
        <w:jc w:val="both"/>
      </w:pPr>
    </w:p>
    <w:p w14:paraId="6B6D02F8" w14:textId="4350C0BD" w:rsidR="000E05B5" w:rsidRPr="0023139A" w:rsidRDefault="000E05B5" w:rsidP="000E05B5">
      <w:pPr>
        <w:ind w:firstLine="851"/>
        <w:jc w:val="both"/>
        <w:rPr>
          <w:rFonts w:asciiTheme="majorBidi" w:hAnsiTheme="majorBidi" w:cstheme="majorBidi"/>
          <w:lang w:val="lt-LT"/>
        </w:rPr>
      </w:pPr>
      <w:r w:rsidRPr="0023139A">
        <w:rPr>
          <w:rFonts w:asciiTheme="majorBidi" w:hAnsiTheme="majorBidi" w:cstheme="majorBidi"/>
          <w:lang w:val="lt-LT"/>
        </w:rPr>
        <w:t>Savivaldybės taryba 2020</w:t>
      </w:r>
      <w:r w:rsidR="00C32EB8">
        <w:rPr>
          <w:rFonts w:asciiTheme="majorBidi" w:hAnsiTheme="majorBidi" w:cstheme="majorBidi"/>
          <w:lang w:val="lt-LT"/>
        </w:rPr>
        <w:t xml:space="preserve"> m. rugsėjo </w:t>
      </w:r>
      <w:r w:rsidRPr="0023139A">
        <w:rPr>
          <w:rFonts w:asciiTheme="majorBidi" w:hAnsiTheme="majorBidi" w:cstheme="majorBidi"/>
          <w:lang w:val="lt-LT"/>
        </w:rPr>
        <w:t xml:space="preserve">25 </w:t>
      </w:r>
      <w:r w:rsidR="00C32EB8">
        <w:rPr>
          <w:rFonts w:asciiTheme="majorBidi" w:hAnsiTheme="majorBidi" w:cstheme="majorBidi"/>
          <w:lang w:val="lt-LT"/>
        </w:rPr>
        <w:t xml:space="preserve">d. </w:t>
      </w:r>
      <w:r w:rsidRPr="0023139A">
        <w:rPr>
          <w:rFonts w:asciiTheme="majorBidi" w:hAnsiTheme="majorBidi" w:cstheme="majorBidi"/>
          <w:lang w:val="lt-LT"/>
        </w:rPr>
        <w:t>sprendimu Nr. T1-235 patvirtino Mažeikių miesto kvartalų energinio efektyvumo didinimo programą (toliau – programa). Mažeikių mieste numatomi šie energinio efektyvumo didinimo kvartalai:</w:t>
      </w:r>
    </w:p>
    <w:p w14:paraId="5017C6EC" w14:textId="7233B2AC" w:rsidR="000E05B5" w:rsidRPr="0023139A" w:rsidRDefault="00700DC9" w:rsidP="00AD0D00">
      <w:pPr>
        <w:pStyle w:val="BodyText"/>
        <w:spacing w:after="0"/>
        <w:ind w:firstLine="851"/>
        <w:jc w:val="both"/>
        <w:rPr>
          <w:rFonts w:asciiTheme="majorBidi" w:hAnsiTheme="majorBidi" w:cstheme="majorBidi"/>
          <w:lang w:val="lt-LT"/>
        </w:rPr>
      </w:pPr>
      <w:r w:rsidRPr="0023139A">
        <w:rPr>
          <w:rFonts w:asciiTheme="majorBidi" w:hAnsiTheme="majorBidi" w:cstheme="majorBidi"/>
          <w:lang w:val="lt-LT"/>
        </w:rPr>
        <w:t xml:space="preserve">- </w:t>
      </w:r>
      <w:r w:rsidR="000E05B5" w:rsidRPr="0023139A">
        <w:rPr>
          <w:rFonts w:asciiTheme="majorBidi" w:hAnsiTheme="majorBidi" w:cstheme="majorBidi"/>
          <w:lang w:val="lt-LT"/>
        </w:rPr>
        <w:t>Ventos – apribotas Pavenčių, Naftininkų, Žemaitijos ir Taikos gatvėmis;</w:t>
      </w:r>
    </w:p>
    <w:p w14:paraId="3B373C0D" w14:textId="7515B4BE" w:rsidR="000E05B5" w:rsidRPr="0023139A" w:rsidRDefault="00700DC9" w:rsidP="00AD0D00">
      <w:pPr>
        <w:ind w:firstLine="851"/>
        <w:jc w:val="both"/>
        <w:rPr>
          <w:rFonts w:asciiTheme="majorBidi" w:hAnsiTheme="majorBidi" w:cstheme="majorBidi"/>
          <w:lang w:val="lt-LT"/>
        </w:rPr>
      </w:pPr>
      <w:r w:rsidRPr="0023139A">
        <w:rPr>
          <w:rFonts w:asciiTheme="majorBidi" w:hAnsiTheme="majorBidi" w:cstheme="majorBidi"/>
          <w:lang w:val="lt-LT"/>
        </w:rPr>
        <w:t xml:space="preserve">- </w:t>
      </w:r>
      <w:r w:rsidR="000E05B5" w:rsidRPr="0023139A">
        <w:rPr>
          <w:rFonts w:asciiTheme="majorBidi" w:hAnsiTheme="majorBidi" w:cstheme="majorBidi"/>
          <w:lang w:val="lt-LT"/>
        </w:rPr>
        <w:t>Kalnėnų – apribotas Pavenčių, Melioratorių, Skuodo, Žemaitijos ir Taikos gatvėmis;</w:t>
      </w:r>
    </w:p>
    <w:p w14:paraId="5107A347" w14:textId="6B9F30E1" w:rsidR="000E05B5" w:rsidRPr="0023139A" w:rsidRDefault="00700DC9" w:rsidP="00AD0D00">
      <w:pPr>
        <w:ind w:firstLine="851"/>
        <w:jc w:val="both"/>
        <w:rPr>
          <w:rFonts w:asciiTheme="majorBidi" w:hAnsiTheme="majorBidi" w:cstheme="majorBidi"/>
          <w:lang w:val="lt-LT"/>
        </w:rPr>
      </w:pPr>
      <w:r w:rsidRPr="0023139A">
        <w:rPr>
          <w:rFonts w:asciiTheme="majorBidi" w:hAnsiTheme="majorBidi" w:cstheme="majorBidi"/>
          <w:lang w:val="lt-LT"/>
        </w:rPr>
        <w:t xml:space="preserve">- </w:t>
      </w:r>
      <w:r w:rsidR="000E05B5" w:rsidRPr="0023139A">
        <w:rPr>
          <w:rFonts w:asciiTheme="majorBidi" w:hAnsiTheme="majorBidi" w:cstheme="majorBidi"/>
          <w:lang w:val="lt-LT"/>
        </w:rPr>
        <w:t>Gabijos – apribotas Žemaitijos, Ventos, Gamyklos ir Sodų gatvėmis;</w:t>
      </w:r>
    </w:p>
    <w:p w14:paraId="2D0FAB7E" w14:textId="66DF9620" w:rsidR="000E05B5" w:rsidRPr="0023139A" w:rsidRDefault="00700DC9" w:rsidP="00AD0D00">
      <w:pPr>
        <w:ind w:firstLine="851"/>
        <w:jc w:val="both"/>
        <w:rPr>
          <w:rFonts w:asciiTheme="majorBidi" w:hAnsiTheme="majorBidi" w:cstheme="majorBidi"/>
          <w:lang w:val="lt-LT"/>
        </w:rPr>
      </w:pPr>
      <w:r w:rsidRPr="0023139A">
        <w:rPr>
          <w:rFonts w:asciiTheme="majorBidi" w:hAnsiTheme="majorBidi" w:cstheme="majorBidi"/>
          <w:lang w:val="lt-LT"/>
        </w:rPr>
        <w:t xml:space="preserve">- </w:t>
      </w:r>
      <w:r w:rsidR="000E05B5" w:rsidRPr="0023139A">
        <w:rPr>
          <w:rFonts w:asciiTheme="majorBidi" w:hAnsiTheme="majorBidi" w:cstheme="majorBidi"/>
          <w:lang w:val="lt-LT"/>
        </w:rPr>
        <w:t>Sodų – apribotas Naftininkų, Žemaitijos ir Sodų gatvėmis.</w:t>
      </w:r>
    </w:p>
    <w:p w14:paraId="30D48369" w14:textId="61CA0DAA" w:rsidR="000E05B5" w:rsidRPr="0023139A" w:rsidRDefault="000E05B5" w:rsidP="00754CAE">
      <w:pPr>
        <w:ind w:firstLine="851"/>
        <w:jc w:val="both"/>
        <w:rPr>
          <w:rFonts w:asciiTheme="majorBidi" w:hAnsiTheme="majorBidi" w:cstheme="majorBidi"/>
          <w:lang w:val="lt-LT"/>
        </w:rPr>
      </w:pPr>
      <w:r w:rsidRPr="0023139A">
        <w:rPr>
          <w:rFonts w:asciiTheme="majorBidi" w:hAnsiTheme="majorBidi" w:cstheme="majorBidi"/>
          <w:lang w:val="lt-LT"/>
        </w:rPr>
        <w:t>Programos administrator</w:t>
      </w:r>
      <w:r w:rsidR="00700DC9" w:rsidRPr="0023139A">
        <w:rPr>
          <w:rFonts w:asciiTheme="majorBidi" w:hAnsiTheme="majorBidi" w:cstheme="majorBidi"/>
          <w:lang w:val="lt-LT"/>
        </w:rPr>
        <w:t>ė</w:t>
      </w:r>
      <w:r w:rsidRPr="0023139A">
        <w:rPr>
          <w:rFonts w:asciiTheme="majorBidi" w:hAnsiTheme="majorBidi" w:cstheme="majorBidi"/>
          <w:lang w:val="lt-LT"/>
        </w:rPr>
        <w:t xml:space="preserve"> – Savivaldybės administracija – teisės aktų nustatyta tvarka turi organizuoti investicijas į energinį efektyvumą didinančias ir kitas priemones pagrindžiančių investicijų projektų parengimą, derinimą ir tvirtinimą.</w:t>
      </w:r>
    </w:p>
    <w:p w14:paraId="63C21A06" w14:textId="245FE459" w:rsidR="000E05B5" w:rsidRPr="0023139A" w:rsidRDefault="000E05B5" w:rsidP="000E05B5">
      <w:pPr>
        <w:ind w:firstLine="851"/>
        <w:jc w:val="both"/>
        <w:rPr>
          <w:rFonts w:asciiTheme="majorBidi" w:hAnsiTheme="majorBidi" w:cstheme="majorBidi"/>
          <w:lang w:val="lt-LT"/>
        </w:rPr>
      </w:pPr>
      <w:r w:rsidRPr="0023139A">
        <w:rPr>
          <w:rFonts w:asciiTheme="majorBidi" w:hAnsiTheme="majorBidi" w:cstheme="majorBidi"/>
          <w:lang w:val="lt-LT"/>
        </w:rPr>
        <w:t>202</w:t>
      </w:r>
      <w:r w:rsidR="00CC77AC">
        <w:rPr>
          <w:rFonts w:asciiTheme="majorBidi" w:hAnsiTheme="majorBidi" w:cstheme="majorBidi"/>
          <w:lang w:val="lt-LT"/>
        </w:rPr>
        <w:t>5</w:t>
      </w:r>
      <w:r w:rsidRPr="0023139A">
        <w:rPr>
          <w:rFonts w:asciiTheme="majorBidi" w:hAnsiTheme="majorBidi" w:cstheme="majorBidi"/>
          <w:lang w:val="lt-LT"/>
        </w:rPr>
        <w:t>–202</w:t>
      </w:r>
      <w:r w:rsidR="00754CAE" w:rsidRPr="0023139A">
        <w:rPr>
          <w:rFonts w:asciiTheme="majorBidi" w:hAnsiTheme="majorBidi" w:cstheme="majorBidi"/>
          <w:lang w:val="lt-LT"/>
        </w:rPr>
        <w:t>7</w:t>
      </w:r>
      <w:r w:rsidRPr="0023139A">
        <w:rPr>
          <w:rFonts w:asciiTheme="majorBidi" w:hAnsiTheme="majorBidi" w:cstheme="majorBidi"/>
          <w:lang w:val="lt-LT"/>
        </w:rPr>
        <w:t xml:space="preserve"> m. numatoma įsigyti dviejų kvartalų (Gabijos ir Sodų) dalinius techninius projektus</w:t>
      </w:r>
      <w:r w:rsidR="00754CAE" w:rsidRPr="0023139A">
        <w:rPr>
          <w:rFonts w:asciiTheme="majorBidi" w:hAnsiTheme="majorBidi" w:cstheme="majorBidi"/>
          <w:lang w:val="lt-LT"/>
        </w:rPr>
        <w:t>,</w:t>
      </w:r>
      <w:r w:rsidRPr="0023139A">
        <w:rPr>
          <w:rFonts w:asciiTheme="majorBidi" w:hAnsiTheme="majorBidi" w:cstheme="majorBidi"/>
          <w:lang w:val="lt-LT"/>
        </w:rPr>
        <w:t xml:space="preserve"> pradėti vykdyti rangos darbus. Numatoma tvarkyti žaliąsias teritorijas, įrengti socialinę ir atnaujinti nusidėvėjusią inžinerinę infrastruktūrą.</w:t>
      </w:r>
    </w:p>
    <w:p w14:paraId="416729A4" w14:textId="77777777" w:rsidR="00F70EAC" w:rsidRPr="00B925E0" w:rsidRDefault="00F70EAC" w:rsidP="00A4774C">
      <w:pPr>
        <w:ind w:firstLine="851"/>
        <w:jc w:val="both"/>
        <w:rPr>
          <w:b/>
          <w:lang w:val="lt-LT"/>
        </w:rPr>
      </w:pPr>
    </w:p>
    <w:p w14:paraId="4B429213" w14:textId="291C654E" w:rsidR="00EF1FCC" w:rsidRPr="00B925E0" w:rsidRDefault="00EF1FCC" w:rsidP="00A4774C">
      <w:pPr>
        <w:ind w:firstLine="851"/>
        <w:jc w:val="both"/>
        <w:rPr>
          <w:rFonts w:asciiTheme="majorBidi" w:hAnsiTheme="majorBidi" w:cstheme="majorBidi"/>
          <w:b/>
          <w:iCs/>
          <w:lang w:val="lt-LT"/>
        </w:rPr>
      </w:pPr>
      <w:r w:rsidRPr="00B925E0">
        <w:rPr>
          <w:b/>
          <w:lang w:val="lt-LT"/>
        </w:rPr>
        <w:t>01-01-01-20 priemonė „</w:t>
      </w:r>
      <w:r w:rsidRPr="00B925E0">
        <w:rPr>
          <w:rFonts w:asciiTheme="majorBidi" w:hAnsiTheme="majorBidi" w:cstheme="majorBidi"/>
          <w:b/>
          <w:iCs/>
          <w:lang w:val="lt-LT"/>
        </w:rPr>
        <w:t>Kaimo atnaujinimas ir plėtra“ (LEADER metodu)</w:t>
      </w:r>
      <w:r w:rsidR="002671F5" w:rsidRPr="00B925E0">
        <w:rPr>
          <w:rFonts w:asciiTheme="majorBidi" w:hAnsiTheme="majorBidi" w:cstheme="majorBidi"/>
          <w:b/>
          <w:iCs/>
          <w:lang w:val="lt-LT"/>
        </w:rPr>
        <w:t>“.</w:t>
      </w:r>
    </w:p>
    <w:p w14:paraId="69811B37" w14:textId="77777777" w:rsidR="0044295F" w:rsidRPr="00B925E0" w:rsidRDefault="0044295F" w:rsidP="0044295F">
      <w:pPr>
        <w:ind w:firstLine="851"/>
        <w:jc w:val="both"/>
        <w:rPr>
          <w:rFonts w:asciiTheme="majorBidi" w:eastAsiaTheme="majorEastAsia" w:hAnsiTheme="majorBidi" w:cstheme="majorBidi"/>
          <w:lang w:val="lt-LT"/>
        </w:rPr>
      </w:pPr>
      <w:r w:rsidRPr="00B925E0">
        <w:rPr>
          <w:shd w:val="clear" w:color="auto" w:fill="FFFFFF"/>
          <w:lang w:val="lt-LT"/>
        </w:rPr>
        <w:t>Mažeikių rajono savivaldybės tarybai pritarus, į</w:t>
      </w:r>
      <w:r w:rsidR="00F93D3D" w:rsidRPr="00B925E0">
        <w:rPr>
          <w:rFonts w:asciiTheme="majorBidi" w:hAnsiTheme="majorBidi"/>
          <w:lang w:val="lt-LT"/>
        </w:rPr>
        <w:t xml:space="preserve">gyvendinami projektai arba jie finansuojami iš dalies, prisidedant </w:t>
      </w:r>
      <w:bookmarkStart w:id="5" w:name="_Hlk157419187"/>
      <w:r w:rsidR="00F93D3D" w:rsidRPr="00B925E0">
        <w:rPr>
          <w:rFonts w:asciiTheme="majorBidi" w:hAnsiTheme="majorBidi"/>
          <w:lang w:val="lt-LT"/>
        </w:rPr>
        <w:t>prie įgyvendinamų vietos projektų pagal Šiaurės vakarų Lietuvos vietos veiklos grupės (toliau – ŠVLVVG)</w:t>
      </w:r>
      <w:bookmarkEnd w:id="5"/>
      <w:r w:rsidR="00DE2EAC" w:rsidRPr="00B925E0">
        <w:rPr>
          <w:rFonts w:asciiTheme="majorBidi" w:hAnsiTheme="majorBidi"/>
          <w:lang w:val="lt-LT"/>
        </w:rPr>
        <w:t xml:space="preserve"> </w:t>
      </w:r>
      <w:r w:rsidR="00754CAE" w:rsidRPr="00B925E0">
        <w:rPr>
          <w:rFonts w:asciiTheme="majorBidi" w:eastAsiaTheme="majorEastAsia" w:hAnsiTheme="majorBidi" w:cstheme="majorBidi"/>
          <w:lang w:val="lt-LT"/>
        </w:rPr>
        <w:t>2024–2027 metų vietos plėtros strategiją</w:t>
      </w:r>
      <w:r w:rsidR="00DE2EAC" w:rsidRPr="00B925E0">
        <w:rPr>
          <w:rFonts w:asciiTheme="majorBidi" w:hAnsiTheme="majorBidi"/>
          <w:lang w:val="lt-LT"/>
        </w:rPr>
        <w:t>.</w:t>
      </w:r>
      <w:r w:rsidR="00754CAE" w:rsidRPr="00B925E0">
        <w:rPr>
          <w:rFonts w:asciiTheme="majorBidi" w:eastAsiaTheme="majorEastAsia" w:hAnsiTheme="majorBidi" w:cstheme="majorBidi"/>
          <w:lang w:val="lt-LT"/>
        </w:rPr>
        <w:t xml:space="preserve"> </w:t>
      </w:r>
    </w:p>
    <w:p w14:paraId="64C57BD3" w14:textId="57202D07" w:rsidR="0044295F" w:rsidRPr="00B925E0" w:rsidRDefault="0044295F" w:rsidP="0044295F">
      <w:pPr>
        <w:ind w:firstLine="851"/>
        <w:jc w:val="both"/>
        <w:rPr>
          <w:shd w:val="clear" w:color="auto" w:fill="FFFFFF"/>
          <w:lang w:val="lt-LT"/>
        </w:rPr>
      </w:pPr>
      <w:r w:rsidRPr="00B925E0">
        <w:rPr>
          <w:rFonts w:asciiTheme="majorBidi" w:eastAsia="Batang" w:hAnsiTheme="majorBidi" w:cstheme="majorBidi"/>
          <w:lang w:val="lt-LT"/>
        </w:rPr>
        <w:t>Š</w:t>
      </w:r>
      <w:r w:rsidRPr="00B925E0">
        <w:rPr>
          <w:rFonts w:asciiTheme="majorBidi" w:hAnsiTheme="majorBidi" w:cstheme="majorBidi"/>
          <w:lang w:val="lt-LT"/>
        </w:rPr>
        <w:t xml:space="preserve">VLVVG numato priemonei „Palaikyti </w:t>
      </w:r>
      <w:r w:rsidRPr="00B925E0">
        <w:rPr>
          <w:shd w:val="clear" w:color="auto" w:fill="FFFFFF"/>
          <w:lang w:val="lt-LT"/>
        </w:rPr>
        <w:t xml:space="preserve">Mažeikių rajono bendruomenių aktyvumą, sumanumą, iniciatyvumą ir socialinį atsakingumą“ skirti 81,1 tūkst. Eur paramos sumą (90 proc. paramos intensyvumas), </w:t>
      </w:r>
      <w:r w:rsidR="00D21EC7" w:rsidRPr="00B925E0">
        <w:rPr>
          <w:rFonts w:asciiTheme="majorBidi" w:hAnsiTheme="majorBidi" w:cstheme="majorBidi"/>
          <w:lang w:val="lt-LT"/>
        </w:rPr>
        <w:t xml:space="preserve">2025 m. reikėtų </w:t>
      </w:r>
      <w:r w:rsidR="00D21EC7" w:rsidRPr="00B925E0">
        <w:rPr>
          <w:shd w:val="clear" w:color="auto" w:fill="FFFFFF"/>
          <w:lang w:val="lt-LT"/>
        </w:rPr>
        <w:t>10 proc. prisidėjimo – 9,1 tūkst. Eur</w:t>
      </w:r>
      <w:r w:rsidRPr="00B925E0">
        <w:rPr>
          <w:shd w:val="clear" w:color="auto" w:fill="FFFFFF"/>
          <w:lang w:val="lt-LT"/>
        </w:rPr>
        <w:t>.</w:t>
      </w:r>
    </w:p>
    <w:p w14:paraId="5FE2148A" w14:textId="30F18EB6" w:rsidR="00D21EC7" w:rsidRPr="00B925E0" w:rsidRDefault="00D21EC7" w:rsidP="0044295F">
      <w:pPr>
        <w:ind w:firstLine="851"/>
        <w:jc w:val="both"/>
        <w:rPr>
          <w:rFonts w:asciiTheme="majorBidi" w:eastAsiaTheme="majorEastAsia" w:hAnsiTheme="majorBidi" w:cstheme="majorBidi"/>
          <w:lang w:val="lt-LT"/>
        </w:rPr>
      </w:pPr>
      <w:r w:rsidRPr="00B925E0">
        <w:rPr>
          <w:shd w:val="clear" w:color="auto" w:fill="FFFFFF"/>
          <w:lang w:val="lt-LT"/>
        </w:rPr>
        <w:t>Priemonei „</w:t>
      </w:r>
      <w:r w:rsidRPr="00B925E0">
        <w:rPr>
          <w:rFonts w:asciiTheme="majorBidi" w:hAnsiTheme="majorBidi"/>
          <w:lang w:val="lt-LT"/>
        </w:rPr>
        <w:t xml:space="preserve">Tvarios ir patrauklios viešosios infrastruktūros kūrimas, skatinant kultūros plėtrą, švietimo ir socialinės įtraukties iniciatyvas, gyventojų sveikatingumą ir fizinį aktyvumą vietos lygmeniu“ </w:t>
      </w:r>
      <w:r w:rsidRPr="00B925E0">
        <w:rPr>
          <w:rFonts w:asciiTheme="majorBidi" w:eastAsiaTheme="majorEastAsia" w:hAnsiTheme="majorBidi" w:cstheme="majorBidi"/>
          <w:lang w:val="lt-LT"/>
        </w:rPr>
        <w:t>numato</w:t>
      </w:r>
      <w:r w:rsidR="00644A38">
        <w:rPr>
          <w:rFonts w:asciiTheme="majorBidi" w:eastAsiaTheme="majorEastAsia" w:hAnsiTheme="majorBidi" w:cstheme="majorBidi"/>
          <w:lang w:val="lt-LT"/>
        </w:rPr>
        <w:t>ma</w:t>
      </w:r>
      <w:r w:rsidRPr="00B925E0">
        <w:rPr>
          <w:rFonts w:asciiTheme="majorBidi" w:eastAsiaTheme="majorEastAsia" w:hAnsiTheme="majorBidi" w:cstheme="majorBidi"/>
          <w:lang w:val="lt-LT"/>
        </w:rPr>
        <w:t xml:space="preserve"> </w:t>
      </w:r>
      <w:r w:rsidRPr="00B925E0">
        <w:rPr>
          <w:shd w:val="clear" w:color="auto" w:fill="FFFFFF"/>
          <w:lang w:val="lt-LT"/>
        </w:rPr>
        <w:t xml:space="preserve">skirti 400,0 tūkst. Eur paramos sumą (40 proc. paramos intensyvumas), </w:t>
      </w:r>
      <w:r w:rsidR="00644A38">
        <w:rPr>
          <w:shd w:val="clear" w:color="auto" w:fill="FFFFFF"/>
          <w:lang w:val="lt-LT"/>
        </w:rPr>
        <w:t xml:space="preserve">prisidėti </w:t>
      </w:r>
      <w:r w:rsidR="00644A38" w:rsidRPr="00B925E0">
        <w:rPr>
          <w:rFonts w:asciiTheme="majorBidi" w:hAnsiTheme="majorBidi" w:cstheme="majorBidi"/>
          <w:lang w:val="lt-LT"/>
        </w:rPr>
        <w:t xml:space="preserve">reikėtų </w:t>
      </w:r>
      <w:r w:rsidR="00644A38" w:rsidRPr="00B925E0">
        <w:rPr>
          <w:rFonts w:asciiTheme="majorBidi" w:eastAsiaTheme="majorEastAsia" w:hAnsiTheme="majorBidi" w:cstheme="majorBidi"/>
          <w:lang w:val="lt-LT"/>
        </w:rPr>
        <w:t xml:space="preserve">2025–2026 metais </w:t>
      </w:r>
      <w:r w:rsidR="00644A38" w:rsidRPr="00B925E0">
        <w:rPr>
          <w:shd w:val="clear" w:color="auto" w:fill="FFFFFF"/>
          <w:lang w:val="lt-LT"/>
        </w:rPr>
        <w:t xml:space="preserve">60 proc. </w:t>
      </w:r>
      <w:r w:rsidR="00644A38">
        <w:rPr>
          <w:shd w:val="clear" w:color="auto" w:fill="FFFFFF"/>
          <w:lang w:val="lt-LT"/>
        </w:rPr>
        <w:t xml:space="preserve">– </w:t>
      </w:r>
      <w:r w:rsidR="00644A38" w:rsidRPr="00B925E0">
        <w:rPr>
          <w:shd w:val="clear" w:color="auto" w:fill="FFFFFF"/>
          <w:lang w:val="lt-LT"/>
        </w:rPr>
        <w:t>600,0 tūkst. Eur</w:t>
      </w:r>
      <w:r w:rsidR="00644A38">
        <w:rPr>
          <w:shd w:val="clear" w:color="auto" w:fill="FFFFFF"/>
          <w:lang w:val="lt-LT"/>
        </w:rPr>
        <w:t>.</w:t>
      </w:r>
    </w:p>
    <w:p w14:paraId="09584F4A" w14:textId="0BFEE516" w:rsidR="00D21EC7" w:rsidRPr="00B925E0" w:rsidRDefault="00D21EC7" w:rsidP="00D21EC7">
      <w:pPr>
        <w:ind w:firstLine="851"/>
        <w:jc w:val="both"/>
        <w:rPr>
          <w:rFonts w:asciiTheme="majorBidi" w:eastAsiaTheme="majorEastAsia" w:hAnsiTheme="majorBidi" w:cstheme="majorBidi"/>
          <w:lang w:val="lt-LT"/>
        </w:rPr>
      </w:pPr>
      <w:r w:rsidRPr="00B925E0">
        <w:rPr>
          <w:shd w:val="clear" w:color="auto" w:fill="FFFFFF"/>
          <w:lang w:val="lt-LT"/>
        </w:rPr>
        <w:t>Priemonei „Skatinti darnią plėtrą ekonomikoje ir aplinkosaugoje, puoselėti gamtos, kultūros paveldą bei įtraukų</w:t>
      </w:r>
      <w:r w:rsidR="00C32EB8">
        <w:rPr>
          <w:shd w:val="clear" w:color="auto" w:fill="FFFFFF"/>
          <w:lang w:val="lt-LT"/>
        </w:rPr>
        <w:t>jį</w:t>
      </w:r>
      <w:r w:rsidRPr="00B925E0">
        <w:rPr>
          <w:shd w:val="clear" w:color="auto" w:fill="FFFFFF"/>
          <w:lang w:val="lt-LT"/>
        </w:rPr>
        <w:t xml:space="preserve"> turizmą</w:t>
      </w:r>
      <w:r w:rsidRPr="00B925E0">
        <w:rPr>
          <w:rFonts w:asciiTheme="majorBidi" w:hAnsiTheme="majorBidi"/>
          <w:lang w:val="lt-LT"/>
        </w:rPr>
        <w:t xml:space="preserve">“ </w:t>
      </w:r>
      <w:r w:rsidRPr="00B925E0">
        <w:rPr>
          <w:rFonts w:asciiTheme="majorBidi" w:eastAsiaTheme="majorEastAsia" w:hAnsiTheme="majorBidi" w:cstheme="majorBidi"/>
          <w:lang w:val="lt-LT"/>
        </w:rPr>
        <w:t xml:space="preserve">numato </w:t>
      </w:r>
      <w:r w:rsidRPr="00B925E0">
        <w:rPr>
          <w:shd w:val="clear" w:color="auto" w:fill="FFFFFF"/>
          <w:lang w:val="lt-LT"/>
        </w:rPr>
        <w:t xml:space="preserve">skirti 80,0 tūkst. Eur paramos sumą (95 proc. paramos intensyvumas), </w:t>
      </w:r>
      <w:r w:rsidRPr="00B925E0">
        <w:rPr>
          <w:rFonts w:asciiTheme="majorBidi" w:eastAsiaTheme="majorEastAsia" w:hAnsiTheme="majorBidi" w:cstheme="majorBidi"/>
          <w:lang w:val="lt-LT"/>
        </w:rPr>
        <w:t xml:space="preserve">2026 metais </w:t>
      </w:r>
      <w:r w:rsidRPr="00B925E0">
        <w:rPr>
          <w:rFonts w:asciiTheme="majorBidi" w:hAnsiTheme="majorBidi" w:cstheme="majorBidi"/>
          <w:lang w:val="lt-LT"/>
        </w:rPr>
        <w:t xml:space="preserve">reikėtų </w:t>
      </w:r>
      <w:r w:rsidRPr="00B925E0">
        <w:rPr>
          <w:shd w:val="clear" w:color="auto" w:fill="FFFFFF"/>
          <w:lang w:val="lt-LT"/>
        </w:rPr>
        <w:t>5 proc. prisidėjimo – 4,3 tūkst. Eur.</w:t>
      </w:r>
    </w:p>
    <w:p w14:paraId="5D628F32" w14:textId="77777777" w:rsidR="00F70EAC" w:rsidRPr="00B925E0" w:rsidRDefault="00F70EAC" w:rsidP="002671F5">
      <w:pPr>
        <w:ind w:firstLine="851"/>
        <w:jc w:val="both"/>
        <w:rPr>
          <w:b/>
          <w:lang w:val="lt-LT"/>
        </w:rPr>
      </w:pPr>
    </w:p>
    <w:p w14:paraId="49846D1B" w14:textId="0EEE0C82" w:rsidR="00EF1FCC" w:rsidRPr="00B925E0" w:rsidRDefault="00EF1FCC" w:rsidP="002671F5">
      <w:pPr>
        <w:ind w:firstLine="851"/>
        <w:jc w:val="both"/>
        <w:rPr>
          <w:rFonts w:asciiTheme="majorBidi" w:hAnsiTheme="majorBidi" w:cstheme="majorBidi"/>
          <w:b/>
          <w:iCs/>
          <w:lang w:val="lt-LT"/>
        </w:rPr>
      </w:pPr>
      <w:r w:rsidRPr="00B925E0">
        <w:rPr>
          <w:b/>
          <w:lang w:val="lt-LT"/>
        </w:rPr>
        <w:t>01-01-01-22 priemonė „</w:t>
      </w:r>
      <w:r w:rsidR="009E0EE4" w:rsidRPr="00B925E0">
        <w:rPr>
          <w:rFonts w:asciiTheme="majorBidi" w:hAnsiTheme="majorBidi" w:cstheme="majorBidi"/>
          <w:b/>
          <w:iCs/>
          <w:lang w:val="lt-LT"/>
        </w:rPr>
        <w:t>Kiti projektai, kurių pareiškėja yra ne tik Mažeikių rajono savivaldybės administracija</w:t>
      </w:r>
      <w:r w:rsidR="002671F5" w:rsidRPr="00B925E0">
        <w:rPr>
          <w:rFonts w:asciiTheme="majorBidi" w:hAnsiTheme="majorBidi" w:cstheme="majorBidi"/>
          <w:b/>
          <w:iCs/>
          <w:lang w:val="lt-LT"/>
        </w:rPr>
        <w:t>“.</w:t>
      </w:r>
    </w:p>
    <w:p w14:paraId="2B908403" w14:textId="4CA728FA" w:rsidR="00C65945" w:rsidRPr="00B925E0" w:rsidRDefault="00373D25" w:rsidP="00803D07">
      <w:pPr>
        <w:tabs>
          <w:tab w:val="left" w:pos="1134"/>
        </w:tabs>
        <w:ind w:firstLine="596"/>
        <w:jc w:val="both"/>
        <w:rPr>
          <w:lang w:val="lt-LT"/>
        </w:rPr>
      </w:pPr>
      <w:r w:rsidRPr="00B925E0">
        <w:rPr>
          <w:lang w:val="lt-LT"/>
        </w:rPr>
        <w:t>2023-10-11 su VšĮ Centrin</w:t>
      </w:r>
      <w:r w:rsidR="00883B0B" w:rsidRPr="00B925E0">
        <w:rPr>
          <w:lang w:val="lt-LT"/>
        </w:rPr>
        <w:t>e</w:t>
      </w:r>
      <w:r w:rsidRPr="00B925E0">
        <w:rPr>
          <w:lang w:val="lt-LT"/>
        </w:rPr>
        <w:t xml:space="preserve"> projektų valdymo agentūra </w:t>
      </w:r>
      <w:bookmarkStart w:id="6" w:name="_Hlk157419477"/>
      <w:r w:rsidRPr="00B925E0">
        <w:rPr>
          <w:lang w:val="lt-LT"/>
        </w:rPr>
        <w:t>pasirašyta sutartis Nr. MSK-815 projekt</w:t>
      </w:r>
      <w:r w:rsidR="00883B0B" w:rsidRPr="00B925E0">
        <w:rPr>
          <w:lang w:val="lt-LT"/>
        </w:rPr>
        <w:t>ui</w:t>
      </w:r>
      <w:r w:rsidRPr="00B925E0">
        <w:rPr>
          <w:lang w:val="lt-LT"/>
        </w:rPr>
        <w:t xml:space="preserve"> „Mažeikių ir Telšių rajonų savivaldybių unikalios skaitmeninės kapinių duomenų bazės sukūrimas, jos atvėrimas ir laidojimo viešųjų paslaugų bei duomenų administravimo procesų skaitmeninimas“ reng</w:t>
      </w:r>
      <w:r w:rsidR="00883B0B" w:rsidRPr="00B925E0">
        <w:rPr>
          <w:lang w:val="lt-LT"/>
        </w:rPr>
        <w:t>ti</w:t>
      </w:r>
      <w:r w:rsidRPr="00B925E0">
        <w:rPr>
          <w:lang w:val="lt-LT"/>
        </w:rPr>
        <w:t xml:space="preserve"> ir įgyvendin</w:t>
      </w:r>
      <w:r w:rsidR="00883B0B" w:rsidRPr="00B925E0">
        <w:rPr>
          <w:lang w:val="lt-LT"/>
        </w:rPr>
        <w:t>ti</w:t>
      </w:r>
      <w:r w:rsidRPr="00B925E0">
        <w:rPr>
          <w:lang w:val="lt-LT"/>
        </w:rPr>
        <w:t xml:space="preserve"> su partneriu Telšių rajono savivaldybe. </w:t>
      </w:r>
      <w:bookmarkEnd w:id="6"/>
      <w:r w:rsidRPr="00B925E0">
        <w:rPr>
          <w:lang w:val="lt-LT"/>
        </w:rPr>
        <w:t>Savivaldybės taryba 2023</w:t>
      </w:r>
      <w:r w:rsidR="00C32EB8">
        <w:rPr>
          <w:lang w:val="lt-LT"/>
        </w:rPr>
        <w:t xml:space="preserve"> m. rugpjūčio </w:t>
      </w:r>
      <w:r w:rsidRPr="00B925E0">
        <w:rPr>
          <w:lang w:val="lt-LT"/>
        </w:rPr>
        <w:t xml:space="preserve">21 </w:t>
      </w:r>
      <w:r w:rsidR="00C32EB8">
        <w:rPr>
          <w:lang w:val="lt-LT"/>
        </w:rPr>
        <w:t xml:space="preserve">d. </w:t>
      </w:r>
      <w:r w:rsidRPr="00B925E0">
        <w:rPr>
          <w:lang w:val="lt-LT"/>
        </w:rPr>
        <w:t>sprendimu Nr. T1-218 pritarė projekt</w:t>
      </w:r>
      <w:r w:rsidR="003C0382" w:rsidRPr="00B925E0">
        <w:rPr>
          <w:lang w:val="lt-LT"/>
        </w:rPr>
        <w:t>ui</w:t>
      </w:r>
      <w:r w:rsidRPr="00B925E0">
        <w:rPr>
          <w:lang w:val="lt-LT"/>
        </w:rPr>
        <w:t xml:space="preserve"> įgyvendin</w:t>
      </w:r>
      <w:r w:rsidR="003C0382" w:rsidRPr="00B925E0">
        <w:rPr>
          <w:lang w:val="lt-LT"/>
        </w:rPr>
        <w:t>ti</w:t>
      </w:r>
      <w:r w:rsidRPr="00B925E0">
        <w:rPr>
          <w:lang w:val="lt-LT"/>
        </w:rPr>
        <w:t>. Į elektroninę erdvę bus perkelti Mažeikių rajone esančių 21 kapinių inventorizavimo duomenys, atlikta integracija su paslaugai teikti būtinomis informacinėmis sistemomis, taip pagerinant su kapinėmis susijusių paslaugų teikimą, atveriant visus duomenis gyventojams ir skaidrinant laidojimo ir kapinių administravimo procesus. Bendra projekto vertė 313,6 tūkst. Eur. Mažeikių rajono savivaldybės biudžeto lėšos 1,8 tūkst</w:t>
      </w:r>
      <w:r w:rsidR="002B750D" w:rsidRPr="00B925E0">
        <w:rPr>
          <w:lang w:val="lt-LT"/>
        </w:rPr>
        <w:t>.</w:t>
      </w:r>
      <w:r w:rsidRPr="00B925E0">
        <w:rPr>
          <w:lang w:val="lt-LT"/>
        </w:rPr>
        <w:t xml:space="preserve"> Eur. Projektas finansuojamas iš Ekonomikos gaivinimo ir atsparumo didinimo priemonės ir Lietuvos Respublikos valstybės biudžeto lėšų. Projekto veiklų vykdymo pabaiga 2026-04-30.</w:t>
      </w:r>
      <w:r w:rsidR="00C65945" w:rsidRPr="00B925E0">
        <w:rPr>
          <w:lang w:val="lt-LT"/>
        </w:rPr>
        <w:t xml:space="preserve"> </w:t>
      </w:r>
      <w:r w:rsidR="00C65945" w:rsidRPr="00B925E0">
        <w:rPr>
          <w:lang w:val="lt-LT" w:eastAsia="zh-TW"/>
        </w:rPr>
        <w:t xml:space="preserve">Paslaugos teikėjas 2024-07-30 raštu informavo Savivaldybės administraciją, kad </w:t>
      </w:r>
      <w:r w:rsidR="00C65945" w:rsidRPr="00B925E0">
        <w:rPr>
          <w:lang w:val="lt-LT"/>
        </w:rPr>
        <w:t xml:space="preserve">planuoja objektą perduoti ir veiklas atlikti </w:t>
      </w:r>
      <w:r w:rsidR="00C65945" w:rsidRPr="00B925E0">
        <w:rPr>
          <w:lang w:val="lt-LT" w:eastAsia="zh-TW"/>
        </w:rPr>
        <w:t xml:space="preserve">anksčiau, nei numatyta sutartyje. </w:t>
      </w:r>
      <w:r w:rsidR="00C65945" w:rsidRPr="00B925E0">
        <w:rPr>
          <w:lang w:val="lt-LT"/>
        </w:rPr>
        <w:t xml:space="preserve">Ekonomikos gaivinimo ir atsparumo didinimo priemonės lėšomis finansuojamo projekto patirtos išlaidos </w:t>
      </w:r>
      <w:r w:rsidR="00C65945" w:rsidRPr="00B925E0">
        <w:rPr>
          <w:lang w:val="lt-LT"/>
        </w:rPr>
        <w:lastRenderedPageBreak/>
        <w:t>apmokamos išlaidų kompensavimo būdu, todėl bus grąžintos į savivaldybės biudžetą.</w:t>
      </w:r>
      <w:r w:rsidR="00072BB1" w:rsidRPr="00B925E0">
        <w:rPr>
          <w:lang w:val="lt-LT"/>
        </w:rPr>
        <w:t xml:space="preserve"> Paslaugos metinis palaikymo mokestis yra 1460,13 Eur</w:t>
      </w:r>
      <w:r w:rsidR="00803D07" w:rsidRPr="00B925E0">
        <w:rPr>
          <w:lang w:val="lt-LT"/>
        </w:rPr>
        <w:t xml:space="preserve"> (kasmet).</w:t>
      </w:r>
    </w:p>
    <w:p w14:paraId="4F242007" w14:textId="61E8D606" w:rsidR="00A52DAE" w:rsidRDefault="008B1A4D" w:rsidP="00A52DAE">
      <w:pPr>
        <w:ind w:firstLine="851"/>
        <w:jc w:val="both"/>
        <w:rPr>
          <w:lang w:val="lt-LT"/>
        </w:rPr>
      </w:pPr>
      <w:r w:rsidRPr="00B925E0">
        <w:rPr>
          <w:lang w:val="lt-LT"/>
        </w:rPr>
        <w:t>Savivaldybės taryba 2023</w:t>
      </w:r>
      <w:r w:rsidR="00C32EB8">
        <w:rPr>
          <w:lang w:val="lt-LT"/>
        </w:rPr>
        <w:t xml:space="preserve"> lapkričio </w:t>
      </w:r>
      <w:r w:rsidRPr="00B925E0">
        <w:rPr>
          <w:lang w:val="lt-LT"/>
        </w:rPr>
        <w:t xml:space="preserve">30 </w:t>
      </w:r>
      <w:r w:rsidR="00C32EB8">
        <w:rPr>
          <w:lang w:val="lt-LT"/>
        </w:rPr>
        <w:t xml:space="preserve">d. </w:t>
      </w:r>
      <w:r w:rsidRPr="00B925E0">
        <w:rPr>
          <w:lang w:val="lt-LT"/>
        </w:rPr>
        <w:t xml:space="preserve">sprendimu Nr. T1-333 pritarė </w:t>
      </w:r>
      <w:bookmarkStart w:id="7" w:name="_Hlk189032874"/>
      <w:bookmarkStart w:id="8" w:name="_Hlk157419589"/>
      <w:r w:rsidRPr="00B925E0">
        <w:rPr>
          <w:lang w:val="lt-LT"/>
        </w:rPr>
        <w:t>projekt</w:t>
      </w:r>
      <w:r w:rsidR="003C0382" w:rsidRPr="00B925E0">
        <w:rPr>
          <w:lang w:val="lt-LT"/>
        </w:rPr>
        <w:t>ui</w:t>
      </w:r>
      <w:r w:rsidRPr="00B925E0">
        <w:rPr>
          <w:lang w:val="lt-LT"/>
        </w:rPr>
        <w:t xml:space="preserve"> „Inkubavimo, konsultavimo, mentorystės ir tinklaveikos programų vystymas, skatinant pradedančiųjų SVV subjektų kūrimąsi ir augimą regionuose“ (Spiečius) </w:t>
      </w:r>
      <w:bookmarkEnd w:id="7"/>
      <w:r w:rsidRPr="00B925E0">
        <w:rPr>
          <w:lang w:val="lt-LT"/>
        </w:rPr>
        <w:t>įgyvendin</w:t>
      </w:r>
      <w:r w:rsidR="003C0382" w:rsidRPr="00B925E0">
        <w:rPr>
          <w:lang w:val="lt-LT"/>
        </w:rPr>
        <w:t>ti</w:t>
      </w:r>
      <w:r w:rsidRPr="00B925E0">
        <w:rPr>
          <w:lang w:val="lt-LT"/>
        </w:rPr>
        <w:t>. 2023-12-12 pasirašyta partnerystės sutartis MSK-1018 su projekto vykdytoju – VšĮ Inovacijų agentūra.</w:t>
      </w:r>
      <w:bookmarkEnd w:id="8"/>
      <w:r w:rsidRPr="00B925E0">
        <w:rPr>
          <w:lang w:val="lt-LT"/>
        </w:rPr>
        <w:t xml:space="preserve"> Savivaldybės, kaip partner</w:t>
      </w:r>
      <w:r w:rsidR="003C0382" w:rsidRPr="00B925E0">
        <w:rPr>
          <w:lang w:val="lt-LT"/>
        </w:rPr>
        <w:t>ės</w:t>
      </w:r>
      <w:r w:rsidRPr="00B925E0">
        <w:rPr>
          <w:lang w:val="lt-LT"/>
        </w:rPr>
        <w:t xml:space="preserve">, prisidėjimas – 15 proc. </w:t>
      </w:r>
      <w:r w:rsidR="003A0AD3" w:rsidRPr="00B925E0">
        <w:rPr>
          <w:lang w:val="lt-LT"/>
        </w:rPr>
        <w:t xml:space="preserve">(po 3217,24 Eur kamet). </w:t>
      </w:r>
      <w:r w:rsidRPr="00B925E0">
        <w:rPr>
          <w:lang w:val="lt-LT"/>
        </w:rPr>
        <w:t>Projektas įgyvendinamas 36 mėn.</w:t>
      </w:r>
      <w:r w:rsidR="003A0AD3" w:rsidRPr="00B925E0">
        <w:rPr>
          <w:lang w:val="lt-LT"/>
        </w:rPr>
        <w:t xml:space="preserve"> – iki 2026 m. p</w:t>
      </w:r>
      <w:r w:rsidR="00C32EB8">
        <w:rPr>
          <w:lang w:val="lt-LT"/>
        </w:rPr>
        <w:t>a</w:t>
      </w:r>
      <w:r w:rsidR="003A0AD3" w:rsidRPr="00B925E0">
        <w:rPr>
          <w:lang w:val="lt-LT"/>
        </w:rPr>
        <w:t>b</w:t>
      </w:r>
      <w:r w:rsidR="00C32EB8">
        <w:rPr>
          <w:lang w:val="lt-LT"/>
        </w:rPr>
        <w:t>aigos</w:t>
      </w:r>
      <w:r w:rsidR="003A0AD3" w:rsidRPr="00B925E0">
        <w:rPr>
          <w:lang w:val="lt-LT"/>
        </w:rPr>
        <w:t>.</w:t>
      </w:r>
      <w:r w:rsidR="00B752A7" w:rsidRPr="00B925E0">
        <w:rPr>
          <w:lang w:val="lt-LT"/>
        </w:rPr>
        <w:t xml:space="preserve"> Kiekvienais projekto įgyvendinimo metais Savivaldybėje suformuojama 10–12 verslų grupė (verslas turi būti ne senesnis nei 3 metai), kuriai teikiamos mentorystės, ekspertinės konsultacijos, verslo partnerysčių mezgimo ir inkubavimo paslaugos iki einamųjų metų pabaigos. Iš viso numatyta, kad projekte dalyvaus ne mažiau kaip 30</w:t>
      </w:r>
      <w:r w:rsidR="006A092F">
        <w:rPr>
          <w:lang w:val="lt-LT"/>
        </w:rPr>
        <w:t> </w:t>
      </w:r>
      <w:r w:rsidR="00B752A7" w:rsidRPr="00B925E0">
        <w:rPr>
          <w:lang w:val="lt-LT"/>
        </w:rPr>
        <w:t>smulkiojo ir vidutinio verslo subjektų, kurių išgyvenamumas praėjus vieniems metams po</w:t>
      </w:r>
      <w:r w:rsidR="003A0AD3" w:rsidRPr="00B925E0">
        <w:rPr>
          <w:lang w:val="lt-LT"/>
        </w:rPr>
        <w:t xml:space="preserve"> </w:t>
      </w:r>
      <w:r w:rsidR="00B752A7" w:rsidRPr="00B925E0">
        <w:rPr>
          <w:lang w:val="lt-LT"/>
        </w:rPr>
        <w:t>projekto bus ne mažesnis kaip 95 proc</w:t>
      </w:r>
      <w:r w:rsidR="003A0AD3" w:rsidRPr="00B925E0">
        <w:rPr>
          <w:lang w:val="lt-LT"/>
        </w:rPr>
        <w:t>.</w:t>
      </w:r>
    </w:p>
    <w:p w14:paraId="2CF0C7B7" w14:textId="77777777" w:rsidR="00771493" w:rsidRDefault="00771493" w:rsidP="00244249">
      <w:pPr>
        <w:ind w:firstLine="851"/>
        <w:jc w:val="both"/>
        <w:rPr>
          <w:lang w:val="lt-LT"/>
        </w:rPr>
      </w:pPr>
    </w:p>
    <w:p w14:paraId="0755563B" w14:textId="3C6799AB" w:rsidR="004C1D82" w:rsidRPr="00912285" w:rsidRDefault="00912285" w:rsidP="00244249">
      <w:pPr>
        <w:ind w:firstLine="851"/>
        <w:jc w:val="both"/>
        <w:rPr>
          <w:lang w:val="lt-LT"/>
        </w:rPr>
      </w:pPr>
      <w:r w:rsidRPr="00912285">
        <w:rPr>
          <w:lang w:val="lt-LT"/>
        </w:rPr>
        <w:t>Savivaldybės taryb</w:t>
      </w:r>
      <w:r>
        <w:rPr>
          <w:lang w:val="lt-LT"/>
        </w:rPr>
        <w:t>a</w:t>
      </w:r>
      <w:r w:rsidRPr="00912285">
        <w:rPr>
          <w:lang w:val="lt-LT"/>
        </w:rPr>
        <w:t xml:space="preserve"> 2024</w:t>
      </w:r>
      <w:r w:rsidR="00A96275">
        <w:rPr>
          <w:lang w:val="lt-LT"/>
        </w:rPr>
        <w:t xml:space="preserve"> m. gegužės </w:t>
      </w:r>
      <w:r w:rsidRPr="00912285">
        <w:rPr>
          <w:lang w:val="lt-LT"/>
        </w:rPr>
        <w:t>30 sprendi</w:t>
      </w:r>
      <w:r w:rsidR="00CC77AC">
        <w:rPr>
          <w:lang w:val="lt-LT"/>
        </w:rPr>
        <w:t>m</w:t>
      </w:r>
      <w:r>
        <w:rPr>
          <w:lang w:val="lt-LT"/>
        </w:rPr>
        <w:t>u</w:t>
      </w:r>
      <w:r w:rsidRPr="00912285">
        <w:rPr>
          <w:lang w:val="lt-LT"/>
        </w:rPr>
        <w:t xml:space="preserve"> Nr. T1-179 </w:t>
      </w:r>
      <w:r>
        <w:rPr>
          <w:lang w:val="lt-LT"/>
        </w:rPr>
        <w:t xml:space="preserve">pritarė </w:t>
      </w:r>
      <w:r w:rsidRPr="00912285">
        <w:rPr>
          <w:lang w:val="lt-LT"/>
        </w:rPr>
        <w:t>projekt</w:t>
      </w:r>
      <w:r>
        <w:rPr>
          <w:lang w:val="lt-LT"/>
        </w:rPr>
        <w:t xml:space="preserve">ui </w:t>
      </w:r>
      <w:r w:rsidRPr="00912285">
        <w:rPr>
          <w:lang w:val="lt-LT" w:eastAsia="lt-LT"/>
        </w:rPr>
        <w:t>„Mažeikių rajono savivaldybės kultūros centro pastato pritaikymas įvairių grupių poreikiams“</w:t>
      </w:r>
      <w:r>
        <w:rPr>
          <w:lang w:val="lt-LT" w:eastAsia="lt-LT"/>
        </w:rPr>
        <w:t xml:space="preserve"> </w:t>
      </w:r>
      <w:r w:rsidRPr="00912285">
        <w:rPr>
          <w:lang w:val="lt-LT" w:eastAsia="lt-LT"/>
        </w:rPr>
        <w:t>rengti</w:t>
      </w:r>
      <w:r>
        <w:rPr>
          <w:lang w:val="lt-LT" w:eastAsia="lt-LT"/>
        </w:rPr>
        <w:t xml:space="preserve">, </w:t>
      </w:r>
      <w:r w:rsidRPr="00912285">
        <w:rPr>
          <w:lang w:val="lt-LT" w:eastAsia="lt-LT"/>
        </w:rPr>
        <w:t xml:space="preserve">įgyvendinti ir </w:t>
      </w:r>
      <w:r>
        <w:rPr>
          <w:lang w:val="lt-LT" w:eastAsia="lt-LT"/>
        </w:rPr>
        <w:t>finansuoti. Projekto</w:t>
      </w:r>
      <w:r>
        <w:rPr>
          <w:lang w:val="lt-LT"/>
        </w:rPr>
        <w:t xml:space="preserve"> </w:t>
      </w:r>
      <w:r w:rsidRPr="00912285">
        <w:rPr>
          <w:lang w:val="lt-LT"/>
        </w:rPr>
        <w:t>vykdytojas – Mažeikių kultūros centras.</w:t>
      </w:r>
      <w:r w:rsidR="004C1D82">
        <w:rPr>
          <w:lang w:val="lt-LT"/>
        </w:rPr>
        <w:t xml:space="preserve"> </w:t>
      </w:r>
      <w:r w:rsidR="004C1D82" w:rsidRPr="00912285">
        <w:rPr>
          <w:lang w:val="lt-LT"/>
        </w:rPr>
        <w:t xml:space="preserve">2024-11-29 Mažeikių kultūros centras </w:t>
      </w:r>
      <w:r w:rsidR="004C1D82" w:rsidRPr="004C1D82">
        <w:rPr>
          <w:lang w:val="lt-LT"/>
        </w:rPr>
        <w:t>su VšĮ Centrine projektų valdymo agentūra</w:t>
      </w:r>
      <w:r w:rsidR="004C1D82" w:rsidRPr="004C1D82">
        <w:rPr>
          <w:sz w:val="22"/>
          <w:szCs w:val="22"/>
          <w:lang w:val="lt-LT"/>
        </w:rPr>
        <w:t xml:space="preserve"> </w:t>
      </w:r>
      <w:r w:rsidR="004C1D82" w:rsidRPr="00912285">
        <w:rPr>
          <w:lang w:val="lt-LT"/>
        </w:rPr>
        <w:t>pasiraš</w:t>
      </w:r>
      <w:r w:rsidR="004C1D82">
        <w:rPr>
          <w:lang w:val="lt-LT"/>
        </w:rPr>
        <w:t>ė</w:t>
      </w:r>
      <w:r w:rsidR="004C1D82" w:rsidRPr="00912285">
        <w:rPr>
          <w:lang w:val="lt-LT"/>
        </w:rPr>
        <w:t xml:space="preserve"> sutar</w:t>
      </w:r>
      <w:r w:rsidR="004C1D82">
        <w:rPr>
          <w:lang w:val="lt-LT"/>
        </w:rPr>
        <w:t>tį</w:t>
      </w:r>
      <w:r w:rsidR="00CC77AC">
        <w:rPr>
          <w:lang w:val="lt-LT"/>
        </w:rPr>
        <w:t xml:space="preserve">. </w:t>
      </w:r>
      <w:r w:rsidR="00CC77AC" w:rsidRPr="00912285">
        <w:rPr>
          <w:lang w:val="lt-LT"/>
        </w:rPr>
        <w:t>Bendra projekto vertė – 996 </w:t>
      </w:r>
      <w:r w:rsidR="00CC77AC">
        <w:rPr>
          <w:lang w:val="lt-LT"/>
        </w:rPr>
        <w:t>569</w:t>
      </w:r>
      <w:r w:rsidR="00CC77AC" w:rsidRPr="00912285">
        <w:rPr>
          <w:lang w:val="lt-LT"/>
        </w:rPr>
        <w:t xml:space="preserve">,48 Eur. </w:t>
      </w:r>
      <w:r w:rsidR="004C1D82" w:rsidRPr="00912285">
        <w:rPr>
          <w:lang w:val="lt-LT"/>
        </w:rPr>
        <w:t>Projektui skir</w:t>
      </w:r>
      <w:r w:rsidR="00CC77AC">
        <w:rPr>
          <w:lang w:val="lt-LT"/>
        </w:rPr>
        <w:t>ta</w:t>
      </w:r>
      <w:r w:rsidR="004C1D82" w:rsidRPr="00912285">
        <w:rPr>
          <w:lang w:val="lt-LT"/>
        </w:rPr>
        <w:t xml:space="preserve"> 637 803,47 Eur ES finansavimo lėšų</w:t>
      </w:r>
      <w:r w:rsidR="00CC77AC">
        <w:rPr>
          <w:lang w:val="lt-LT"/>
        </w:rPr>
        <w:t>,</w:t>
      </w:r>
      <w:r w:rsidR="004C1D82" w:rsidRPr="00912285">
        <w:rPr>
          <w:lang w:val="lt-LT"/>
        </w:rPr>
        <w:t xml:space="preserve"> </w:t>
      </w:r>
      <w:r w:rsidR="00CC77AC" w:rsidRPr="00912285">
        <w:rPr>
          <w:lang w:val="lt-LT"/>
        </w:rPr>
        <w:t xml:space="preserve">projekto vykdytojo lėšos </w:t>
      </w:r>
      <w:r w:rsidR="00CC77AC">
        <w:rPr>
          <w:lang w:val="lt-LT"/>
        </w:rPr>
        <w:t xml:space="preserve">– </w:t>
      </w:r>
      <w:r w:rsidR="004C1D82" w:rsidRPr="00912285">
        <w:rPr>
          <w:lang w:val="lt-LT"/>
        </w:rPr>
        <w:t>358 766,01 Eur (36</w:t>
      </w:r>
      <w:r w:rsidR="003B70A3">
        <w:rPr>
          <w:lang w:val="lt-LT"/>
        </w:rPr>
        <w:t> </w:t>
      </w:r>
      <w:r w:rsidR="004C1D82" w:rsidRPr="00912285">
        <w:rPr>
          <w:lang w:val="lt-LT"/>
        </w:rPr>
        <w:t>proc.).</w:t>
      </w:r>
      <w:r w:rsidR="00244249">
        <w:rPr>
          <w:lang w:val="lt-LT"/>
        </w:rPr>
        <w:t xml:space="preserve"> </w:t>
      </w:r>
      <w:r w:rsidR="00244249" w:rsidRPr="00244249">
        <w:rPr>
          <w:lang w:val="lt-LT"/>
        </w:rPr>
        <w:t>Projekto veiklų vykdymo pabaiga – 2026-11-30.</w:t>
      </w:r>
    </w:p>
    <w:p w14:paraId="4D8994F9" w14:textId="75361C6F" w:rsidR="00B976A6" w:rsidRPr="0063347C" w:rsidRDefault="00244249" w:rsidP="0063347C">
      <w:pPr>
        <w:ind w:firstLine="851"/>
        <w:jc w:val="both"/>
        <w:rPr>
          <w:lang w:val="lt-LT"/>
        </w:rPr>
      </w:pPr>
      <w:r w:rsidRPr="00244249">
        <w:rPr>
          <w:lang w:val="lt-LT"/>
        </w:rPr>
        <w:t>Projekto tikslas – pritaikyti Mažeikių kultūros centrą įvairių grupių poreikiams</w:t>
      </w:r>
      <w:r>
        <w:rPr>
          <w:lang w:val="lt-LT"/>
        </w:rPr>
        <w:t>,</w:t>
      </w:r>
      <w:r w:rsidRPr="00244249">
        <w:rPr>
          <w:lang w:val="lt-LT"/>
        </w:rPr>
        <w:t xml:space="preserve"> siekiant pagerinti kultūros paslaugų kokybę ir padidinti lankytojų srautus</w:t>
      </w:r>
      <w:r>
        <w:rPr>
          <w:lang w:val="lt-LT"/>
        </w:rPr>
        <w:t>.</w:t>
      </w:r>
      <w:r w:rsidR="0063347C">
        <w:rPr>
          <w:lang w:val="lt-LT"/>
        </w:rPr>
        <w:t xml:space="preserve"> P</w:t>
      </w:r>
      <w:r w:rsidR="00B976A6" w:rsidRPr="0063347C">
        <w:rPr>
          <w:lang w:val="lt-LT"/>
        </w:rPr>
        <w:t>rojekto įgyvendinimo metu bus</w:t>
      </w:r>
    </w:p>
    <w:p w14:paraId="4BF980C0" w14:textId="3D59D174" w:rsidR="00B976A6" w:rsidRPr="0063347C" w:rsidRDefault="00B976A6" w:rsidP="00C8773A">
      <w:pPr>
        <w:jc w:val="both"/>
        <w:rPr>
          <w:lang w:val="lt-LT"/>
        </w:rPr>
      </w:pPr>
      <w:r w:rsidRPr="0063347C">
        <w:rPr>
          <w:lang w:val="lt-LT"/>
        </w:rPr>
        <w:t>atlikti Mažeikių kultūros centro pastato remonto darbai</w:t>
      </w:r>
      <w:r w:rsidR="002210DF">
        <w:rPr>
          <w:lang w:val="lt-LT"/>
        </w:rPr>
        <w:t>,</w:t>
      </w:r>
      <w:r w:rsidRPr="0063347C">
        <w:rPr>
          <w:lang w:val="lt-LT"/>
        </w:rPr>
        <w:t xml:space="preserve"> padaryta prieduobė keltuvui, atnaujintos lietaus nuvedimo ir kanalizacijos sistemos</w:t>
      </w:r>
      <w:r w:rsidR="002210DF">
        <w:rPr>
          <w:lang w:val="lt-LT"/>
        </w:rPr>
        <w:t xml:space="preserve">, </w:t>
      </w:r>
      <w:r w:rsidRPr="0063347C">
        <w:rPr>
          <w:lang w:val="lt-LT"/>
        </w:rPr>
        <w:t>įsigyt</w:t>
      </w:r>
      <w:r w:rsidR="00A96275">
        <w:rPr>
          <w:lang w:val="lt-LT"/>
        </w:rPr>
        <w:t>a</w:t>
      </w:r>
      <w:r w:rsidRPr="0063347C">
        <w:rPr>
          <w:lang w:val="lt-LT"/>
        </w:rPr>
        <w:t xml:space="preserve"> įranga: didžiosios salės apšvietimo, garso, kino ir </w:t>
      </w:r>
      <w:r w:rsidR="00A96275" w:rsidRPr="0063347C">
        <w:rPr>
          <w:lang w:val="lt-LT"/>
        </w:rPr>
        <w:t>v</w:t>
      </w:r>
      <w:r w:rsidR="00A96275">
        <w:rPr>
          <w:lang w:val="lt-LT"/>
        </w:rPr>
        <w:t>aizdo</w:t>
      </w:r>
      <w:r w:rsidR="00A96275" w:rsidRPr="0063347C">
        <w:rPr>
          <w:lang w:val="lt-LT"/>
        </w:rPr>
        <w:t xml:space="preserve"> </w:t>
      </w:r>
      <w:r w:rsidRPr="0063347C">
        <w:rPr>
          <w:lang w:val="lt-LT"/>
        </w:rPr>
        <w:t>sistemos, du keltuvai neįgaliesiems ir keltuvas dekoracijoms į didžiąją salę.</w:t>
      </w:r>
    </w:p>
    <w:p w14:paraId="44D4085B" w14:textId="77777777" w:rsidR="00912285" w:rsidRDefault="00912285" w:rsidP="00FD014B">
      <w:pPr>
        <w:ind w:firstLine="851"/>
        <w:jc w:val="both"/>
        <w:rPr>
          <w:lang w:val="lt-LT"/>
        </w:rPr>
      </w:pPr>
    </w:p>
    <w:p w14:paraId="56DBDD12" w14:textId="5BF7026A" w:rsidR="00A52DAE" w:rsidRPr="00FC08B9" w:rsidRDefault="00A52DAE" w:rsidP="00C8773A">
      <w:pPr>
        <w:ind w:firstLine="851"/>
        <w:jc w:val="both"/>
        <w:rPr>
          <w:lang w:val="lt-LT"/>
        </w:rPr>
      </w:pPr>
      <w:r>
        <w:rPr>
          <w:lang w:val="lt-LT"/>
        </w:rPr>
        <w:t xml:space="preserve">Pagal </w:t>
      </w:r>
      <w:r w:rsidRPr="00FC08B9">
        <w:rPr>
          <w:lang w:val="lt-LT"/>
        </w:rPr>
        <w:t>Mažeikių miesto Ventos upės slėnio sutvarkymo statybos projekt</w:t>
      </w:r>
      <w:r w:rsidR="007B3919">
        <w:rPr>
          <w:lang w:val="lt-LT"/>
        </w:rPr>
        <w:t xml:space="preserve">ą </w:t>
      </w:r>
      <w:r w:rsidR="002B6DFC">
        <w:rPr>
          <w:lang w:val="lt-LT"/>
        </w:rPr>
        <w:t xml:space="preserve">nuo </w:t>
      </w:r>
      <w:r>
        <w:rPr>
          <w:lang w:val="lt-LT"/>
        </w:rPr>
        <w:t>202</w:t>
      </w:r>
      <w:r w:rsidR="002B6DFC">
        <w:rPr>
          <w:lang w:val="lt-LT"/>
        </w:rPr>
        <w:t>5</w:t>
      </w:r>
      <w:r>
        <w:rPr>
          <w:lang w:val="lt-LT"/>
        </w:rPr>
        <w:t xml:space="preserve"> met</w:t>
      </w:r>
      <w:r w:rsidR="002B6DFC">
        <w:rPr>
          <w:lang w:val="lt-LT"/>
        </w:rPr>
        <w:t>ų</w:t>
      </w:r>
      <w:r>
        <w:rPr>
          <w:lang w:val="lt-LT"/>
        </w:rPr>
        <w:t xml:space="preserve"> numatoma įrengti amfiteatrą, stovyklavietę ir pavėsinę, sutvarkyti objekto dokumentaciją. </w:t>
      </w:r>
      <w:r w:rsidR="00FD014B">
        <w:rPr>
          <w:lang w:val="lt-LT"/>
        </w:rPr>
        <w:t>Planuojamas</w:t>
      </w:r>
      <w:r>
        <w:rPr>
          <w:lang w:val="lt-LT"/>
        </w:rPr>
        <w:t xml:space="preserve"> </w:t>
      </w:r>
      <w:r w:rsidR="00FD014B">
        <w:rPr>
          <w:lang w:val="lt-LT"/>
        </w:rPr>
        <w:t>asignavimų poreikis</w:t>
      </w:r>
      <w:r>
        <w:rPr>
          <w:lang w:val="lt-LT"/>
        </w:rPr>
        <w:t xml:space="preserve"> – 268 210,62 Eur.</w:t>
      </w:r>
    </w:p>
    <w:p w14:paraId="4BBCD66D" w14:textId="77777777" w:rsidR="00A52DAE" w:rsidRPr="00A44115" w:rsidRDefault="00A52DAE" w:rsidP="00A52DAE">
      <w:pPr>
        <w:spacing w:line="276" w:lineRule="auto"/>
        <w:ind w:firstLine="851"/>
        <w:jc w:val="both"/>
        <w:rPr>
          <w:lang w:val="lt-LT"/>
        </w:rPr>
      </w:pPr>
    </w:p>
    <w:p w14:paraId="63249268" w14:textId="4CAAFE2E" w:rsidR="00CD6EF5" w:rsidRDefault="00CD6EF5" w:rsidP="00C8773A">
      <w:pPr>
        <w:ind w:firstLine="851"/>
        <w:jc w:val="both"/>
        <w:rPr>
          <w:rFonts w:asciiTheme="majorBidi" w:hAnsiTheme="majorBidi" w:cstheme="majorBidi"/>
          <w:lang w:val="lt-LT"/>
        </w:rPr>
      </w:pPr>
      <w:r w:rsidRPr="00B925E0">
        <w:rPr>
          <w:rFonts w:asciiTheme="majorBidi" w:hAnsiTheme="majorBidi" w:cstheme="majorBidi"/>
          <w:lang w:val="lt-LT"/>
        </w:rPr>
        <w:t>Priemonės lėšomis finansuojami ir kiti biudžetinių, viešųjų įtaigų ir</w:t>
      </w:r>
      <w:r w:rsidR="003C0382" w:rsidRPr="00B925E0">
        <w:rPr>
          <w:rFonts w:asciiTheme="majorBidi" w:hAnsiTheme="majorBidi" w:cstheme="majorBidi"/>
          <w:lang w:val="lt-LT"/>
        </w:rPr>
        <w:t xml:space="preserve"> </w:t>
      </w:r>
      <w:r w:rsidR="00A96275">
        <w:rPr>
          <w:rFonts w:asciiTheme="majorBidi" w:hAnsiTheme="majorBidi" w:cstheme="majorBidi"/>
          <w:lang w:val="lt-LT"/>
        </w:rPr>
        <w:t>(</w:t>
      </w:r>
      <w:r w:rsidRPr="00B925E0">
        <w:rPr>
          <w:rFonts w:asciiTheme="majorBidi" w:hAnsiTheme="majorBidi" w:cstheme="majorBidi"/>
          <w:lang w:val="lt-LT"/>
        </w:rPr>
        <w:t>ar</w:t>
      </w:r>
      <w:r w:rsidR="00A96275">
        <w:rPr>
          <w:rFonts w:asciiTheme="majorBidi" w:hAnsiTheme="majorBidi" w:cstheme="majorBidi"/>
          <w:lang w:val="lt-LT"/>
        </w:rPr>
        <w:t>)</w:t>
      </w:r>
      <w:r w:rsidRPr="00B925E0">
        <w:rPr>
          <w:rFonts w:asciiTheme="majorBidi" w:hAnsiTheme="majorBidi" w:cstheme="majorBidi"/>
          <w:lang w:val="lt-LT"/>
        </w:rPr>
        <w:t xml:space="preserve"> </w:t>
      </w:r>
      <w:r w:rsidR="003C0382" w:rsidRPr="00B925E0">
        <w:rPr>
          <w:rFonts w:asciiTheme="majorBidi" w:hAnsiTheme="majorBidi" w:cstheme="majorBidi"/>
          <w:lang w:val="lt-LT"/>
        </w:rPr>
        <w:t>S</w:t>
      </w:r>
      <w:r w:rsidRPr="00B925E0">
        <w:rPr>
          <w:rFonts w:asciiTheme="majorBidi" w:hAnsiTheme="majorBidi" w:cstheme="majorBidi"/>
          <w:lang w:val="lt-LT"/>
        </w:rPr>
        <w:t>avivaldybės kontroliuojamų įmonių projektai, kurių nėra galimybės suplanuoti einamaisiais metais ir kuriems kvietimai teikti paraiškas pasirodo programos įgyvendinimo metu, taip pat projektai ir programos, kuri</w:t>
      </w:r>
      <w:r w:rsidR="003C0382" w:rsidRPr="00B925E0">
        <w:rPr>
          <w:rFonts w:asciiTheme="majorBidi" w:hAnsiTheme="majorBidi" w:cstheme="majorBidi"/>
          <w:lang w:val="lt-LT"/>
        </w:rPr>
        <w:t>ems</w:t>
      </w:r>
      <w:r w:rsidRPr="00B925E0">
        <w:rPr>
          <w:rFonts w:asciiTheme="majorBidi" w:hAnsiTheme="majorBidi" w:cstheme="majorBidi"/>
          <w:lang w:val="lt-LT"/>
        </w:rPr>
        <w:t xml:space="preserve"> įgyvendin</w:t>
      </w:r>
      <w:r w:rsidR="003C0382" w:rsidRPr="00B925E0">
        <w:rPr>
          <w:rFonts w:asciiTheme="majorBidi" w:hAnsiTheme="majorBidi" w:cstheme="majorBidi"/>
          <w:lang w:val="lt-LT"/>
        </w:rPr>
        <w:t>ti</w:t>
      </w:r>
      <w:r w:rsidRPr="00B925E0">
        <w:rPr>
          <w:rFonts w:asciiTheme="majorBidi" w:hAnsiTheme="majorBidi" w:cstheme="majorBidi"/>
          <w:lang w:val="lt-LT"/>
        </w:rPr>
        <w:t xml:space="preserve"> yra pritarta Savivaldybės tarybo</w:t>
      </w:r>
      <w:r w:rsidR="003C0382" w:rsidRPr="00B925E0">
        <w:rPr>
          <w:rFonts w:asciiTheme="majorBidi" w:hAnsiTheme="majorBidi" w:cstheme="majorBidi"/>
          <w:lang w:val="lt-LT"/>
        </w:rPr>
        <w:t>s</w:t>
      </w:r>
      <w:r w:rsidRPr="00B925E0">
        <w:rPr>
          <w:rFonts w:asciiTheme="majorBidi" w:hAnsiTheme="majorBidi" w:cstheme="majorBidi"/>
          <w:lang w:val="lt-LT"/>
        </w:rPr>
        <w:t xml:space="preserve"> ir </w:t>
      </w:r>
      <w:r w:rsidR="00A96275">
        <w:rPr>
          <w:rFonts w:asciiTheme="majorBidi" w:hAnsiTheme="majorBidi" w:cstheme="majorBidi"/>
          <w:lang w:val="lt-LT"/>
        </w:rPr>
        <w:t>(</w:t>
      </w:r>
      <w:r w:rsidRPr="00B925E0">
        <w:rPr>
          <w:rFonts w:asciiTheme="majorBidi" w:hAnsiTheme="majorBidi" w:cstheme="majorBidi"/>
          <w:lang w:val="lt-LT"/>
        </w:rPr>
        <w:t>ar</w:t>
      </w:r>
      <w:r w:rsidR="00A96275">
        <w:rPr>
          <w:rFonts w:asciiTheme="majorBidi" w:hAnsiTheme="majorBidi" w:cstheme="majorBidi"/>
          <w:lang w:val="lt-LT"/>
        </w:rPr>
        <w:t>)</w:t>
      </w:r>
      <w:r w:rsidRPr="00B925E0">
        <w:rPr>
          <w:rFonts w:asciiTheme="majorBidi" w:hAnsiTheme="majorBidi" w:cstheme="majorBidi"/>
          <w:lang w:val="lt-LT"/>
        </w:rPr>
        <w:t xml:space="preserve"> komitet</w:t>
      </w:r>
      <w:r w:rsidR="003C0382" w:rsidRPr="00B925E0">
        <w:rPr>
          <w:rFonts w:asciiTheme="majorBidi" w:hAnsiTheme="majorBidi" w:cstheme="majorBidi"/>
          <w:lang w:val="lt-LT"/>
        </w:rPr>
        <w:t>ų posėdžiuose</w:t>
      </w:r>
      <w:r w:rsidRPr="00B925E0">
        <w:rPr>
          <w:rFonts w:asciiTheme="majorBidi" w:hAnsiTheme="majorBidi" w:cstheme="majorBidi"/>
          <w:lang w:val="lt-LT"/>
        </w:rPr>
        <w:t xml:space="preserve">. Projektai gali būti finansuojami Europos Sąjungos, valstybės biudžeto, savivaldybės biudžeto ir </w:t>
      </w:r>
      <w:r w:rsidR="00A96275">
        <w:rPr>
          <w:rFonts w:asciiTheme="majorBidi" w:hAnsiTheme="majorBidi" w:cstheme="majorBidi"/>
          <w:lang w:val="lt-LT"/>
        </w:rPr>
        <w:t>(</w:t>
      </w:r>
      <w:r w:rsidRPr="00B925E0">
        <w:rPr>
          <w:rFonts w:asciiTheme="majorBidi" w:hAnsiTheme="majorBidi" w:cstheme="majorBidi"/>
          <w:lang w:val="lt-LT"/>
        </w:rPr>
        <w:t>ar</w:t>
      </w:r>
      <w:r w:rsidR="00A96275">
        <w:rPr>
          <w:rFonts w:asciiTheme="majorBidi" w:hAnsiTheme="majorBidi" w:cstheme="majorBidi"/>
          <w:lang w:val="lt-LT"/>
        </w:rPr>
        <w:t>)</w:t>
      </w:r>
      <w:r w:rsidRPr="00B925E0">
        <w:rPr>
          <w:rFonts w:asciiTheme="majorBidi" w:hAnsiTheme="majorBidi" w:cstheme="majorBidi"/>
          <w:lang w:val="lt-LT"/>
        </w:rPr>
        <w:t xml:space="preserve"> kitų finansinių mechanizmų lėšomis.</w:t>
      </w:r>
    </w:p>
    <w:p w14:paraId="017FC960" w14:textId="113F8F76" w:rsidR="00F64BF5" w:rsidRPr="00F64BF5" w:rsidRDefault="00F64BF5" w:rsidP="00F64BF5">
      <w:pPr>
        <w:ind w:firstLine="851"/>
        <w:jc w:val="both"/>
        <w:rPr>
          <w:rFonts w:asciiTheme="majorBidi" w:hAnsiTheme="majorBidi" w:cstheme="majorBidi"/>
          <w:lang w:val="lt-LT"/>
        </w:rPr>
      </w:pPr>
      <w:r>
        <w:rPr>
          <w:lang w:val="lt-LT"/>
        </w:rPr>
        <w:t xml:space="preserve">Paskelbus </w:t>
      </w:r>
      <w:r w:rsidRPr="00F64BF5">
        <w:rPr>
          <w:lang w:val="lt-LT"/>
        </w:rPr>
        <w:t xml:space="preserve">sporto bazių pagerinimo projektų </w:t>
      </w:r>
      <w:r>
        <w:rPr>
          <w:lang w:val="lt-LT"/>
        </w:rPr>
        <w:t>kvietimą,</w:t>
      </w:r>
      <w:r w:rsidRPr="00F64BF5">
        <w:rPr>
          <w:lang w:val="lt-LT"/>
        </w:rPr>
        <w:t xml:space="preserve"> </w:t>
      </w:r>
      <w:r w:rsidRPr="00F64BF5">
        <w:rPr>
          <w:rFonts w:asciiTheme="majorBidi" w:hAnsiTheme="majorBidi"/>
          <w:lang w:val="lt-LT"/>
        </w:rPr>
        <w:t xml:space="preserve">Mažeikių sporto mokykla </w:t>
      </w:r>
      <w:r>
        <w:rPr>
          <w:rFonts w:asciiTheme="majorBidi" w:hAnsiTheme="majorBidi"/>
          <w:lang w:val="lt-LT"/>
        </w:rPr>
        <w:t xml:space="preserve">planuoja </w:t>
      </w:r>
      <w:r>
        <w:rPr>
          <w:lang w:val="lt-LT"/>
        </w:rPr>
        <w:t xml:space="preserve">teikti </w:t>
      </w:r>
      <w:r w:rsidRPr="00F64BF5">
        <w:rPr>
          <w:rFonts w:asciiTheme="majorBidi" w:hAnsiTheme="majorBidi"/>
          <w:lang w:val="lt-LT"/>
        </w:rPr>
        <w:t>paraišk</w:t>
      </w:r>
      <w:r>
        <w:rPr>
          <w:rFonts w:asciiTheme="majorBidi" w:hAnsiTheme="majorBidi"/>
          <w:lang w:val="lt-LT"/>
        </w:rPr>
        <w:t>ą</w:t>
      </w:r>
      <w:r w:rsidRPr="00F64BF5">
        <w:rPr>
          <w:rFonts w:asciiTheme="majorBidi" w:hAnsiTheme="majorBidi"/>
          <w:lang w:val="lt-LT"/>
        </w:rPr>
        <w:t> Nacionalinei sporto agentūrai prie Lietuvos Respublikos švietimo, mokslo ir sporto ministerijos</w:t>
      </w:r>
      <w:r>
        <w:rPr>
          <w:rFonts w:asciiTheme="majorBidi" w:hAnsiTheme="majorBidi"/>
          <w:lang w:val="lt-LT"/>
        </w:rPr>
        <w:t xml:space="preserve"> dėl </w:t>
      </w:r>
      <w:r w:rsidRPr="00F64BF5">
        <w:rPr>
          <w:lang w:val="lt-LT"/>
        </w:rPr>
        <w:t xml:space="preserve">Mažeikių sporto </w:t>
      </w:r>
      <w:r>
        <w:rPr>
          <w:lang w:val="lt-LT"/>
        </w:rPr>
        <w:t xml:space="preserve">mokyklos </w:t>
      </w:r>
      <w:r w:rsidR="00F40D4A">
        <w:rPr>
          <w:lang w:val="lt-LT"/>
        </w:rPr>
        <w:t xml:space="preserve">sporto </w:t>
      </w:r>
      <w:r w:rsidRPr="00F64BF5">
        <w:rPr>
          <w:lang w:val="lt-LT"/>
        </w:rPr>
        <w:t>bazės pagerinim</w:t>
      </w:r>
      <w:r>
        <w:rPr>
          <w:lang w:val="lt-LT"/>
        </w:rPr>
        <w:t>o.</w:t>
      </w:r>
    </w:p>
    <w:p w14:paraId="72937886" w14:textId="77777777" w:rsidR="00F64BF5" w:rsidRPr="00B925E0" w:rsidRDefault="00F64BF5" w:rsidP="00373D25">
      <w:pPr>
        <w:ind w:firstLine="851"/>
        <w:jc w:val="both"/>
        <w:rPr>
          <w:lang w:val="lt-LT"/>
        </w:rPr>
      </w:pPr>
    </w:p>
    <w:p w14:paraId="570B0646" w14:textId="17AB8D66" w:rsidR="002671F5" w:rsidRPr="00B925E0" w:rsidRDefault="00EF1FCC" w:rsidP="002671F5">
      <w:pPr>
        <w:ind w:firstLine="851"/>
        <w:jc w:val="both"/>
        <w:rPr>
          <w:bCs/>
          <w:lang w:val="lt-LT"/>
        </w:rPr>
      </w:pPr>
      <w:r w:rsidRPr="00B925E0">
        <w:rPr>
          <w:b/>
          <w:lang w:val="lt-LT"/>
        </w:rPr>
        <w:t>01-01-01-24 priemonė „</w:t>
      </w:r>
      <w:r w:rsidR="009E0EE4" w:rsidRPr="00B925E0">
        <w:rPr>
          <w:rFonts w:asciiTheme="majorBidi" w:hAnsiTheme="majorBidi" w:cstheme="majorBidi"/>
          <w:b/>
          <w:lang w:val="lt-LT"/>
        </w:rPr>
        <w:t>Europos ekonominės erdvės, Norvegijos, kitų finansinių mechanizmų ir bendradarbiavimo per sieną programų projektai</w:t>
      </w:r>
      <w:r w:rsidR="002671F5" w:rsidRPr="00B925E0">
        <w:rPr>
          <w:rFonts w:asciiTheme="majorBidi" w:hAnsiTheme="majorBidi" w:cstheme="majorBidi"/>
          <w:b/>
          <w:iCs/>
          <w:lang w:val="lt-LT"/>
        </w:rPr>
        <w:t>“.</w:t>
      </w:r>
    </w:p>
    <w:p w14:paraId="6ED2B7A8" w14:textId="08F0FABC" w:rsidR="007F259A" w:rsidRPr="00B925E0" w:rsidRDefault="007F259A" w:rsidP="007F259A">
      <w:pPr>
        <w:ind w:firstLine="851"/>
        <w:jc w:val="both"/>
        <w:rPr>
          <w:rFonts w:asciiTheme="majorBidi" w:hAnsiTheme="majorBidi" w:cstheme="majorBidi"/>
          <w:lang w:val="lt-LT"/>
        </w:rPr>
      </w:pPr>
      <w:r w:rsidRPr="00B925E0">
        <w:rPr>
          <w:rFonts w:asciiTheme="majorBidi" w:hAnsiTheme="majorBidi" w:cstheme="majorBidi"/>
          <w:lang w:val="lt-LT"/>
        </w:rPr>
        <w:t>Planuojama dalyvauti 2021–2030 m. Europos Sąjungos finansinio laikotarpio bendradarbiavimo per sieną programose.</w:t>
      </w:r>
    </w:p>
    <w:p w14:paraId="6F97A8A9" w14:textId="5CCF5F00" w:rsidR="000C0D9D" w:rsidRPr="00B925E0" w:rsidRDefault="001705F7" w:rsidP="001705F7">
      <w:pPr>
        <w:ind w:firstLine="851"/>
        <w:jc w:val="both"/>
        <w:rPr>
          <w:rFonts w:asciiTheme="majorBidi" w:hAnsiTheme="majorBidi" w:cstheme="majorBidi"/>
          <w:bCs/>
          <w:iCs/>
          <w:lang w:val="lt-LT"/>
        </w:rPr>
      </w:pPr>
      <w:r w:rsidRPr="00B925E0">
        <w:rPr>
          <w:rFonts w:asciiTheme="majorBidi" w:hAnsiTheme="majorBidi" w:cstheme="majorBidi"/>
          <w:bCs/>
          <w:iCs/>
          <w:lang w:val="lt-LT"/>
        </w:rPr>
        <w:t xml:space="preserve">2024-03-15 pasirašyta Partnerystės sutartis </w:t>
      </w:r>
      <w:bookmarkStart w:id="9" w:name="_Hlk157419765"/>
      <w:r w:rsidR="008573DE" w:rsidRPr="00B925E0">
        <w:rPr>
          <w:rFonts w:asciiTheme="majorBidi" w:hAnsiTheme="majorBidi" w:cstheme="majorBidi"/>
          <w:bCs/>
          <w:iCs/>
          <w:lang w:val="lt-LT"/>
        </w:rPr>
        <w:t>projekt</w:t>
      </w:r>
      <w:r w:rsidR="00A96275">
        <w:rPr>
          <w:rFonts w:asciiTheme="majorBidi" w:hAnsiTheme="majorBidi" w:cstheme="majorBidi"/>
          <w:bCs/>
          <w:iCs/>
          <w:lang w:val="lt-LT"/>
        </w:rPr>
        <w:t>ui</w:t>
      </w:r>
      <w:r w:rsidR="008573DE" w:rsidRPr="00B925E0">
        <w:rPr>
          <w:rFonts w:asciiTheme="majorBidi" w:hAnsiTheme="majorBidi" w:cstheme="majorBidi"/>
          <w:bCs/>
          <w:iCs/>
          <w:lang w:val="lt-LT"/>
        </w:rPr>
        <w:t xml:space="preserve"> „Mobiliųjų daugia</w:t>
      </w:r>
      <w:r w:rsidR="004F1453" w:rsidRPr="00B925E0">
        <w:rPr>
          <w:rFonts w:asciiTheme="majorBidi" w:hAnsiTheme="majorBidi" w:cstheme="majorBidi"/>
          <w:bCs/>
          <w:iCs/>
          <w:lang w:val="lt-LT"/>
        </w:rPr>
        <w:t xml:space="preserve">funkcių </w:t>
      </w:r>
      <w:r w:rsidR="008573DE" w:rsidRPr="00B925E0">
        <w:rPr>
          <w:rFonts w:asciiTheme="majorBidi" w:hAnsiTheme="majorBidi" w:cstheme="majorBidi"/>
          <w:bCs/>
          <w:iCs/>
          <w:lang w:val="lt-LT"/>
        </w:rPr>
        <w:t>paslaugų koncepcijos kūrimas socialiai pažeidžiamoms grupėms Livanuose ir Mažeikiuose“ įgyvendin</w:t>
      </w:r>
      <w:r w:rsidR="00A96275">
        <w:rPr>
          <w:rFonts w:asciiTheme="majorBidi" w:hAnsiTheme="majorBidi" w:cstheme="majorBidi"/>
          <w:bCs/>
          <w:iCs/>
          <w:lang w:val="lt-LT"/>
        </w:rPr>
        <w:t>ti</w:t>
      </w:r>
      <w:r w:rsidR="008573DE" w:rsidRPr="00B925E0">
        <w:rPr>
          <w:rFonts w:asciiTheme="majorBidi" w:hAnsiTheme="majorBidi" w:cstheme="majorBidi"/>
          <w:bCs/>
          <w:iCs/>
          <w:lang w:val="lt-LT"/>
        </w:rPr>
        <w:t xml:space="preserve"> kartu su Latvijos </w:t>
      </w:r>
      <w:bookmarkStart w:id="10" w:name="_Hlk157419745"/>
      <w:r w:rsidR="008573DE" w:rsidRPr="00B925E0">
        <w:rPr>
          <w:rFonts w:asciiTheme="majorBidi" w:hAnsiTheme="majorBidi" w:cstheme="majorBidi"/>
          <w:bCs/>
          <w:iCs/>
          <w:lang w:val="lt-LT"/>
        </w:rPr>
        <w:t>Livani savivaldybe</w:t>
      </w:r>
      <w:bookmarkEnd w:id="9"/>
      <w:bookmarkEnd w:id="10"/>
      <w:r w:rsidR="008573DE" w:rsidRPr="00B925E0">
        <w:rPr>
          <w:rFonts w:asciiTheme="majorBidi" w:hAnsiTheme="majorBidi" w:cstheme="majorBidi"/>
          <w:bCs/>
          <w:iCs/>
          <w:lang w:val="lt-LT"/>
        </w:rPr>
        <w:t>. 202</w:t>
      </w:r>
      <w:r w:rsidR="000C0D9D" w:rsidRPr="00B925E0">
        <w:rPr>
          <w:rFonts w:asciiTheme="majorBidi" w:hAnsiTheme="majorBidi" w:cstheme="majorBidi"/>
          <w:bCs/>
          <w:iCs/>
          <w:lang w:val="lt-LT"/>
        </w:rPr>
        <w:t>5</w:t>
      </w:r>
      <w:r w:rsidR="008573DE" w:rsidRPr="00B925E0">
        <w:rPr>
          <w:rFonts w:asciiTheme="majorBidi" w:hAnsiTheme="majorBidi" w:cstheme="majorBidi"/>
          <w:bCs/>
          <w:iCs/>
          <w:lang w:val="lt-LT"/>
        </w:rPr>
        <w:t xml:space="preserve"> m. planuojama įsigyti socialinių tyrimų, mokymų</w:t>
      </w:r>
      <w:r w:rsidR="000C0D9D" w:rsidRPr="00B925E0">
        <w:rPr>
          <w:rFonts w:asciiTheme="majorBidi" w:hAnsiTheme="majorBidi" w:cstheme="majorBidi"/>
          <w:bCs/>
          <w:iCs/>
          <w:lang w:val="lt-LT"/>
        </w:rPr>
        <w:t xml:space="preserve">, su renginiais susijusias </w:t>
      </w:r>
      <w:r w:rsidR="008573DE" w:rsidRPr="00B925E0">
        <w:rPr>
          <w:rFonts w:asciiTheme="majorBidi" w:hAnsiTheme="majorBidi" w:cstheme="majorBidi"/>
          <w:bCs/>
          <w:iCs/>
          <w:lang w:val="lt-LT"/>
        </w:rPr>
        <w:t xml:space="preserve">paslaugas. </w:t>
      </w:r>
      <w:r w:rsidR="000C0D9D" w:rsidRPr="00B925E0">
        <w:rPr>
          <w:rFonts w:asciiTheme="majorBidi" w:hAnsiTheme="majorBidi" w:cstheme="majorBidi"/>
          <w:bCs/>
          <w:iCs/>
          <w:lang w:val="lt-LT"/>
        </w:rPr>
        <w:t>B</w:t>
      </w:r>
      <w:r w:rsidR="008573DE" w:rsidRPr="00B925E0">
        <w:rPr>
          <w:rFonts w:asciiTheme="majorBidi" w:hAnsiTheme="majorBidi" w:cstheme="majorBidi"/>
          <w:bCs/>
          <w:iCs/>
          <w:lang w:val="lt-LT"/>
        </w:rPr>
        <w:t>us nupirkta transporto priemonė</w:t>
      </w:r>
      <w:r w:rsidR="003C0382" w:rsidRPr="00B925E0">
        <w:rPr>
          <w:rFonts w:asciiTheme="majorBidi" w:hAnsiTheme="majorBidi" w:cstheme="majorBidi"/>
          <w:bCs/>
          <w:iCs/>
          <w:lang w:val="lt-LT"/>
        </w:rPr>
        <w:t xml:space="preserve"> socialinei rūpybai</w:t>
      </w:r>
      <w:r w:rsidR="008573DE" w:rsidRPr="00B925E0">
        <w:rPr>
          <w:rFonts w:asciiTheme="majorBidi" w:hAnsiTheme="majorBidi" w:cstheme="majorBidi"/>
          <w:bCs/>
          <w:iCs/>
          <w:lang w:val="lt-LT"/>
        </w:rPr>
        <w:t>. Mažeikių rajono savivaldybės projekto vertė –</w:t>
      </w:r>
      <w:r w:rsidR="000C0D9D" w:rsidRPr="00B925E0">
        <w:rPr>
          <w:rFonts w:asciiTheme="majorBidi" w:hAnsiTheme="majorBidi" w:cstheme="majorBidi"/>
          <w:bCs/>
          <w:iCs/>
          <w:lang w:val="lt-LT"/>
        </w:rPr>
        <w:t xml:space="preserve"> </w:t>
      </w:r>
      <w:r w:rsidR="008573DE" w:rsidRPr="00B925E0">
        <w:rPr>
          <w:rFonts w:asciiTheme="majorBidi" w:hAnsiTheme="majorBidi" w:cstheme="majorBidi"/>
          <w:bCs/>
          <w:iCs/>
          <w:lang w:val="lt-LT"/>
        </w:rPr>
        <w:t>219</w:t>
      </w:r>
      <w:r w:rsidR="003C0382" w:rsidRPr="00B925E0">
        <w:rPr>
          <w:rFonts w:asciiTheme="majorBidi" w:hAnsiTheme="majorBidi" w:cstheme="majorBidi"/>
          <w:bCs/>
          <w:iCs/>
          <w:lang w:val="lt-LT"/>
        </w:rPr>
        <w:t> </w:t>
      </w:r>
      <w:r w:rsidR="008573DE" w:rsidRPr="00B925E0">
        <w:rPr>
          <w:rFonts w:asciiTheme="majorBidi" w:hAnsiTheme="majorBidi" w:cstheme="majorBidi"/>
          <w:bCs/>
          <w:iCs/>
          <w:lang w:val="lt-LT"/>
        </w:rPr>
        <w:t xml:space="preserve">751,25 Eur, </w:t>
      </w:r>
      <w:r w:rsidR="003C0382" w:rsidRPr="00B925E0">
        <w:rPr>
          <w:rFonts w:asciiTheme="majorBidi" w:hAnsiTheme="majorBidi" w:cstheme="majorBidi"/>
          <w:bCs/>
          <w:iCs/>
          <w:lang w:val="lt-LT"/>
        </w:rPr>
        <w:t>S</w:t>
      </w:r>
      <w:r w:rsidR="008573DE" w:rsidRPr="00B925E0">
        <w:rPr>
          <w:rFonts w:asciiTheme="majorBidi" w:hAnsiTheme="majorBidi" w:cstheme="majorBidi"/>
          <w:bCs/>
          <w:iCs/>
          <w:lang w:val="lt-LT"/>
        </w:rPr>
        <w:t>avivaldybės įnašo dalis – 43</w:t>
      </w:r>
      <w:r w:rsidR="003C0382" w:rsidRPr="00B925E0">
        <w:rPr>
          <w:rFonts w:asciiTheme="majorBidi" w:hAnsiTheme="majorBidi" w:cstheme="majorBidi"/>
          <w:bCs/>
          <w:iCs/>
          <w:lang w:val="lt-LT"/>
        </w:rPr>
        <w:t> </w:t>
      </w:r>
      <w:r w:rsidR="008573DE" w:rsidRPr="00B925E0">
        <w:rPr>
          <w:rFonts w:asciiTheme="majorBidi" w:hAnsiTheme="majorBidi" w:cstheme="majorBidi"/>
          <w:bCs/>
          <w:iCs/>
          <w:lang w:val="lt-LT"/>
        </w:rPr>
        <w:t>950,25 Eur (20 proc.).</w:t>
      </w:r>
      <w:r w:rsidR="000C0D9D" w:rsidRPr="00B925E0">
        <w:rPr>
          <w:rFonts w:asciiTheme="majorBidi" w:hAnsiTheme="majorBidi" w:cstheme="majorBidi"/>
          <w:bCs/>
          <w:iCs/>
          <w:lang w:val="lt-LT"/>
        </w:rPr>
        <w:t xml:space="preserve"> Planuojama projektų veiklų įgyvendinimo pabaiga 2026 m. I ketv. </w:t>
      </w:r>
    </w:p>
    <w:p w14:paraId="7C850F5E" w14:textId="77777777" w:rsidR="00F70EAC" w:rsidRPr="00B925E0" w:rsidRDefault="00F70EAC" w:rsidP="00826D06">
      <w:pPr>
        <w:ind w:firstLine="851"/>
        <w:jc w:val="both"/>
        <w:rPr>
          <w:b/>
          <w:lang w:val="lt-LT"/>
        </w:rPr>
      </w:pPr>
    </w:p>
    <w:p w14:paraId="6DECCC75" w14:textId="73541A62" w:rsidR="00EF1FCC" w:rsidRPr="00B925E0" w:rsidRDefault="00EF1FCC" w:rsidP="00826D06">
      <w:pPr>
        <w:ind w:firstLine="851"/>
        <w:jc w:val="both"/>
        <w:rPr>
          <w:b/>
          <w:lang w:val="lt-LT"/>
        </w:rPr>
      </w:pPr>
      <w:r w:rsidRPr="00B925E0">
        <w:rPr>
          <w:b/>
          <w:lang w:val="lt-LT"/>
        </w:rPr>
        <w:lastRenderedPageBreak/>
        <w:t>01-01-01-25 priemonė</w:t>
      </w:r>
      <w:r w:rsidR="002671F5" w:rsidRPr="00B925E0">
        <w:rPr>
          <w:b/>
          <w:lang w:val="lt-LT"/>
        </w:rPr>
        <w:t xml:space="preserve"> „</w:t>
      </w:r>
      <w:r w:rsidR="002671F5" w:rsidRPr="00B925E0">
        <w:rPr>
          <w:rFonts w:asciiTheme="majorBidi" w:hAnsiTheme="majorBidi" w:cstheme="majorBidi"/>
          <w:b/>
          <w:bCs/>
          <w:lang w:val="lt-LT"/>
        </w:rPr>
        <w:t>Mažeikių miesto vietos veiklos grupės vietos plėtros strategijos įgyvendinimas“</w:t>
      </w:r>
      <w:r w:rsidR="002671F5" w:rsidRPr="00B925E0">
        <w:rPr>
          <w:rFonts w:asciiTheme="majorBidi" w:hAnsiTheme="majorBidi" w:cstheme="majorBidi"/>
          <w:lang w:val="lt-LT"/>
        </w:rPr>
        <w:t>.</w:t>
      </w:r>
    </w:p>
    <w:p w14:paraId="32EB9C17" w14:textId="3DFF0CE5" w:rsidR="00EF1FCC" w:rsidRPr="00B925E0" w:rsidRDefault="008573DE" w:rsidP="00826D06">
      <w:pPr>
        <w:ind w:firstLine="851"/>
        <w:jc w:val="both"/>
        <w:rPr>
          <w:bCs/>
          <w:lang w:val="lt-LT"/>
        </w:rPr>
      </w:pPr>
      <w:r w:rsidRPr="00B925E0">
        <w:rPr>
          <w:bCs/>
          <w:lang w:val="lt-LT"/>
        </w:rPr>
        <w:t>Savivaldybės taryba 2023</w:t>
      </w:r>
      <w:r w:rsidR="00A177AF">
        <w:rPr>
          <w:bCs/>
          <w:lang w:val="lt-LT"/>
        </w:rPr>
        <w:t xml:space="preserve"> m. rugpjūčio </w:t>
      </w:r>
      <w:r w:rsidRPr="00B925E0">
        <w:rPr>
          <w:bCs/>
          <w:lang w:val="lt-LT"/>
        </w:rPr>
        <w:t xml:space="preserve">21 </w:t>
      </w:r>
      <w:r w:rsidR="00A177AF">
        <w:rPr>
          <w:bCs/>
          <w:lang w:val="lt-LT"/>
        </w:rPr>
        <w:t xml:space="preserve">d. </w:t>
      </w:r>
      <w:r w:rsidRPr="00B925E0">
        <w:rPr>
          <w:bCs/>
          <w:lang w:val="lt-LT"/>
        </w:rPr>
        <w:t xml:space="preserve">sprendimu Nr. T1-217 pritarė Mažeikių miesto </w:t>
      </w:r>
      <w:r w:rsidR="006E0E28" w:rsidRPr="00B925E0">
        <w:rPr>
          <w:bCs/>
          <w:lang w:val="lt-LT"/>
        </w:rPr>
        <w:t xml:space="preserve">              </w:t>
      </w:r>
      <w:r w:rsidRPr="00B925E0">
        <w:rPr>
          <w:bCs/>
          <w:lang w:val="lt-LT"/>
        </w:rPr>
        <w:t>2023–2029 metų vietos plėtros strategijos projektui ir</w:t>
      </w:r>
      <w:r w:rsidR="006E0E28" w:rsidRPr="00B925E0">
        <w:rPr>
          <w:bCs/>
          <w:lang w:val="lt-LT"/>
        </w:rPr>
        <w:t xml:space="preserve"> </w:t>
      </w:r>
      <w:r w:rsidR="00963C8D" w:rsidRPr="00B925E0">
        <w:rPr>
          <w:bCs/>
          <w:lang w:val="lt-LT"/>
        </w:rPr>
        <w:t xml:space="preserve">nuspendė </w:t>
      </w:r>
      <w:r w:rsidRPr="00B925E0">
        <w:rPr>
          <w:bCs/>
          <w:lang w:val="lt-LT"/>
        </w:rPr>
        <w:t>prisidė</w:t>
      </w:r>
      <w:r w:rsidR="00963C8D" w:rsidRPr="00B925E0">
        <w:rPr>
          <w:bCs/>
          <w:lang w:val="lt-LT"/>
        </w:rPr>
        <w:t>ti</w:t>
      </w:r>
      <w:r w:rsidRPr="00B925E0">
        <w:rPr>
          <w:bCs/>
          <w:lang w:val="lt-LT"/>
        </w:rPr>
        <w:t xml:space="preserve"> prie strategijos įgyvendinimo 7,5 proc. savivaldybės biudžeto lėšomis.</w:t>
      </w:r>
    </w:p>
    <w:p w14:paraId="70C97FF8" w14:textId="77777777" w:rsidR="00F70EAC" w:rsidRPr="00B925E0" w:rsidRDefault="00F70EAC" w:rsidP="00A4774C">
      <w:pPr>
        <w:ind w:firstLine="851"/>
        <w:jc w:val="both"/>
        <w:rPr>
          <w:rFonts w:asciiTheme="majorBidi" w:hAnsiTheme="majorBidi" w:cstheme="majorBidi"/>
          <w:b/>
          <w:bCs/>
          <w:lang w:val="lt-LT"/>
        </w:rPr>
      </w:pPr>
    </w:p>
    <w:p w14:paraId="23782459" w14:textId="3AB5F01E" w:rsidR="001E5B12" w:rsidRPr="00B925E0" w:rsidRDefault="001E5B12" w:rsidP="00A4774C">
      <w:pPr>
        <w:ind w:firstLine="851"/>
        <w:jc w:val="both"/>
        <w:rPr>
          <w:rFonts w:asciiTheme="majorBidi" w:hAnsiTheme="majorBidi" w:cstheme="majorBidi"/>
          <w:b/>
          <w:lang w:val="lt-LT"/>
        </w:rPr>
      </w:pPr>
      <w:r w:rsidRPr="00B925E0">
        <w:rPr>
          <w:rFonts w:asciiTheme="majorBidi" w:hAnsiTheme="majorBidi" w:cstheme="majorBidi"/>
          <w:b/>
          <w:bCs/>
          <w:lang w:val="lt-LT"/>
        </w:rPr>
        <w:t>01-01-02 uždavinys</w:t>
      </w:r>
      <w:r w:rsidRPr="00B925E0">
        <w:rPr>
          <w:rFonts w:asciiTheme="majorBidi" w:hAnsiTheme="majorBidi" w:cstheme="majorBidi"/>
          <w:lang w:val="lt-LT"/>
        </w:rPr>
        <w:t xml:space="preserve"> </w:t>
      </w:r>
      <w:r w:rsidRPr="00B925E0">
        <w:rPr>
          <w:rFonts w:asciiTheme="majorBidi" w:hAnsiTheme="majorBidi" w:cstheme="majorBidi"/>
          <w:b/>
          <w:bCs/>
          <w:lang w:val="lt-LT"/>
        </w:rPr>
        <w:t>„</w:t>
      </w:r>
      <w:r w:rsidR="00A4774C" w:rsidRPr="00B925E0">
        <w:rPr>
          <w:rFonts w:asciiTheme="majorBidi" w:hAnsiTheme="majorBidi" w:cstheme="majorBidi"/>
          <w:b/>
          <w:lang w:val="lt-LT"/>
        </w:rPr>
        <w:t>Skatinti darnų judumą ir plėtoti aplinkai draugišką transportą, diegiant eismo saugos priemones bei mažinant anglies dioksido išmetimą“.</w:t>
      </w:r>
    </w:p>
    <w:p w14:paraId="4172751D" w14:textId="5D632DAE" w:rsidR="002A2F4B" w:rsidRPr="00B925E0" w:rsidRDefault="006E0E28" w:rsidP="00A4774C">
      <w:pPr>
        <w:ind w:firstLine="851"/>
        <w:jc w:val="both"/>
        <w:rPr>
          <w:iCs/>
          <w:lang w:val="lt-LT"/>
        </w:rPr>
      </w:pPr>
      <w:r w:rsidRPr="00B925E0">
        <w:rPr>
          <w:lang w:val="lt-LT"/>
        </w:rPr>
        <w:t>Tam, k</w:t>
      </w:r>
      <w:r w:rsidR="002A2F4B" w:rsidRPr="00B925E0">
        <w:rPr>
          <w:lang w:val="lt-LT"/>
        </w:rPr>
        <w:t>ad būtų užtikrintas investicijų pritraukimas bei planingas reikalingų finansinių srautų panaudojimas rajono visų rūšių draugiško aplinkai transporto ir priemonių, skirtų poveikiui aplinkai sušvelninti, diegimas, būtina išnaudoti įvairius finansavimo šaltinius, pasinaudoti valstybės teikiamomis investicijomis, Europos Sąjungos struktūriniais fondais bei kitomis finansavimo galimybėmis.</w:t>
      </w:r>
    </w:p>
    <w:p w14:paraId="023BF5F6" w14:textId="77777777" w:rsidR="00E100DE" w:rsidRPr="00B925E0" w:rsidRDefault="00E100DE" w:rsidP="00A602E0">
      <w:pPr>
        <w:ind w:firstLine="851"/>
        <w:rPr>
          <w:b/>
          <w:lang w:val="lt-LT"/>
        </w:rPr>
      </w:pPr>
    </w:p>
    <w:p w14:paraId="528D67B7" w14:textId="77777777" w:rsidR="00911037" w:rsidRPr="00B925E0" w:rsidRDefault="00911037" w:rsidP="00911037">
      <w:pPr>
        <w:ind w:firstLine="851"/>
        <w:rPr>
          <w:b/>
          <w:bCs/>
          <w:lang w:val="lt-LT"/>
        </w:rPr>
      </w:pPr>
      <w:bookmarkStart w:id="11" w:name="_Hlk188013291"/>
      <w:bookmarkStart w:id="12" w:name="_Hlk188013315"/>
      <w:r w:rsidRPr="00B925E0">
        <w:rPr>
          <w:b/>
          <w:lang w:val="lt-LT"/>
        </w:rPr>
        <w:t xml:space="preserve">01-01-02-01 priemonė </w:t>
      </w:r>
      <w:bookmarkEnd w:id="11"/>
      <w:r w:rsidRPr="00B925E0">
        <w:rPr>
          <w:b/>
          <w:lang w:val="lt-LT"/>
        </w:rPr>
        <w:t>„</w:t>
      </w:r>
      <w:r w:rsidRPr="00B925E0">
        <w:rPr>
          <w:b/>
          <w:bCs/>
          <w:lang w:val="lt-LT"/>
        </w:rPr>
        <w:t>Darnaus judumo priemonių diegimas Mažeikiuose“.</w:t>
      </w:r>
    </w:p>
    <w:bookmarkEnd w:id="12"/>
    <w:p w14:paraId="15D0B299" w14:textId="77777777" w:rsidR="00911037" w:rsidRPr="00B925E0" w:rsidRDefault="00911037" w:rsidP="00911037">
      <w:pPr>
        <w:ind w:firstLine="851"/>
        <w:jc w:val="both"/>
        <w:rPr>
          <w:rFonts w:asciiTheme="majorBidi" w:hAnsiTheme="majorBidi" w:cstheme="majorBidi"/>
          <w:lang w:val="lt-LT"/>
        </w:rPr>
      </w:pPr>
      <w:r w:rsidRPr="00B925E0">
        <w:rPr>
          <w:rFonts w:asciiTheme="majorBidi" w:hAnsiTheme="majorBidi" w:cstheme="majorBidi"/>
          <w:lang w:val="lt-LT"/>
        </w:rPr>
        <w:t>Savivaldybė nuo 2024 m. įgyvendina ir planuoja įgyvendinti 2022–2030 m. Telšių regiono plėtros plano susisiekimo srities projektus, panaudodama Europos Sąjungos paramos pažangos lėšas:</w:t>
      </w:r>
    </w:p>
    <w:p w14:paraId="02604644" w14:textId="77777777" w:rsidR="00911037" w:rsidRPr="00B925E0" w:rsidRDefault="00911037" w:rsidP="00911037">
      <w:pPr>
        <w:ind w:firstLine="851"/>
        <w:jc w:val="both"/>
        <w:rPr>
          <w:rFonts w:asciiTheme="majorBidi" w:hAnsiTheme="majorBidi" w:cstheme="majorBidi"/>
          <w:lang w:val="lt-LT"/>
        </w:rPr>
      </w:pPr>
    </w:p>
    <w:p w14:paraId="42745866" w14:textId="7C9E7AAA" w:rsidR="00911037" w:rsidRPr="00B925E0" w:rsidRDefault="00911037" w:rsidP="00911037">
      <w:pPr>
        <w:pStyle w:val="ListParagraph"/>
        <w:numPr>
          <w:ilvl w:val="0"/>
          <w:numId w:val="20"/>
        </w:numPr>
        <w:jc w:val="both"/>
        <w:rPr>
          <w:rFonts w:asciiTheme="majorBidi" w:hAnsiTheme="majorBidi" w:cstheme="majorBidi"/>
          <w:lang w:val="lt-LT"/>
        </w:rPr>
      </w:pPr>
      <w:r w:rsidRPr="00B925E0">
        <w:rPr>
          <w:i/>
          <w:iCs/>
          <w:lang w:val="lt-LT"/>
        </w:rPr>
        <w:t>Projektas</w:t>
      </w:r>
      <w:r w:rsidRPr="00B925E0">
        <w:rPr>
          <w:lang w:val="lt-LT"/>
        </w:rPr>
        <w:t xml:space="preserve"> </w:t>
      </w:r>
      <w:r w:rsidRPr="00B925E0">
        <w:rPr>
          <w:rFonts w:asciiTheme="majorBidi" w:hAnsiTheme="majorBidi" w:cstheme="majorBidi"/>
          <w:i/>
          <w:iCs/>
          <w:lang w:val="lt-LT"/>
        </w:rPr>
        <w:t>„Dviračių takų Mažeikių m., V. Kudirkos ir Žemaitės gatvėse įrengimas</w:t>
      </w:r>
      <w:r w:rsidRPr="00B925E0">
        <w:rPr>
          <w:rFonts w:asciiTheme="majorBidi" w:hAnsiTheme="majorBidi" w:cstheme="majorBidi"/>
          <w:lang w:val="lt-LT"/>
        </w:rPr>
        <w:t>“</w:t>
      </w:r>
      <w:r w:rsidR="00A177AF">
        <w:rPr>
          <w:rFonts w:asciiTheme="majorBidi" w:hAnsiTheme="majorBidi" w:cstheme="majorBidi"/>
          <w:lang w:val="lt-LT"/>
        </w:rPr>
        <w:t>.</w:t>
      </w:r>
    </w:p>
    <w:p w14:paraId="047015A8" w14:textId="77777777" w:rsidR="00911037" w:rsidRPr="00B925E0" w:rsidRDefault="00911037" w:rsidP="00911037">
      <w:pPr>
        <w:ind w:firstLine="851"/>
        <w:jc w:val="both"/>
        <w:rPr>
          <w:lang w:val="lt-LT"/>
        </w:rPr>
      </w:pPr>
      <w:r w:rsidRPr="00B925E0">
        <w:rPr>
          <w:lang w:val="lt-LT"/>
        </w:rPr>
        <w:t>Projekto tikslas – Mažeikių miesto V. Kudirkos ir Žemaitės gatvėse įrengti dviračių takus, apšvietimą bei mažąją architektūrą, dviračių remonto stotelę.</w:t>
      </w:r>
    </w:p>
    <w:p w14:paraId="5AFB74EB" w14:textId="66D4C4EA" w:rsidR="00911037" w:rsidRPr="00B925E0" w:rsidRDefault="00911037" w:rsidP="00911037">
      <w:pPr>
        <w:ind w:firstLine="851"/>
        <w:jc w:val="both"/>
        <w:rPr>
          <w:rFonts w:asciiTheme="majorBidi" w:hAnsiTheme="majorBidi" w:cstheme="majorBidi"/>
          <w:lang w:val="lt-LT"/>
        </w:rPr>
      </w:pPr>
      <w:r w:rsidRPr="00B925E0">
        <w:rPr>
          <w:rFonts w:asciiTheme="majorBidi" w:hAnsiTheme="majorBidi" w:cstheme="majorBidi"/>
          <w:lang w:val="lt-LT"/>
        </w:rPr>
        <w:t>Planuojama projekto vertė – 853 868,48 Eur, iš jų 721 348,00 Eur ES skiriamos lėšos (84,48</w:t>
      </w:r>
      <w:r w:rsidR="003B70A3">
        <w:rPr>
          <w:rFonts w:asciiTheme="majorBidi" w:hAnsiTheme="majorBidi" w:cstheme="majorBidi"/>
          <w:lang w:val="lt-LT"/>
        </w:rPr>
        <w:t> </w:t>
      </w:r>
      <w:r w:rsidRPr="00B925E0">
        <w:rPr>
          <w:rFonts w:asciiTheme="majorBidi" w:hAnsiTheme="majorBidi" w:cstheme="majorBidi"/>
          <w:lang w:val="lt-LT"/>
        </w:rPr>
        <w:t>proc.) ir 132 520,48 Eur (15,52 proc.) savivaldybės biudžeto lėšos. Projektų veiklų pradžia 2024 m., pabaiga – 2029 m.</w:t>
      </w:r>
    </w:p>
    <w:p w14:paraId="7BC13F9F" w14:textId="77777777" w:rsidR="00911037" w:rsidRPr="00B925E0" w:rsidRDefault="00911037" w:rsidP="00911037">
      <w:pPr>
        <w:pStyle w:val="ListParagraph"/>
        <w:ind w:left="1211"/>
        <w:jc w:val="both"/>
        <w:rPr>
          <w:rFonts w:asciiTheme="majorBidi" w:hAnsiTheme="majorBidi" w:cstheme="majorBidi"/>
          <w:lang w:val="lt-LT"/>
        </w:rPr>
      </w:pPr>
    </w:p>
    <w:p w14:paraId="3FB2B850" w14:textId="77777777" w:rsidR="00911037" w:rsidRPr="00B925E0" w:rsidRDefault="00911037" w:rsidP="00911037">
      <w:pPr>
        <w:pStyle w:val="ListParagraph"/>
        <w:numPr>
          <w:ilvl w:val="0"/>
          <w:numId w:val="20"/>
        </w:numPr>
        <w:jc w:val="both"/>
        <w:rPr>
          <w:rFonts w:asciiTheme="majorBidi" w:hAnsiTheme="majorBidi" w:cstheme="majorBidi"/>
          <w:lang w:val="lt-LT"/>
        </w:rPr>
      </w:pPr>
      <w:r w:rsidRPr="00B925E0">
        <w:rPr>
          <w:i/>
          <w:iCs/>
          <w:lang w:val="lt-LT"/>
        </w:rPr>
        <w:t>Projektas</w:t>
      </w:r>
      <w:r w:rsidRPr="00B925E0">
        <w:rPr>
          <w:lang w:val="lt-LT"/>
        </w:rPr>
        <w:t xml:space="preserve"> </w:t>
      </w:r>
      <w:r w:rsidRPr="00B925E0">
        <w:rPr>
          <w:rFonts w:asciiTheme="majorBidi" w:hAnsiTheme="majorBidi" w:cstheme="majorBidi"/>
          <w:bCs/>
          <w:i/>
          <w:iCs/>
          <w:lang w:val="lt-LT" w:eastAsia="ar-SA"/>
        </w:rPr>
        <w:t>„</w:t>
      </w:r>
      <w:r w:rsidRPr="00B925E0">
        <w:rPr>
          <w:rFonts w:asciiTheme="majorBidi" w:hAnsiTheme="majorBidi" w:cstheme="majorBidi"/>
          <w:i/>
          <w:iCs/>
          <w:lang w:val="lt-LT"/>
        </w:rPr>
        <w:t>Ventos upės pėsčiųjų-dviračių tilto įrengimas“</w:t>
      </w:r>
      <w:r w:rsidRPr="00B925E0">
        <w:rPr>
          <w:rFonts w:asciiTheme="majorBidi" w:hAnsiTheme="majorBidi" w:cstheme="majorBidi"/>
          <w:lang w:val="lt-LT"/>
        </w:rPr>
        <w:t>.</w:t>
      </w:r>
    </w:p>
    <w:p w14:paraId="4655B126" w14:textId="0B3AB5EF" w:rsidR="00911037" w:rsidRPr="00B925E0" w:rsidRDefault="00911037" w:rsidP="00911037">
      <w:pPr>
        <w:pStyle w:val="ListParagraph"/>
        <w:ind w:left="0" w:firstLine="851"/>
        <w:jc w:val="both"/>
        <w:rPr>
          <w:rFonts w:asciiTheme="majorBidi" w:hAnsiTheme="majorBidi" w:cstheme="majorBidi"/>
          <w:lang w:val="lt-LT"/>
        </w:rPr>
      </w:pPr>
      <w:r w:rsidRPr="00B925E0">
        <w:rPr>
          <w:rFonts w:asciiTheme="majorBidi" w:hAnsiTheme="majorBidi" w:cstheme="majorBidi"/>
          <w:lang w:val="lt-LT"/>
        </w:rPr>
        <w:t>Projekto tikslas – įrengti pėsčiųjų</w:t>
      </w:r>
      <w:r w:rsidR="001A4CFE">
        <w:rPr>
          <w:rFonts w:asciiTheme="majorBidi" w:hAnsiTheme="majorBidi" w:cstheme="majorBidi"/>
          <w:lang w:val="lt-LT"/>
        </w:rPr>
        <w:t xml:space="preserve"> ir </w:t>
      </w:r>
      <w:r w:rsidRPr="00B925E0">
        <w:rPr>
          <w:rFonts w:asciiTheme="majorBidi" w:hAnsiTheme="majorBidi" w:cstheme="majorBidi"/>
          <w:lang w:val="lt-LT"/>
        </w:rPr>
        <w:t>dviračių tiltą per Ventos upę, kuris sujungs Mažeikių miesto dviračių taką su Daubarių k. ir Krucių k. Planuojama įrengti apšvietimą, dviračių remonto stotelę ir pan.</w:t>
      </w:r>
    </w:p>
    <w:p w14:paraId="6079E1B5" w14:textId="0B933A46" w:rsidR="00911037" w:rsidRPr="00B925E0" w:rsidRDefault="00911037" w:rsidP="00911037">
      <w:pPr>
        <w:ind w:firstLine="851"/>
        <w:jc w:val="both"/>
        <w:rPr>
          <w:rFonts w:asciiTheme="majorBidi" w:hAnsiTheme="majorBidi" w:cstheme="majorBidi"/>
          <w:lang w:val="lt-LT"/>
        </w:rPr>
      </w:pPr>
      <w:r w:rsidRPr="00B925E0">
        <w:rPr>
          <w:rFonts w:asciiTheme="majorBidi" w:hAnsiTheme="majorBidi" w:cstheme="majorBidi"/>
          <w:lang w:val="lt-LT"/>
        </w:rPr>
        <w:t xml:space="preserve">Projekto vertė – 301 438,67 Eur, iš jų 256 222,87 Eur ES lėšos ir 45 215,80 Eur savivaldybės biudžeto lėšos. Numatoma projektų veiklų pradžia 2025 m., pabaiga – 2029 m. </w:t>
      </w:r>
    </w:p>
    <w:p w14:paraId="3ED4D3F7" w14:textId="77777777" w:rsidR="00911037" w:rsidRPr="00B925E0" w:rsidRDefault="00911037" w:rsidP="00911037">
      <w:pPr>
        <w:ind w:firstLine="851"/>
        <w:jc w:val="both"/>
        <w:rPr>
          <w:rFonts w:asciiTheme="majorBidi" w:hAnsiTheme="majorBidi" w:cstheme="majorBidi"/>
          <w:bCs/>
          <w:lang w:val="lt-LT" w:eastAsia="ar-SA"/>
        </w:rPr>
      </w:pPr>
    </w:p>
    <w:p w14:paraId="05D48433" w14:textId="77777777" w:rsidR="00911037" w:rsidRPr="00B925E0" w:rsidRDefault="00911037" w:rsidP="00911037">
      <w:pPr>
        <w:ind w:firstLine="851"/>
        <w:jc w:val="both"/>
        <w:rPr>
          <w:rFonts w:asciiTheme="majorBidi" w:hAnsiTheme="majorBidi" w:cstheme="majorBidi"/>
          <w:lang w:val="lt-LT"/>
        </w:rPr>
      </w:pPr>
      <w:r w:rsidRPr="00B925E0">
        <w:rPr>
          <w:rFonts w:asciiTheme="majorBidi" w:hAnsiTheme="majorBidi" w:cstheme="majorBidi"/>
          <w:bCs/>
          <w:lang w:val="lt-LT" w:eastAsia="ar-SA"/>
        </w:rPr>
        <w:t xml:space="preserve">3. </w:t>
      </w:r>
      <w:r w:rsidRPr="00B925E0">
        <w:rPr>
          <w:i/>
          <w:iCs/>
          <w:lang w:val="lt-LT"/>
        </w:rPr>
        <w:t>Projektas</w:t>
      </w:r>
      <w:r w:rsidRPr="00B925E0">
        <w:rPr>
          <w:lang w:val="lt-LT"/>
        </w:rPr>
        <w:t xml:space="preserve"> </w:t>
      </w:r>
      <w:r w:rsidRPr="00B925E0">
        <w:rPr>
          <w:rFonts w:asciiTheme="majorBidi" w:hAnsiTheme="majorBidi" w:cstheme="majorBidi"/>
          <w:i/>
          <w:iCs/>
          <w:lang w:val="lt-LT"/>
        </w:rPr>
        <w:t>„Viešojo transporto priemonių informacinės sistemos sukūrimas ir įdiegimas Mažeikiuose“</w:t>
      </w:r>
      <w:r w:rsidRPr="00B925E0">
        <w:rPr>
          <w:rFonts w:asciiTheme="majorBidi" w:hAnsiTheme="majorBidi" w:cstheme="majorBidi"/>
          <w:lang w:val="lt-LT"/>
        </w:rPr>
        <w:t xml:space="preserve">. </w:t>
      </w:r>
    </w:p>
    <w:p w14:paraId="44E0475C" w14:textId="77777777" w:rsidR="00911037" w:rsidRPr="00B925E0" w:rsidRDefault="00911037" w:rsidP="00911037">
      <w:pPr>
        <w:ind w:firstLine="851"/>
        <w:jc w:val="both"/>
        <w:rPr>
          <w:rFonts w:asciiTheme="majorBidi" w:hAnsiTheme="majorBidi" w:cstheme="majorBidi"/>
          <w:lang w:val="lt-LT"/>
        </w:rPr>
      </w:pPr>
      <w:r w:rsidRPr="00B925E0">
        <w:rPr>
          <w:rFonts w:asciiTheme="majorBidi" w:hAnsiTheme="majorBidi" w:cstheme="majorBidi"/>
          <w:lang w:val="lt-LT"/>
        </w:rPr>
        <w:t>Projekto tikslas – 20 viešojo transporto autobusų įdiegti skaitmeninius ekranus, kuriuose būtų teikiama informacija apie transporto priemonės judėjimo maršrutą ir grafiką. Analogiška informacija realiame laike atsispindėtų ir šių transporto priemonių sustojimo stotelėse (24 stotelės).</w:t>
      </w:r>
    </w:p>
    <w:p w14:paraId="6B1E5C0D" w14:textId="77777777" w:rsidR="00911037" w:rsidRPr="00B925E0" w:rsidRDefault="00911037" w:rsidP="00911037">
      <w:pPr>
        <w:ind w:firstLine="851"/>
        <w:jc w:val="both"/>
        <w:rPr>
          <w:rFonts w:asciiTheme="majorBidi" w:hAnsiTheme="majorBidi" w:cstheme="majorBidi"/>
          <w:lang w:val="lt-LT"/>
        </w:rPr>
      </w:pPr>
      <w:r w:rsidRPr="00B925E0">
        <w:rPr>
          <w:rFonts w:asciiTheme="majorBidi" w:hAnsiTheme="majorBidi" w:cstheme="majorBidi"/>
          <w:lang w:val="lt-LT"/>
        </w:rPr>
        <w:t>Projekto įgyvendinimas planuojamas su partneriu – UAB „Mažeikių autobusų parkas“.</w:t>
      </w:r>
    </w:p>
    <w:p w14:paraId="06BE5171" w14:textId="0A0FC1D2" w:rsidR="00911037" w:rsidRPr="00B925E0" w:rsidRDefault="00911037" w:rsidP="00911037">
      <w:pPr>
        <w:ind w:firstLine="851"/>
        <w:jc w:val="both"/>
        <w:rPr>
          <w:rFonts w:ascii="Segoe UI" w:hAnsi="Segoe UI" w:cs="Segoe UI"/>
          <w:sz w:val="21"/>
          <w:szCs w:val="21"/>
          <w:lang w:val="lt-LT" w:eastAsia="lt-LT"/>
          <w14:ligatures w14:val="none"/>
        </w:rPr>
      </w:pPr>
      <w:r w:rsidRPr="00B925E0">
        <w:rPr>
          <w:rFonts w:asciiTheme="majorBidi" w:hAnsiTheme="majorBidi" w:cstheme="majorBidi"/>
          <w:lang w:val="lt-LT"/>
        </w:rPr>
        <w:t>Planuojama projekto vertė – 4</w:t>
      </w:r>
      <w:r w:rsidRPr="00B925E0">
        <w:rPr>
          <w:lang w:val="lt-LT"/>
        </w:rPr>
        <w:t>74 359,37</w:t>
      </w:r>
      <w:r w:rsidRPr="00B925E0">
        <w:rPr>
          <w:rFonts w:ascii="Segoe UI" w:hAnsi="Segoe UI" w:cs="Segoe UI"/>
          <w:sz w:val="21"/>
          <w:szCs w:val="21"/>
          <w:lang w:val="lt-LT" w:eastAsia="lt-LT"/>
          <w14:ligatures w14:val="none"/>
        </w:rPr>
        <w:t xml:space="preserve"> </w:t>
      </w:r>
      <w:r w:rsidRPr="00B925E0">
        <w:rPr>
          <w:rFonts w:asciiTheme="majorBidi" w:hAnsiTheme="majorBidi" w:cstheme="majorBidi"/>
          <w:lang w:val="lt-LT"/>
        </w:rPr>
        <w:t>Eur, iš jų 396 162,00 Eur ES skiriamos lėšos (83,52</w:t>
      </w:r>
      <w:r w:rsidR="003B70A3">
        <w:rPr>
          <w:rFonts w:asciiTheme="majorBidi" w:hAnsiTheme="majorBidi" w:cstheme="majorBidi"/>
          <w:lang w:val="lt-LT"/>
        </w:rPr>
        <w:t> </w:t>
      </w:r>
      <w:r w:rsidRPr="00B925E0">
        <w:rPr>
          <w:rFonts w:asciiTheme="majorBidi" w:hAnsiTheme="majorBidi" w:cstheme="majorBidi"/>
          <w:lang w:val="lt-LT"/>
        </w:rPr>
        <w:t>proc.) ir 78 197,37 Eur (16,48 proc.) savivaldybės biudžeto lėšos. Projektų veiklų pradžia 2024</w:t>
      </w:r>
      <w:r w:rsidR="00F27EBB">
        <w:rPr>
          <w:rFonts w:asciiTheme="majorBidi" w:hAnsiTheme="majorBidi" w:cstheme="majorBidi"/>
          <w:lang w:val="lt-LT"/>
        </w:rPr>
        <w:t> </w:t>
      </w:r>
      <w:r w:rsidRPr="00B925E0">
        <w:rPr>
          <w:rFonts w:asciiTheme="majorBidi" w:hAnsiTheme="majorBidi" w:cstheme="majorBidi"/>
          <w:lang w:val="lt-LT"/>
        </w:rPr>
        <w:t xml:space="preserve">m., pabaiga – 2029 m. I ketv. </w:t>
      </w:r>
    </w:p>
    <w:p w14:paraId="4E47131F" w14:textId="77777777" w:rsidR="00911037" w:rsidRPr="00B925E0" w:rsidRDefault="00911037" w:rsidP="00911037">
      <w:pPr>
        <w:ind w:firstLine="851"/>
        <w:jc w:val="both"/>
        <w:rPr>
          <w:rFonts w:asciiTheme="majorBidi" w:hAnsiTheme="majorBidi" w:cstheme="majorBidi"/>
          <w:bCs/>
          <w:lang w:val="lt-LT"/>
        </w:rPr>
      </w:pPr>
    </w:p>
    <w:p w14:paraId="17B57983" w14:textId="77777777" w:rsidR="00911037" w:rsidRPr="00B925E0" w:rsidRDefault="00911037" w:rsidP="00911037">
      <w:pPr>
        <w:ind w:firstLine="851"/>
        <w:jc w:val="both"/>
        <w:rPr>
          <w:rFonts w:asciiTheme="majorBidi" w:hAnsiTheme="majorBidi" w:cstheme="majorBidi"/>
          <w:b/>
          <w:bCs/>
          <w:lang w:val="lt-LT"/>
        </w:rPr>
      </w:pPr>
      <w:r w:rsidRPr="00B925E0">
        <w:rPr>
          <w:rFonts w:asciiTheme="majorBidi" w:hAnsiTheme="majorBidi" w:cstheme="majorBidi"/>
          <w:bCs/>
          <w:lang w:val="lt-LT"/>
        </w:rPr>
        <w:t xml:space="preserve">4. </w:t>
      </w:r>
      <w:r w:rsidRPr="00B925E0">
        <w:rPr>
          <w:i/>
          <w:iCs/>
          <w:lang w:val="lt-LT"/>
        </w:rPr>
        <w:t>Projektas</w:t>
      </w:r>
      <w:r w:rsidRPr="00B925E0">
        <w:rPr>
          <w:lang w:val="lt-LT"/>
        </w:rPr>
        <w:t xml:space="preserve"> </w:t>
      </w:r>
      <w:r w:rsidRPr="00B925E0">
        <w:rPr>
          <w:rFonts w:asciiTheme="majorBidi" w:hAnsiTheme="majorBidi" w:cstheme="majorBidi"/>
          <w:bCs/>
          <w:i/>
          <w:iCs/>
          <w:lang w:val="lt-LT"/>
        </w:rPr>
        <w:t>„</w:t>
      </w:r>
      <w:r w:rsidRPr="00B925E0">
        <w:rPr>
          <w:rFonts w:asciiTheme="majorBidi" w:hAnsiTheme="majorBidi" w:cstheme="majorBidi"/>
          <w:i/>
          <w:iCs/>
          <w:lang w:val="lt-LT"/>
        </w:rPr>
        <w:t>Dviračių, pėsčiųjų takų jungčių tarp esamų takų Mažeikių mieste įrengimas“</w:t>
      </w:r>
      <w:r w:rsidRPr="00B925E0">
        <w:rPr>
          <w:rFonts w:asciiTheme="majorBidi" w:hAnsiTheme="majorBidi" w:cstheme="majorBidi"/>
          <w:lang w:val="lt-LT"/>
        </w:rPr>
        <w:t xml:space="preserve">. </w:t>
      </w:r>
    </w:p>
    <w:p w14:paraId="280343A0" w14:textId="2A2F4D2C" w:rsidR="00911037" w:rsidRPr="00B925E0" w:rsidRDefault="00911037" w:rsidP="00911037">
      <w:pPr>
        <w:ind w:firstLine="851"/>
        <w:jc w:val="both"/>
        <w:rPr>
          <w:rFonts w:asciiTheme="majorBidi" w:hAnsiTheme="majorBidi" w:cstheme="majorBidi"/>
          <w:lang w:val="lt-LT"/>
        </w:rPr>
      </w:pPr>
      <w:r w:rsidRPr="00B925E0">
        <w:rPr>
          <w:rFonts w:asciiTheme="majorBidi" w:hAnsiTheme="majorBidi" w:cstheme="majorBidi"/>
          <w:lang w:val="lt-LT"/>
        </w:rPr>
        <w:t>Projekto tikslas – atnaujinti ir įrengti kompleksinį pėsčiųjų</w:t>
      </w:r>
      <w:r w:rsidR="001A4CFE">
        <w:rPr>
          <w:rFonts w:asciiTheme="majorBidi" w:hAnsiTheme="majorBidi" w:cstheme="majorBidi"/>
          <w:lang w:val="lt-LT"/>
        </w:rPr>
        <w:t xml:space="preserve"> ir </w:t>
      </w:r>
      <w:r w:rsidRPr="00B925E0">
        <w:rPr>
          <w:rFonts w:asciiTheme="majorBidi" w:hAnsiTheme="majorBidi" w:cstheme="majorBidi"/>
          <w:lang w:val="lt-LT"/>
        </w:rPr>
        <w:t>dviračių takų tinklą Mažeikių</w:t>
      </w:r>
      <w:r w:rsidR="001A4CFE">
        <w:rPr>
          <w:rFonts w:asciiTheme="majorBidi" w:hAnsiTheme="majorBidi" w:cstheme="majorBidi"/>
          <w:lang w:val="lt-LT"/>
        </w:rPr>
        <w:t> </w:t>
      </w:r>
      <w:r w:rsidRPr="00B925E0">
        <w:rPr>
          <w:rFonts w:asciiTheme="majorBidi" w:hAnsiTheme="majorBidi" w:cstheme="majorBidi"/>
          <w:lang w:val="lt-LT"/>
        </w:rPr>
        <w:t>m</w:t>
      </w:r>
      <w:r w:rsidR="00A177AF">
        <w:rPr>
          <w:rFonts w:asciiTheme="majorBidi" w:hAnsiTheme="majorBidi" w:cstheme="majorBidi"/>
          <w:lang w:val="lt-LT"/>
        </w:rPr>
        <w:t>ieste</w:t>
      </w:r>
      <w:r w:rsidRPr="00B925E0">
        <w:rPr>
          <w:rFonts w:asciiTheme="majorBidi" w:hAnsiTheme="majorBidi" w:cstheme="majorBidi"/>
          <w:lang w:val="lt-LT"/>
        </w:rPr>
        <w:t xml:space="preserve">: Pavenčių g. – 400 m, Žemaitijos g. – 205 m, Birutės g. </w:t>
      </w:r>
      <w:r w:rsidR="003B70A3" w:rsidRPr="00B925E0">
        <w:rPr>
          <w:rFonts w:asciiTheme="majorBidi" w:hAnsiTheme="majorBidi" w:cstheme="majorBidi"/>
          <w:lang w:val="lt-LT"/>
        </w:rPr>
        <w:t xml:space="preserve">– </w:t>
      </w:r>
      <w:r w:rsidRPr="00B925E0">
        <w:rPr>
          <w:rFonts w:asciiTheme="majorBidi" w:hAnsiTheme="majorBidi" w:cstheme="majorBidi"/>
          <w:lang w:val="lt-LT"/>
        </w:rPr>
        <w:t xml:space="preserve">700 m, Sienos g. </w:t>
      </w:r>
      <w:r w:rsidR="003B70A3" w:rsidRPr="00B925E0">
        <w:rPr>
          <w:rFonts w:asciiTheme="majorBidi" w:hAnsiTheme="majorBidi" w:cstheme="majorBidi"/>
          <w:lang w:val="lt-LT"/>
        </w:rPr>
        <w:t xml:space="preserve">– </w:t>
      </w:r>
      <w:r w:rsidRPr="00B925E0">
        <w:rPr>
          <w:rFonts w:asciiTheme="majorBidi" w:hAnsiTheme="majorBidi" w:cstheme="majorBidi"/>
          <w:lang w:val="lt-LT"/>
        </w:rPr>
        <w:t xml:space="preserve">600 m, Pervažos g. </w:t>
      </w:r>
      <w:r w:rsidR="003B70A3" w:rsidRPr="00B925E0">
        <w:rPr>
          <w:rFonts w:asciiTheme="majorBidi" w:hAnsiTheme="majorBidi" w:cstheme="majorBidi"/>
          <w:lang w:val="lt-LT"/>
        </w:rPr>
        <w:t xml:space="preserve">– </w:t>
      </w:r>
      <w:r w:rsidRPr="00B925E0">
        <w:rPr>
          <w:rFonts w:asciiTheme="majorBidi" w:hAnsiTheme="majorBidi" w:cstheme="majorBidi"/>
          <w:lang w:val="lt-LT"/>
        </w:rPr>
        <w:t>430</w:t>
      </w:r>
      <w:r w:rsidR="003B70A3">
        <w:rPr>
          <w:rFonts w:asciiTheme="majorBidi" w:hAnsiTheme="majorBidi" w:cstheme="majorBidi"/>
          <w:lang w:val="lt-LT"/>
        </w:rPr>
        <w:t> </w:t>
      </w:r>
      <w:r w:rsidRPr="00B925E0">
        <w:rPr>
          <w:rFonts w:asciiTheme="majorBidi" w:hAnsiTheme="majorBidi" w:cstheme="majorBidi"/>
          <w:lang w:val="lt-LT"/>
        </w:rPr>
        <w:t xml:space="preserve">m, Židikų g. </w:t>
      </w:r>
      <w:r w:rsidR="003B70A3" w:rsidRPr="00B925E0">
        <w:rPr>
          <w:rFonts w:asciiTheme="majorBidi" w:hAnsiTheme="majorBidi" w:cstheme="majorBidi"/>
          <w:lang w:val="lt-LT"/>
        </w:rPr>
        <w:t xml:space="preserve">– </w:t>
      </w:r>
      <w:r w:rsidRPr="00B925E0">
        <w:rPr>
          <w:rFonts w:asciiTheme="majorBidi" w:hAnsiTheme="majorBidi" w:cstheme="majorBidi"/>
          <w:lang w:val="lt-LT"/>
        </w:rPr>
        <w:t>643 m, Žagarėlės g. (su dalimi Pumpurų g.) – 1710 m, Montuotojų</w:t>
      </w:r>
      <w:r w:rsidR="001A4CFE">
        <w:rPr>
          <w:rFonts w:asciiTheme="majorBidi" w:hAnsiTheme="majorBidi" w:cstheme="majorBidi"/>
          <w:lang w:val="lt-LT"/>
        </w:rPr>
        <w:t> </w:t>
      </w:r>
      <w:r w:rsidRPr="00B925E0">
        <w:rPr>
          <w:rFonts w:asciiTheme="majorBidi" w:hAnsiTheme="majorBidi" w:cstheme="majorBidi"/>
          <w:lang w:val="lt-LT"/>
        </w:rPr>
        <w:t>g.</w:t>
      </w:r>
      <w:r w:rsidR="001A4CFE">
        <w:rPr>
          <w:rFonts w:asciiTheme="majorBidi" w:hAnsiTheme="majorBidi" w:cstheme="majorBidi"/>
          <w:lang w:val="lt-LT"/>
        </w:rPr>
        <w:t> </w:t>
      </w:r>
      <w:r w:rsidR="003B70A3" w:rsidRPr="00B925E0">
        <w:rPr>
          <w:rFonts w:asciiTheme="majorBidi" w:hAnsiTheme="majorBidi" w:cstheme="majorBidi"/>
          <w:lang w:val="lt-LT"/>
        </w:rPr>
        <w:t xml:space="preserve">– </w:t>
      </w:r>
      <w:r w:rsidRPr="00B925E0">
        <w:rPr>
          <w:rFonts w:asciiTheme="majorBidi" w:hAnsiTheme="majorBidi" w:cstheme="majorBidi"/>
          <w:lang w:val="lt-LT"/>
        </w:rPr>
        <w:t xml:space="preserve">845 m, Naujoji g. </w:t>
      </w:r>
      <w:r w:rsidR="003B70A3" w:rsidRPr="00B925E0">
        <w:rPr>
          <w:rFonts w:asciiTheme="majorBidi" w:hAnsiTheme="majorBidi" w:cstheme="majorBidi"/>
          <w:lang w:val="lt-LT"/>
        </w:rPr>
        <w:t xml:space="preserve">– </w:t>
      </w:r>
      <w:r w:rsidRPr="00B925E0">
        <w:rPr>
          <w:rFonts w:asciiTheme="majorBidi" w:hAnsiTheme="majorBidi" w:cstheme="majorBidi"/>
          <w:lang w:val="lt-LT"/>
        </w:rPr>
        <w:t>450</w:t>
      </w:r>
      <w:r w:rsidR="003B70A3">
        <w:rPr>
          <w:rFonts w:asciiTheme="majorBidi" w:hAnsiTheme="majorBidi" w:cstheme="majorBidi"/>
          <w:lang w:val="lt-LT"/>
        </w:rPr>
        <w:t> </w:t>
      </w:r>
      <w:r w:rsidRPr="00B925E0">
        <w:rPr>
          <w:rFonts w:asciiTheme="majorBidi" w:hAnsiTheme="majorBidi" w:cstheme="majorBidi"/>
          <w:lang w:val="lt-LT"/>
        </w:rPr>
        <w:t xml:space="preserve">m, Naftininkų g. </w:t>
      </w:r>
      <w:r w:rsidR="003B70A3" w:rsidRPr="00B925E0">
        <w:rPr>
          <w:rFonts w:asciiTheme="majorBidi" w:hAnsiTheme="majorBidi" w:cstheme="majorBidi"/>
          <w:lang w:val="lt-LT"/>
        </w:rPr>
        <w:t xml:space="preserve">– </w:t>
      </w:r>
      <w:r w:rsidRPr="00B925E0">
        <w:rPr>
          <w:rFonts w:asciiTheme="majorBidi" w:hAnsiTheme="majorBidi" w:cstheme="majorBidi"/>
          <w:lang w:val="lt-LT"/>
        </w:rPr>
        <w:t xml:space="preserve">550 m, Laisvės g. </w:t>
      </w:r>
      <w:r w:rsidR="003B70A3" w:rsidRPr="00B925E0">
        <w:rPr>
          <w:rFonts w:asciiTheme="majorBidi" w:hAnsiTheme="majorBidi" w:cstheme="majorBidi"/>
          <w:lang w:val="lt-LT"/>
        </w:rPr>
        <w:t xml:space="preserve">– </w:t>
      </w:r>
      <w:r w:rsidRPr="00B925E0">
        <w:rPr>
          <w:rFonts w:asciiTheme="majorBidi" w:hAnsiTheme="majorBidi" w:cstheme="majorBidi"/>
          <w:lang w:val="lt-LT"/>
        </w:rPr>
        <w:t>1890 m, Aitvaro g.</w:t>
      </w:r>
      <w:r w:rsidR="001A4CFE">
        <w:rPr>
          <w:rFonts w:asciiTheme="majorBidi" w:hAnsiTheme="majorBidi" w:cstheme="majorBidi"/>
          <w:lang w:val="lt-LT"/>
        </w:rPr>
        <w:t> </w:t>
      </w:r>
      <w:r w:rsidR="003B70A3" w:rsidRPr="00B925E0">
        <w:rPr>
          <w:rFonts w:asciiTheme="majorBidi" w:hAnsiTheme="majorBidi" w:cstheme="majorBidi"/>
          <w:lang w:val="lt-LT"/>
        </w:rPr>
        <w:t xml:space="preserve">– </w:t>
      </w:r>
      <w:r w:rsidRPr="00B925E0">
        <w:rPr>
          <w:rFonts w:asciiTheme="majorBidi" w:hAnsiTheme="majorBidi" w:cstheme="majorBidi"/>
          <w:lang w:val="lt-LT"/>
        </w:rPr>
        <w:t>180 m, Draugystės g.</w:t>
      </w:r>
      <w:r w:rsidR="003B70A3">
        <w:rPr>
          <w:rFonts w:asciiTheme="majorBidi" w:hAnsiTheme="majorBidi" w:cstheme="majorBidi"/>
          <w:lang w:val="lt-LT"/>
        </w:rPr>
        <w:t xml:space="preserve"> </w:t>
      </w:r>
      <w:r w:rsidR="003B70A3" w:rsidRPr="00B925E0">
        <w:rPr>
          <w:rFonts w:asciiTheme="majorBidi" w:hAnsiTheme="majorBidi" w:cstheme="majorBidi"/>
          <w:lang w:val="lt-LT"/>
        </w:rPr>
        <w:t xml:space="preserve">– </w:t>
      </w:r>
      <w:r w:rsidRPr="00B925E0">
        <w:rPr>
          <w:rFonts w:asciiTheme="majorBidi" w:hAnsiTheme="majorBidi" w:cstheme="majorBidi"/>
          <w:lang w:val="lt-LT"/>
        </w:rPr>
        <w:t>736 m, Taikos g. – 315 m, Kalnėnų g. – 545 m, Varduvos g. – 780 m, Kudirkos</w:t>
      </w:r>
      <w:r w:rsidR="001A4CFE">
        <w:rPr>
          <w:rFonts w:asciiTheme="majorBidi" w:hAnsiTheme="majorBidi" w:cstheme="majorBidi"/>
          <w:lang w:val="lt-LT"/>
        </w:rPr>
        <w:t> </w:t>
      </w:r>
      <w:r w:rsidRPr="00B925E0">
        <w:rPr>
          <w:rFonts w:asciiTheme="majorBidi" w:hAnsiTheme="majorBidi" w:cstheme="majorBidi"/>
          <w:lang w:val="lt-LT"/>
        </w:rPr>
        <w:t>g. – 250 m.</w:t>
      </w:r>
    </w:p>
    <w:p w14:paraId="20460AF9" w14:textId="73B05E3C" w:rsidR="00911037" w:rsidRPr="00B925E0" w:rsidRDefault="00911037" w:rsidP="00911037">
      <w:pPr>
        <w:ind w:firstLine="851"/>
        <w:jc w:val="both"/>
        <w:rPr>
          <w:rFonts w:asciiTheme="majorBidi" w:hAnsiTheme="majorBidi" w:cstheme="majorBidi"/>
          <w:lang w:val="lt-LT"/>
        </w:rPr>
      </w:pPr>
      <w:r w:rsidRPr="00B925E0">
        <w:rPr>
          <w:rFonts w:asciiTheme="majorBidi" w:hAnsiTheme="majorBidi" w:cstheme="majorBidi"/>
          <w:lang w:val="lt-LT"/>
        </w:rPr>
        <w:t xml:space="preserve">Planuojama projekto vertė – 6 676 282,00 Eur, iš jų 5 674 840,00 Eur ES skiriamos lėšos ir 1 001 442,00 Eur savivaldybės biudžeto lėšos. Numatoma projektų veiklų pradžia 2025 m. II ketv., pabaiga – 2029 m. I ketv. </w:t>
      </w:r>
    </w:p>
    <w:p w14:paraId="6C7B047E" w14:textId="77777777" w:rsidR="00911037" w:rsidRPr="00B925E0" w:rsidRDefault="00911037" w:rsidP="00911037">
      <w:pPr>
        <w:ind w:firstLine="851"/>
        <w:jc w:val="both"/>
        <w:rPr>
          <w:i/>
          <w:iCs/>
          <w:lang w:val="lt-LT"/>
        </w:rPr>
      </w:pPr>
      <w:r w:rsidRPr="00B925E0">
        <w:rPr>
          <w:rFonts w:asciiTheme="majorBidi" w:hAnsiTheme="majorBidi" w:cstheme="majorBidi"/>
          <w:lang w:val="lt-LT"/>
        </w:rPr>
        <w:lastRenderedPageBreak/>
        <w:t xml:space="preserve">5. </w:t>
      </w:r>
      <w:r w:rsidRPr="00B925E0">
        <w:rPr>
          <w:i/>
          <w:iCs/>
          <w:lang w:val="lt-LT"/>
        </w:rPr>
        <w:t>Projektas</w:t>
      </w:r>
      <w:r w:rsidRPr="00B925E0">
        <w:rPr>
          <w:lang w:val="lt-LT"/>
        </w:rPr>
        <w:t xml:space="preserve"> „</w:t>
      </w:r>
      <w:r w:rsidRPr="00B925E0">
        <w:rPr>
          <w:i/>
          <w:iCs/>
          <w:lang w:val="lt-LT"/>
        </w:rPr>
        <w:t>Mažeikių miesto vakarinio aplinkkelio dalies (Mažeikių m., Troškučių g.) dviračiams skirtos infrastruktūros įrengimas“.</w:t>
      </w:r>
    </w:p>
    <w:p w14:paraId="466843D8" w14:textId="501C080D" w:rsidR="00911037" w:rsidRPr="00B925E0" w:rsidRDefault="00911037" w:rsidP="00911037">
      <w:pPr>
        <w:ind w:firstLine="851"/>
        <w:jc w:val="both"/>
        <w:rPr>
          <w:rFonts w:asciiTheme="majorBidi" w:hAnsiTheme="majorBidi" w:cstheme="majorBidi"/>
          <w:lang w:val="lt-LT"/>
        </w:rPr>
      </w:pPr>
      <w:r w:rsidRPr="00B925E0">
        <w:rPr>
          <w:rFonts w:asciiTheme="majorBidi" w:hAnsiTheme="majorBidi" w:cstheme="majorBidi"/>
          <w:lang w:val="lt-LT"/>
        </w:rPr>
        <w:t>Projekto tikslas – Mažeikių m</w:t>
      </w:r>
      <w:r w:rsidR="00A177AF">
        <w:rPr>
          <w:rFonts w:asciiTheme="majorBidi" w:hAnsiTheme="majorBidi" w:cstheme="majorBidi"/>
          <w:lang w:val="lt-LT"/>
        </w:rPr>
        <w:t>ieste</w:t>
      </w:r>
      <w:r w:rsidRPr="00B925E0">
        <w:rPr>
          <w:rFonts w:asciiTheme="majorBidi" w:hAnsiTheme="majorBidi" w:cstheme="majorBidi"/>
          <w:lang w:val="lt-LT"/>
        </w:rPr>
        <w:t>, Troškučių g., įrengti pėsčiųjų ir dviračių takus, apšvietimą ir mažąją architektūrą su dviračių remonto stotele.</w:t>
      </w:r>
    </w:p>
    <w:p w14:paraId="28FF88DE" w14:textId="31EE4766" w:rsidR="00911037" w:rsidRPr="00B925E0" w:rsidRDefault="00911037" w:rsidP="00911037">
      <w:pPr>
        <w:ind w:firstLine="851"/>
        <w:jc w:val="both"/>
        <w:rPr>
          <w:rFonts w:asciiTheme="majorBidi" w:hAnsiTheme="majorBidi" w:cstheme="majorBidi"/>
          <w:lang w:val="lt-LT"/>
        </w:rPr>
      </w:pPr>
      <w:r w:rsidRPr="00B925E0">
        <w:rPr>
          <w:rFonts w:asciiTheme="majorBidi" w:hAnsiTheme="majorBidi" w:cstheme="majorBidi"/>
          <w:lang w:val="lt-LT"/>
        </w:rPr>
        <w:t xml:space="preserve">Planuojama projekto vertė – 1 165 270,00 Eur, iš jų 990 479,00 Eur ES skiriamos lėšos ir 174 791,00 Eur savivaldybės biudžeto lėšos. Numatoma projektų veiklų pradžia 2026 m. IV ketv., pabaiga – 2029 m. I ketv. </w:t>
      </w:r>
    </w:p>
    <w:p w14:paraId="31F315FF" w14:textId="77777777" w:rsidR="00911037" w:rsidRDefault="00911037" w:rsidP="00A602E0">
      <w:pPr>
        <w:ind w:firstLine="851"/>
        <w:rPr>
          <w:b/>
          <w:lang w:val="lt-LT"/>
        </w:rPr>
      </w:pPr>
    </w:p>
    <w:p w14:paraId="706FA316" w14:textId="3454E783" w:rsidR="006217B5" w:rsidRDefault="006217B5" w:rsidP="006217B5">
      <w:pPr>
        <w:ind w:firstLine="851"/>
        <w:rPr>
          <w:b/>
          <w:bCs/>
          <w:lang w:val="lt-LT"/>
        </w:rPr>
      </w:pPr>
      <w:r w:rsidRPr="006217B5">
        <w:rPr>
          <w:b/>
          <w:bCs/>
          <w:lang w:val="lt-LT"/>
        </w:rPr>
        <w:t>01-01-02-0</w:t>
      </w:r>
      <w:r w:rsidR="00E53E49">
        <w:rPr>
          <w:b/>
          <w:bCs/>
          <w:lang w:val="lt-LT"/>
        </w:rPr>
        <w:t>6</w:t>
      </w:r>
      <w:r w:rsidRPr="006217B5">
        <w:rPr>
          <w:b/>
          <w:bCs/>
          <w:lang w:val="lt-LT"/>
        </w:rPr>
        <w:t xml:space="preserve"> priemonė</w:t>
      </w:r>
      <w:r w:rsidRPr="00B925E0">
        <w:rPr>
          <w:lang w:val="lt-LT"/>
        </w:rPr>
        <w:t xml:space="preserve"> </w:t>
      </w:r>
      <w:r w:rsidRPr="001A2B92">
        <w:rPr>
          <w:b/>
          <w:bCs/>
          <w:lang w:val="lt-LT"/>
        </w:rPr>
        <w:t>„</w:t>
      </w:r>
      <w:r w:rsidR="001A2B92" w:rsidRPr="001A2B92">
        <w:rPr>
          <w:b/>
          <w:bCs/>
          <w:lang w:val="lt-LT"/>
        </w:rPr>
        <w:t>Elektromobilių įkrovimo stotelių įrengimas</w:t>
      </w:r>
      <w:r w:rsidRPr="001A2B92">
        <w:rPr>
          <w:b/>
          <w:bCs/>
          <w:lang w:val="lt-LT"/>
        </w:rPr>
        <w:t>“</w:t>
      </w:r>
      <w:r w:rsidR="001A2B92">
        <w:rPr>
          <w:b/>
          <w:bCs/>
          <w:lang w:val="lt-LT"/>
        </w:rPr>
        <w:t>.</w:t>
      </w:r>
    </w:p>
    <w:p w14:paraId="08B11B8D" w14:textId="63016C66" w:rsidR="00E53E49" w:rsidRPr="001601DE" w:rsidRDefault="00E53E49" w:rsidP="00E53E49">
      <w:pPr>
        <w:ind w:firstLine="851"/>
        <w:jc w:val="both"/>
        <w:rPr>
          <w:lang w:val="de-DE"/>
        </w:rPr>
      </w:pPr>
      <w:r>
        <w:rPr>
          <w:lang w:val="lt-LT"/>
        </w:rPr>
        <w:t xml:space="preserve">Savivaldybės taryba </w:t>
      </w:r>
      <w:r w:rsidRPr="00E53E49">
        <w:rPr>
          <w:lang w:val="en-US"/>
        </w:rPr>
        <w:t xml:space="preserve">2024 m. </w:t>
      </w:r>
      <w:r w:rsidRPr="00E53E49">
        <w:rPr>
          <w:lang w:val="lt-LT"/>
        </w:rPr>
        <w:t>rugsėjo 19 d. sprendimu Nr. T1-412 „Dėl viešai prieinamos elektromobilių nemokamos įkrovimo paslaugos nutraukimo ir Mažeikių ra</w:t>
      </w:r>
      <w:r>
        <w:rPr>
          <w:lang w:val="lt-LT"/>
        </w:rPr>
        <w:t>jono savivaldybės tarybos sprendimų pripažinimo netekusia</w:t>
      </w:r>
      <w:r w:rsidR="00190E08">
        <w:rPr>
          <w:lang w:val="lt-LT"/>
        </w:rPr>
        <w:t>i</w:t>
      </w:r>
      <w:r>
        <w:rPr>
          <w:lang w:val="lt-LT"/>
        </w:rPr>
        <w:t>s galios“ nusprendė</w:t>
      </w:r>
      <w:r w:rsidRPr="00E53E49">
        <w:rPr>
          <w:lang w:val="lt-LT"/>
        </w:rPr>
        <w:t xml:space="preserve"> </w:t>
      </w:r>
      <w:r>
        <w:rPr>
          <w:lang w:val="lt-LT"/>
        </w:rPr>
        <w:t>n</w:t>
      </w:r>
      <w:r w:rsidRPr="00E53E49">
        <w:rPr>
          <w:lang w:val="lt-LT"/>
        </w:rPr>
        <w:t>ebeteikti elektromobilių nemokamos įkrovimo paslaugos elektromobilių įkrovimo stotelėse, esančiose adresu:</w:t>
      </w:r>
      <w:r>
        <w:rPr>
          <w:lang w:val="lt-LT"/>
        </w:rPr>
        <w:t xml:space="preserve"> </w:t>
      </w:r>
      <w:r w:rsidRPr="00E53E49">
        <w:rPr>
          <w:lang w:val="lt-LT"/>
        </w:rPr>
        <w:t>Vilniaus g. 2, Mažeikiai</w:t>
      </w:r>
      <w:r>
        <w:rPr>
          <w:lang w:val="lt-LT"/>
        </w:rPr>
        <w:t xml:space="preserve">, ir </w:t>
      </w:r>
      <w:r w:rsidRPr="00E53E49">
        <w:rPr>
          <w:lang w:val="lt-LT"/>
        </w:rPr>
        <w:t>Sedos g. 18, Mažeikiai.</w:t>
      </w:r>
    </w:p>
    <w:p w14:paraId="2F0A5BD2" w14:textId="0C2C3858" w:rsidR="00BA1215" w:rsidRPr="00BA1215" w:rsidRDefault="00BA1215" w:rsidP="00BA1215">
      <w:pPr>
        <w:ind w:firstLine="851"/>
        <w:jc w:val="both"/>
        <w:rPr>
          <w:bCs/>
          <w:lang w:val="lt-LT"/>
        </w:rPr>
      </w:pPr>
      <w:r w:rsidRPr="00BA1215">
        <w:rPr>
          <w:bCs/>
          <w:lang w:val="lt-LT"/>
        </w:rPr>
        <w:t xml:space="preserve">VšĮ Centrinė projektų valdymo agentūra </w:t>
      </w:r>
      <w:r w:rsidR="00CB5229">
        <w:rPr>
          <w:bCs/>
          <w:lang w:val="lt-LT"/>
        </w:rPr>
        <w:t>pranešė</w:t>
      </w:r>
      <w:r w:rsidRPr="00BA1215">
        <w:rPr>
          <w:bCs/>
          <w:lang w:val="lt-LT"/>
        </w:rPr>
        <w:t>, kad</w:t>
      </w:r>
      <w:r w:rsidR="007278AA">
        <w:rPr>
          <w:bCs/>
          <w:lang w:val="lt-LT"/>
        </w:rPr>
        <w:t xml:space="preserve"> </w:t>
      </w:r>
      <w:r w:rsidRPr="00BA1215">
        <w:rPr>
          <w:bCs/>
          <w:lang w:val="lt-LT"/>
        </w:rPr>
        <w:t>2025</w:t>
      </w:r>
      <w:r w:rsidR="00CB5229">
        <w:rPr>
          <w:bCs/>
          <w:lang w:val="lt-LT"/>
        </w:rPr>
        <w:t xml:space="preserve"> m. vasario </w:t>
      </w:r>
      <w:r w:rsidRPr="00BA1215">
        <w:rPr>
          <w:bCs/>
          <w:lang w:val="lt-LT"/>
        </w:rPr>
        <w:t>6</w:t>
      </w:r>
      <w:r w:rsidR="00CB5229">
        <w:rPr>
          <w:bCs/>
          <w:lang w:val="lt-LT"/>
        </w:rPr>
        <w:t xml:space="preserve"> d.</w:t>
      </w:r>
      <w:r w:rsidRPr="00BA1215">
        <w:rPr>
          <w:bCs/>
          <w:lang w:val="lt-LT"/>
        </w:rPr>
        <w:t xml:space="preserve"> buvo priimtas sprendimas dėl </w:t>
      </w:r>
      <w:r w:rsidR="007278AA" w:rsidRPr="00BA1215">
        <w:rPr>
          <w:bCs/>
          <w:lang w:val="lt-LT"/>
        </w:rPr>
        <w:t xml:space="preserve">projektui </w:t>
      </w:r>
      <w:r w:rsidR="007278AA">
        <w:rPr>
          <w:bCs/>
          <w:lang w:val="lt-LT"/>
        </w:rPr>
        <w:t>„</w:t>
      </w:r>
      <w:r w:rsidR="007278AA" w:rsidRPr="00BA1215">
        <w:rPr>
          <w:bCs/>
          <w:lang w:val="lt-LT"/>
        </w:rPr>
        <w:t>Elektromobilių įkrovimo stotelių įrengimas Mažeikių mieste</w:t>
      </w:r>
      <w:r w:rsidR="007278AA">
        <w:rPr>
          <w:bCs/>
          <w:lang w:val="lt-LT"/>
        </w:rPr>
        <w:t xml:space="preserve">“ </w:t>
      </w:r>
      <w:r w:rsidR="007278AA" w:rsidRPr="00BA1215">
        <w:rPr>
          <w:bCs/>
          <w:lang w:val="lt-LT"/>
        </w:rPr>
        <w:t xml:space="preserve">skirto finansavimo </w:t>
      </w:r>
      <w:r w:rsidRPr="00BA1215">
        <w:rPr>
          <w:bCs/>
          <w:lang w:val="lt-LT"/>
        </w:rPr>
        <w:t>lėšų grąžinimo</w:t>
      </w:r>
      <w:r w:rsidR="007278AA">
        <w:rPr>
          <w:bCs/>
          <w:lang w:val="lt-LT"/>
        </w:rPr>
        <w:t xml:space="preserve"> –</w:t>
      </w:r>
      <w:r w:rsidRPr="00BA1215">
        <w:rPr>
          <w:bCs/>
          <w:lang w:val="lt-LT"/>
        </w:rPr>
        <w:t xml:space="preserve"> 7293</w:t>
      </w:r>
      <w:r w:rsidR="007278AA">
        <w:rPr>
          <w:bCs/>
          <w:lang w:val="lt-LT"/>
        </w:rPr>
        <w:t>,</w:t>
      </w:r>
      <w:r w:rsidRPr="00BA1215">
        <w:rPr>
          <w:bCs/>
          <w:lang w:val="lt-LT"/>
        </w:rPr>
        <w:t xml:space="preserve">10 </w:t>
      </w:r>
      <w:r w:rsidR="007278AA">
        <w:rPr>
          <w:bCs/>
          <w:lang w:val="lt-LT"/>
        </w:rPr>
        <w:t>Eur.</w:t>
      </w:r>
    </w:p>
    <w:p w14:paraId="07BF8F51" w14:textId="77777777" w:rsidR="00DA3B95" w:rsidRPr="00DA3B95" w:rsidRDefault="00DA3B95" w:rsidP="00DA3B95">
      <w:pPr>
        <w:ind w:firstLine="851"/>
        <w:rPr>
          <w:b/>
          <w:lang w:val="lt-LT"/>
        </w:rPr>
      </w:pPr>
    </w:p>
    <w:p w14:paraId="1C90C508" w14:textId="4B75F9C0" w:rsidR="0012734B" w:rsidRPr="00B925E0" w:rsidRDefault="0012734B" w:rsidP="00B62B04">
      <w:pPr>
        <w:ind w:firstLine="851"/>
        <w:jc w:val="both"/>
        <w:rPr>
          <w:rFonts w:asciiTheme="majorBidi" w:hAnsiTheme="majorBidi" w:cstheme="majorBidi"/>
          <w:b/>
          <w:lang w:val="lt-LT"/>
        </w:rPr>
      </w:pPr>
      <w:r w:rsidRPr="00B925E0">
        <w:rPr>
          <w:rFonts w:asciiTheme="majorBidi" w:hAnsiTheme="majorBidi" w:cstheme="majorBidi"/>
          <w:b/>
          <w:bCs/>
          <w:lang w:val="lt-LT"/>
        </w:rPr>
        <w:t>01-01-03 uždavinys</w:t>
      </w:r>
      <w:r w:rsidRPr="00B925E0">
        <w:rPr>
          <w:rFonts w:asciiTheme="majorBidi" w:hAnsiTheme="majorBidi" w:cstheme="majorBidi"/>
          <w:lang w:val="lt-LT"/>
        </w:rPr>
        <w:t xml:space="preserve"> </w:t>
      </w:r>
      <w:r w:rsidRPr="00B925E0">
        <w:rPr>
          <w:rFonts w:asciiTheme="majorBidi" w:hAnsiTheme="majorBidi" w:cstheme="majorBidi"/>
          <w:b/>
          <w:bCs/>
          <w:lang w:val="lt-LT"/>
        </w:rPr>
        <w:t>„</w:t>
      </w:r>
      <w:r w:rsidR="00A4774C" w:rsidRPr="00B925E0">
        <w:rPr>
          <w:rFonts w:asciiTheme="majorBidi" w:hAnsiTheme="majorBidi" w:cstheme="majorBidi"/>
          <w:b/>
          <w:lang w:val="lt-LT"/>
        </w:rPr>
        <w:t xml:space="preserve">Skatinti investicijų pritraukimą į rajoną, įsisavinant </w:t>
      </w:r>
      <w:r w:rsidR="006E0E28" w:rsidRPr="00B925E0">
        <w:rPr>
          <w:rFonts w:asciiTheme="majorBidi" w:hAnsiTheme="majorBidi" w:cstheme="majorBidi"/>
          <w:b/>
          <w:lang w:val="lt-LT"/>
        </w:rPr>
        <w:t xml:space="preserve">                  </w:t>
      </w:r>
      <w:r w:rsidR="00A4774C" w:rsidRPr="00B925E0">
        <w:rPr>
          <w:rFonts w:asciiTheme="majorBidi" w:hAnsiTheme="majorBidi" w:cstheme="majorBidi"/>
          <w:b/>
          <w:lang w:val="lt-LT"/>
        </w:rPr>
        <w:t>202</w:t>
      </w:r>
      <w:r w:rsidR="00F060CD" w:rsidRPr="00B925E0">
        <w:rPr>
          <w:rFonts w:asciiTheme="majorBidi" w:hAnsiTheme="majorBidi" w:cstheme="majorBidi"/>
          <w:b/>
          <w:lang w:val="lt-LT"/>
        </w:rPr>
        <w:t>1</w:t>
      </w:r>
      <w:r w:rsidR="00A4774C" w:rsidRPr="00B925E0">
        <w:rPr>
          <w:rFonts w:asciiTheme="majorBidi" w:hAnsiTheme="majorBidi" w:cstheme="majorBidi"/>
          <w:b/>
          <w:lang w:val="lt-LT"/>
        </w:rPr>
        <w:t>–2030 m. finansavimo laikotarpi</w:t>
      </w:r>
      <w:r w:rsidR="00F060CD" w:rsidRPr="00B925E0">
        <w:rPr>
          <w:rFonts w:asciiTheme="majorBidi" w:hAnsiTheme="majorBidi" w:cstheme="majorBidi"/>
          <w:b/>
          <w:lang w:val="lt-LT"/>
        </w:rPr>
        <w:t>o</w:t>
      </w:r>
      <w:r w:rsidR="00A4774C" w:rsidRPr="00B925E0">
        <w:rPr>
          <w:rFonts w:asciiTheme="majorBidi" w:hAnsiTheme="majorBidi" w:cstheme="majorBidi"/>
          <w:b/>
          <w:lang w:val="lt-LT"/>
        </w:rPr>
        <w:t xml:space="preserve"> Europos Sąjungos struktūrinių fondų</w:t>
      </w:r>
      <w:r w:rsidR="00F060CD" w:rsidRPr="00B925E0">
        <w:rPr>
          <w:rFonts w:asciiTheme="majorBidi" w:hAnsiTheme="majorBidi" w:cstheme="majorBidi"/>
          <w:b/>
          <w:lang w:val="lt-LT"/>
        </w:rPr>
        <w:t>, programų</w:t>
      </w:r>
      <w:r w:rsidR="00A4774C" w:rsidRPr="00B925E0">
        <w:rPr>
          <w:rFonts w:asciiTheme="majorBidi" w:hAnsiTheme="majorBidi" w:cstheme="majorBidi"/>
          <w:b/>
          <w:lang w:val="lt-LT"/>
        </w:rPr>
        <w:t xml:space="preserve"> ir valstybės lėšas“</w:t>
      </w:r>
      <w:r w:rsidR="00CA72E4" w:rsidRPr="00B925E0">
        <w:rPr>
          <w:rFonts w:asciiTheme="majorBidi" w:hAnsiTheme="majorBidi" w:cstheme="majorBidi"/>
          <w:b/>
          <w:lang w:val="lt-LT"/>
        </w:rPr>
        <w:t>.</w:t>
      </w:r>
    </w:p>
    <w:p w14:paraId="50938225" w14:textId="333CFD56" w:rsidR="00B62B04" w:rsidRPr="00B925E0" w:rsidRDefault="006E0E28" w:rsidP="00B62B04">
      <w:pPr>
        <w:ind w:firstLine="851"/>
        <w:jc w:val="both"/>
        <w:rPr>
          <w:rFonts w:asciiTheme="majorBidi" w:hAnsiTheme="majorBidi" w:cstheme="majorBidi"/>
          <w:b/>
          <w:bCs/>
          <w:lang w:val="lt-LT"/>
        </w:rPr>
      </w:pPr>
      <w:r w:rsidRPr="00B925E0">
        <w:rPr>
          <w:rFonts w:asciiTheme="majorBidi" w:hAnsiTheme="majorBidi" w:cstheme="majorBidi"/>
          <w:lang w:val="lt-LT"/>
        </w:rPr>
        <w:t>Tam, k</w:t>
      </w:r>
      <w:r w:rsidR="00B62B04" w:rsidRPr="00B925E0">
        <w:rPr>
          <w:rFonts w:asciiTheme="majorBidi" w:hAnsiTheme="majorBidi" w:cstheme="majorBidi"/>
          <w:lang w:val="lt-LT"/>
        </w:rPr>
        <w:t>ad būtų užtikrintas reikalingų finansinių srautų panaudojimas rajono plėtrai esant ribotoms savivaldybės biudžeto lėšoms, būtina išnaudoti įvairius finansavimo šaltinius, pasinaudoti valstybės teikiamomis investicijomis, Europos Sąjungos struktūriniais fondais ir programomis bei kitomis finansavimo galimybėmis.</w:t>
      </w:r>
    </w:p>
    <w:p w14:paraId="4C83B218" w14:textId="77777777" w:rsidR="00F70EAC" w:rsidRPr="00B925E0" w:rsidRDefault="00F70EAC" w:rsidP="0012734B">
      <w:pPr>
        <w:ind w:firstLine="851"/>
        <w:jc w:val="both"/>
        <w:rPr>
          <w:b/>
          <w:lang w:val="lt-LT"/>
        </w:rPr>
      </w:pPr>
    </w:p>
    <w:p w14:paraId="2C84171A" w14:textId="10A95DE4" w:rsidR="0012734B" w:rsidRPr="00B925E0" w:rsidRDefault="0012734B" w:rsidP="0012734B">
      <w:pPr>
        <w:ind w:firstLine="851"/>
        <w:jc w:val="both"/>
        <w:rPr>
          <w:b/>
          <w:bCs/>
          <w:lang w:val="lt-LT"/>
        </w:rPr>
      </w:pPr>
      <w:r w:rsidRPr="00B925E0">
        <w:rPr>
          <w:b/>
          <w:lang w:val="lt-LT"/>
        </w:rPr>
        <w:t>01-01-03-04 priemonė „</w:t>
      </w:r>
      <w:r w:rsidR="00A602E0" w:rsidRPr="00B925E0">
        <w:rPr>
          <w:rFonts w:asciiTheme="majorBidi" w:hAnsiTheme="majorBidi" w:cstheme="majorBidi"/>
          <w:b/>
          <w:lang w:val="lt-LT"/>
        </w:rPr>
        <w:t>Savivaldybės turizmo trasų ir maršrutų infrastruktūros plėtra</w:t>
      </w:r>
      <w:r w:rsidR="00CA72E4" w:rsidRPr="00B925E0">
        <w:rPr>
          <w:b/>
          <w:bCs/>
          <w:lang w:val="lt-LT"/>
        </w:rPr>
        <w:t>“.</w:t>
      </w:r>
    </w:p>
    <w:p w14:paraId="0BDF2B83" w14:textId="77777777" w:rsidR="00C25C5B" w:rsidRPr="00B925E0" w:rsidRDefault="00857A1A" w:rsidP="00C25C5B">
      <w:pPr>
        <w:ind w:firstLine="851"/>
        <w:jc w:val="both"/>
        <w:rPr>
          <w:rFonts w:asciiTheme="majorBidi" w:hAnsiTheme="majorBidi" w:cstheme="majorBidi"/>
          <w:lang w:val="lt-LT"/>
        </w:rPr>
      </w:pPr>
      <w:r w:rsidRPr="00B925E0">
        <w:rPr>
          <w:rFonts w:asciiTheme="majorBidi" w:hAnsiTheme="majorBidi" w:cstheme="majorBidi"/>
          <w:lang w:val="lt-LT"/>
        </w:rPr>
        <w:t>P</w:t>
      </w:r>
      <w:r w:rsidR="001F67A7" w:rsidRPr="00B925E0">
        <w:rPr>
          <w:rFonts w:asciiTheme="majorBidi" w:hAnsiTheme="majorBidi" w:cstheme="majorBidi"/>
          <w:lang w:val="lt-LT"/>
        </w:rPr>
        <w:t>lanuoja</w:t>
      </w:r>
      <w:r w:rsidR="00DC7C35" w:rsidRPr="00B925E0">
        <w:rPr>
          <w:rFonts w:asciiTheme="majorBidi" w:hAnsiTheme="majorBidi" w:cstheme="majorBidi"/>
          <w:lang w:val="lt-LT"/>
        </w:rPr>
        <w:t>ma</w:t>
      </w:r>
      <w:r w:rsidR="001F67A7" w:rsidRPr="00B925E0">
        <w:rPr>
          <w:rFonts w:asciiTheme="majorBidi" w:hAnsiTheme="majorBidi" w:cstheme="majorBidi"/>
          <w:lang w:val="lt-LT"/>
        </w:rPr>
        <w:t xml:space="preserve"> įgyventi </w:t>
      </w:r>
      <w:r w:rsidR="00C25C5B" w:rsidRPr="00B925E0">
        <w:rPr>
          <w:rFonts w:asciiTheme="majorBidi" w:hAnsiTheme="majorBidi" w:cstheme="majorBidi"/>
          <w:lang w:val="lt-LT"/>
        </w:rPr>
        <w:t xml:space="preserve">2022–2030 m. </w:t>
      </w:r>
      <w:r w:rsidR="001F67A7" w:rsidRPr="00B925E0">
        <w:rPr>
          <w:rFonts w:asciiTheme="majorBidi" w:hAnsiTheme="majorBidi" w:cstheme="majorBidi"/>
          <w:lang w:val="lt-LT"/>
        </w:rPr>
        <w:t>Telšių regiono plėtros plano turizmo srities</w:t>
      </w:r>
      <w:r w:rsidRPr="00B925E0">
        <w:rPr>
          <w:rFonts w:asciiTheme="majorBidi" w:hAnsiTheme="majorBidi" w:cstheme="majorBidi"/>
          <w:lang w:val="lt-LT"/>
        </w:rPr>
        <w:t xml:space="preserve"> </w:t>
      </w:r>
      <w:r w:rsidR="001F67A7" w:rsidRPr="00B925E0">
        <w:rPr>
          <w:rFonts w:asciiTheme="majorBidi" w:hAnsiTheme="majorBidi" w:cstheme="majorBidi"/>
          <w:lang w:val="lt-LT"/>
        </w:rPr>
        <w:t>projektus</w:t>
      </w:r>
      <w:r w:rsidR="00467DD1" w:rsidRPr="00B925E0">
        <w:rPr>
          <w:rFonts w:asciiTheme="majorBidi" w:hAnsiTheme="majorBidi" w:cstheme="majorBidi"/>
          <w:lang w:val="lt-LT"/>
        </w:rPr>
        <w:t>, Mažeikių miestą ir rajoną pritaikyti turizmo ir kultūros poreikiams.</w:t>
      </w:r>
    </w:p>
    <w:p w14:paraId="39FA4B4A" w14:textId="1D35E7C1" w:rsidR="00C25C5B" w:rsidRPr="00B925E0" w:rsidRDefault="00C25C5B" w:rsidP="003C19BA">
      <w:pPr>
        <w:ind w:firstLine="851"/>
        <w:jc w:val="both"/>
        <w:rPr>
          <w:lang w:val="lt-LT" w:eastAsia="lt-LT"/>
          <w14:ligatures w14:val="none"/>
        </w:rPr>
      </w:pPr>
      <w:r w:rsidRPr="00B925E0">
        <w:rPr>
          <w:lang w:val="lt-LT" w:eastAsia="lt-LT"/>
          <w14:ligatures w14:val="none"/>
        </w:rPr>
        <w:t xml:space="preserve">Telšių regiono funkcinės zonos (toliau – FZ) strategija </w:t>
      </w:r>
      <w:r w:rsidR="00F71DC7" w:rsidRPr="00B925E0">
        <w:rPr>
          <w:rFonts w:asciiTheme="majorBidi" w:hAnsiTheme="majorBidi" w:cstheme="majorBidi"/>
          <w:lang w:val="lt-LT"/>
        </w:rPr>
        <w:t xml:space="preserve">2024 m. </w:t>
      </w:r>
      <w:r w:rsidRPr="00B925E0">
        <w:rPr>
          <w:lang w:val="lt-LT" w:eastAsia="lt-LT"/>
          <w14:ligatures w14:val="none"/>
        </w:rPr>
        <w:t xml:space="preserve">patvirtinta visose Telšių regiono savivaldybėse. Mažeikių rajono savivaldybė FZ strategiją </w:t>
      </w:r>
      <w:r w:rsidR="00A177AF">
        <w:rPr>
          <w:lang w:val="lt-LT" w:eastAsia="lt-LT"/>
          <w14:ligatures w14:val="none"/>
        </w:rPr>
        <w:t xml:space="preserve">Savivaldybės </w:t>
      </w:r>
      <w:r w:rsidR="00575ECD" w:rsidRPr="00B925E0">
        <w:rPr>
          <w:lang w:val="lt-LT" w:eastAsia="lt-LT"/>
          <w14:ligatures w14:val="none"/>
        </w:rPr>
        <w:t>tarybo</w:t>
      </w:r>
      <w:r w:rsidR="00A177AF">
        <w:rPr>
          <w:lang w:val="lt-LT" w:eastAsia="lt-LT"/>
          <w14:ligatures w14:val="none"/>
        </w:rPr>
        <w:t xml:space="preserve">s posėdyje </w:t>
      </w:r>
      <w:r w:rsidR="00575ECD" w:rsidRPr="00B925E0">
        <w:rPr>
          <w:lang w:val="lt-LT" w:eastAsia="lt-LT"/>
          <w14:ligatures w14:val="none"/>
        </w:rPr>
        <w:t xml:space="preserve"> </w:t>
      </w:r>
      <w:r w:rsidRPr="00B925E0">
        <w:rPr>
          <w:lang w:val="lt-LT" w:eastAsia="lt-LT"/>
          <w14:ligatures w14:val="none"/>
        </w:rPr>
        <w:t>patvirtino 2024</w:t>
      </w:r>
      <w:r w:rsidR="00575ECD" w:rsidRPr="00B925E0">
        <w:rPr>
          <w:lang w:val="lt-LT" w:eastAsia="lt-LT"/>
          <w14:ligatures w14:val="none"/>
        </w:rPr>
        <w:t> </w:t>
      </w:r>
      <w:r w:rsidRPr="00B925E0">
        <w:rPr>
          <w:lang w:val="lt-LT" w:eastAsia="lt-LT"/>
          <w14:ligatures w14:val="none"/>
        </w:rPr>
        <w:t>m.</w:t>
      </w:r>
      <w:r w:rsidR="00575ECD" w:rsidRPr="00B925E0">
        <w:rPr>
          <w:lang w:val="lt-LT" w:eastAsia="lt-LT"/>
          <w14:ligatures w14:val="none"/>
        </w:rPr>
        <w:t> </w:t>
      </w:r>
      <w:r w:rsidRPr="00B925E0">
        <w:rPr>
          <w:lang w:val="lt-LT" w:eastAsia="lt-LT"/>
          <w14:ligatures w14:val="none"/>
        </w:rPr>
        <w:t>gegužės 30 d. sprendimu Nr. T1-177.</w:t>
      </w:r>
    </w:p>
    <w:p w14:paraId="0F6608C2" w14:textId="4E760A77" w:rsidR="001F3884" w:rsidRPr="00B925E0" w:rsidRDefault="001F3884" w:rsidP="001F3884">
      <w:pPr>
        <w:ind w:firstLine="851"/>
        <w:jc w:val="both"/>
        <w:rPr>
          <w:rFonts w:eastAsia="Calibri"/>
          <w:kern w:val="2"/>
          <w:lang w:val="lt-LT"/>
        </w:rPr>
      </w:pPr>
      <w:r w:rsidRPr="00B925E0">
        <w:rPr>
          <w:rFonts w:eastAsia="Calibri"/>
          <w:kern w:val="2"/>
          <w:lang w:val="lt-LT"/>
        </w:rPr>
        <w:t>Bendra Telšių regiono FZ strategijoje numatytų Mažeikių rajono savivaldybės projektų vertė – 8 718 335,61 Eur, iš jų ES struktūrinės paramos lėšos – 7 410 585,27 Eur, savivaldybės prisidėjimas – 1 307 750,34 Eur.</w:t>
      </w:r>
    </w:p>
    <w:p w14:paraId="586AC0FC" w14:textId="77777777" w:rsidR="001F3884" w:rsidRPr="00B925E0" w:rsidRDefault="001F3884" w:rsidP="001F3884">
      <w:pPr>
        <w:ind w:firstLine="851"/>
        <w:jc w:val="both"/>
        <w:rPr>
          <w:rFonts w:eastAsia="Calibri"/>
          <w:kern w:val="2"/>
          <w:lang w:val="lt-LT"/>
        </w:rPr>
      </w:pPr>
      <w:r w:rsidRPr="00B925E0">
        <w:rPr>
          <w:rFonts w:eastAsia="Calibri"/>
          <w:kern w:val="2"/>
          <w:lang w:val="lt-LT"/>
        </w:rPr>
        <w:t>Numatoma projektų veiklų pradžia 2025 I ketv., pabaiga – 2029 III ketv.</w:t>
      </w:r>
    </w:p>
    <w:p w14:paraId="2ACB62CC" w14:textId="77777777" w:rsidR="001F3884" w:rsidRPr="00B925E0" w:rsidRDefault="001F3884" w:rsidP="003C19BA">
      <w:pPr>
        <w:ind w:firstLine="851"/>
        <w:jc w:val="both"/>
        <w:rPr>
          <w:rFonts w:asciiTheme="majorBidi" w:hAnsiTheme="majorBidi" w:cstheme="majorBidi"/>
          <w:lang w:val="lt-LT" w:eastAsia="lt-LT"/>
          <w14:ligatures w14:val="none"/>
        </w:rPr>
      </w:pPr>
    </w:p>
    <w:p w14:paraId="7213B123" w14:textId="573749A5" w:rsidR="00C25C5B" w:rsidRPr="00B925E0" w:rsidRDefault="00C25C5B" w:rsidP="00C25C5B">
      <w:pPr>
        <w:ind w:firstLine="851"/>
        <w:jc w:val="both"/>
        <w:rPr>
          <w:bCs/>
          <w:lang w:val="lt-LT"/>
        </w:rPr>
      </w:pPr>
      <w:bookmarkStart w:id="13" w:name="_Hlk177981959"/>
      <w:r w:rsidRPr="00B925E0">
        <w:rPr>
          <w:bCs/>
          <w:lang w:val="lt-LT"/>
        </w:rPr>
        <w:t xml:space="preserve">Mažeikių rajono savivaldybėje bus įgyvendinami šie Telšių regiono </w:t>
      </w:r>
      <w:r w:rsidR="003C19BA" w:rsidRPr="00B925E0">
        <w:rPr>
          <w:bCs/>
          <w:lang w:val="lt-LT"/>
        </w:rPr>
        <w:t>FZ</w:t>
      </w:r>
      <w:r w:rsidRPr="00B925E0">
        <w:rPr>
          <w:bCs/>
          <w:lang w:val="lt-LT"/>
        </w:rPr>
        <w:t xml:space="preserve"> strategijoje numatyti projektai</w:t>
      </w:r>
      <w:r w:rsidR="003C19BA" w:rsidRPr="00B925E0">
        <w:rPr>
          <w:bCs/>
          <w:lang w:val="lt-LT"/>
        </w:rPr>
        <w:t xml:space="preserve"> ir suplanuoti veiksmai</w:t>
      </w:r>
      <w:r w:rsidRPr="00B925E0">
        <w:rPr>
          <w:bCs/>
          <w:lang w:val="lt-LT"/>
        </w:rPr>
        <w:t>:</w:t>
      </w:r>
    </w:p>
    <w:p w14:paraId="6C4BAFC7" w14:textId="77777777" w:rsidR="0006359B" w:rsidRPr="00B925E0" w:rsidRDefault="0006359B" w:rsidP="00C25C5B">
      <w:pPr>
        <w:ind w:firstLine="851"/>
        <w:jc w:val="both"/>
        <w:rPr>
          <w:rFonts w:eastAsia="Calibri"/>
          <w:kern w:val="2"/>
          <w:lang w:val="lt-LT"/>
        </w:rPr>
      </w:pPr>
    </w:p>
    <w:p w14:paraId="788EE1E0" w14:textId="38088678" w:rsidR="00D52481" w:rsidRPr="00B925E0" w:rsidRDefault="00C25C5B" w:rsidP="00D52481">
      <w:pPr>
        <w:numPr>
          <w:ilvl w:val="0"/>
          <w:numId w:val="19"/>
        </w:numPr>
        <w:tabs>
          <w:tab w:val="left" w:pos="319"/>
          <w:tab w:val="center" w:pos="1134"/>
          <w:tab w:val="right" w:pos="8306"/>
        </w:tabs>
        <w:ind w:left="0" w:firstLine="851"/>
        <w:jc w:val="both"/>
        <w:rPr>
          <w:bCs/>
          <w:i/>
          <w:iCs/>
          <w:lang w:val="lt-LT"/>
        </w:rPr>
      </w:pPr>
      <w:r w:rsidRPr="00B925E0">
        <w:rPr>
          <w:bCs/>
          <w:i/>
          <w:iCs/>
          <w:lang w:val="lt-LT"/>
        </w:rPr>
        <w:t>Projektas „Bendrame regioniniame maršrute „Žemaitijos piliakalniai“ esančių objektų pritaikymas lankymui Mažeikių rajono savivaldybėje“</w:t>
      </w:r>
      <w:r w:rsidR="0083583E" w:rsidRPr="00B925E0">
        <w:rPr>
          <w:bCs/>
          <w:i/>
          <w:iCs/>
          <w:lang w:val="lt-LT"/>
        </w:rPr>
        <w:t>.</w:t>
      </w:r>
    </w:p>
    <w:p w14:paraId="69B46BC3" w14:textId="7EB4C6F1" w:rsidR="00BC233C" w:rsidRPr="00B925E0" w:rsidRDefault="00BC233C" w:rsidP="00BC233C">
      <w:pPr>
        <w:ind w:firstLine="851"/>
        <w:jc w:val="both"/>
        <w:rPr>
          <w:rFonts w:asciiTheme="majorBidi" w:hAnsiTheme="majorBidi" w:cstheme="majorBidi"/>
          <w:iCs/>
          <w:lang w:val="lt-LT"/>
        </w:rPr>
      </w:pPr>
      <w:r w:rsidRPr="00B925E0">
        <w:rPr>
          <w:rFonts w:asciiTheme="majorBidi" w:hAnsiTheme="majorBidi" w:cstheme="majorBidi"/>
          <w:iCs/>
          <w:lang w:val="lt-LT"/>
        </w:rPr>
        <w:t>Planuojamas Rimolių piliakalnio, esančio Rimolių k., Sedos sen., Mažeikių r. sav., ir Mildos slėnio, esančio Sed</w:t>
      </w:r>
      <w:r w:rsidR="000E4F7E">
        <w:rPr>
          <w:rFonts w:asciiTheme="majorBidi" w:hAnsiTheme="majorBidi" w:cstheme="majorBidi"/>
          <w:iCs/>
          <w:lang w:val="lt-LT"/>
        </w:rPr>
        <w:t xml:space="preserve">os m. </w:t>
      </w:r>
      <w:r w:rsidRPr="00B925E0">
        <w:rPr>
          <w:rFonts w:asciiTheme="majorBidi" w:hAnsiTheme="majorBidi" w:cstheme="majorBidi"/>
          <w:iCs/>
          <w:lang w:val="lt-LT"/>
        </w:rPr>
        <w:t>, Mažeikių r. sav., pritaikymas lanky</w:t>
      </w:r>
      <w:r w:rsidR="000E4F7E">
        <w:rPr>
          <w:rFonts w:asciiTheme="majorBidi" w:hAnsiTheme="majorBidi" w:cstheme="majorBidi"/>
          <w:iCs/>
          <w:lang w:val="lt-LT"/>
        </w:rPr>
        <w:t>ti</w:t>
      </w:r>
      <w:r w:rsidRPr="00B925E0">
        <w:rPr>
          <w:rFonts w:asciiTheme="majorBidi" w:hAnsiTheme="majorBidi" w:cstheme="majorBidi"/>
          <w:iCs/>
          <w:lang w:val="lt-LT"/>
        </w:rPr>
        <w:t xml:space="preserve"> įrengiant aikštelę su privažiavimu (Užpilių g. 3A, Seda, Mažeikių r. sav.), poilsiavietes, mažąją architektūrą, pėsčiųjų takus ir tiltuką, laiptus, sutvarkant priėjimą prie Mildos šaltinio ir priešpilio aplinką.</w:t>
      </w:r>
    </w:p>
    <w:p w14:paraId="03C01789" w14:textId="6F89FE2B" w:rsidR="00BC233C" w:rsidRPr="00B925E0" w:rsidRDefault="00BC233C" w:rsidP="00BC233C">
      <w:pPr>
        <w:ind w:firstLine="851"/>
        <w:jc w:val="both"/>
        <w:rPr>
          <w:rFonts w:asciiTheme="majorBidi" w:hAnsiTheme="majorBidi" w:cstheme="majorBidi"/>
          <w:iCs/>
          <w:lang w:val="lt-LT"/>
        </w:rPr>
      </w:pPr>
      <w:r w:rsidRPr="00B925E0">
        <w:rPr>
          <w:rFonts w:asciiTheme="majorBidi" w:hAnsiTheme="majorBidi" w:cstheme="majorBidi"/>
          <w:iCs/>
          <w:lang w:val="lt-LT"/>
        </w:rPr>
        <w:t>Ritinės piliakalnio, esančio Ritinės k., Židikų sen., Mažeikių r. sav., ir jo aplinkos pritaikymas lanky</w:t>
      </w:r>
      <w:r w:rsidR="000E4F7E">
        <w:rPr>
          <w:rFonts w:asciiTheme="majorBidi" w:hAnsiTheme="majorBidi" w:cstheme="majorBidi"/>
          <w:iCs/>
          <w:lang w:val="lt-LT"/>
        </w:rPr>
        <w:t>ti</w:t>
      </w:r>
      <w:r w:rsidRPr="00B925E0">
        <w:rPr>
          <w:rFonts w:asciiTheme="majorBidi" w:hAnsiTheme="majorBidi" w:cstheme="majorBidi"/>
          <w:iCs/>
          <w:lang w:val="lt-LT"/>
        </w:rPr>
        <w:t>, įrengiant aikštelę su privažiavimo taku, mažąją architektūrą, sutvarkant priešpilio aplinką.</w:t>
      </w:r>
    </w:p>
    <w:p w14:paraId="05A62149" w14:textId="49A76DFC" w:rsidR="00BC233C" w:rsidRPr="00B925E0" w:rsidRDefault="00BC233C" w:rsidP="00BC233C">
      <w:pPr>
        <w:ind w:firstLine="851"/>
        <w:jc w:val="both"/>
        <w:rPr>
          <w:rFonts w:asciiTheme="majorBidi" w:hAnsiTheme="majorBidi" w:cstheme="majorBidi"/>
          <w:iCs/>
          <w:lang w:val="lt-LT"/>
        </w:rPr>
      </w:pPr>
      <w:r w:rsidRPr="00B925E0">
        <w:rPr>
          <w:rFonts w:asciiTheme="majorBidi" w:hAnsiTheme="majorBidi" w:cstheme="majorBidi"/>
          <w:iCs/>
          <w:lang w:val="lt-LT"/>
        </w:rPr>
        <w:lastRenderedPageBreak/>
        <w:t>Jautakių piliakalnio, esančio Jautakių k., Tirkšlių sen., Mažeikių r. sav., ir jo aplinkos pritaikymas lanky</w:t>
      </w:r>
      <w:r w:rsidR="000E4F7E">
        <w:rPr>
          <w:rFonts w:asciiTheme="majorBidi" w:hAnsiTheme="majorBidi" w:cstheme="majorBidi"/>
          <w:iCs/>
          <w:lang w:val="lt-LT"/>
        </w:rPr>
        <w:t>ti</w:t>
      </w:r>
      <w:r w:rsidRPr="00B925E0">
        <w:rPr>
          <w:rFonts w:asciiTheme="majorBidi" w:hAnsiTheme="majorBidi" w:cstheme="majorBidi"/>
          <w:iCs/>
          <w:lang w:val="lt-LT"/>
        </w:rPr>
        <w:t>, įrengiant aikštelę su privažiavimo taku, pažintinį taką, mažąją architektūrą, sutvarkant priešpilio aplinką.</w:t>
      </w:r>
    </w:p>
    <w:p w14:paraId="5F9594B4" w14:textId="3733429A" w:rsidR="00BC233C" w:rsidRPr="00B925E0" w:rsidRDefault="00BC233C" w:rsidP="00BC233C">
      <w:pPr>
        <w:ind w:firstLine="851"/>
        <w:jc w:val="both"/>
        <w:rPr>
          <w:rFonts w:asciiTheme="majorBidi" w:hAnsiTheme="majorBidi" w:cstheme="majorBidi"/>
          <w:iCs/>
          <w:lang w:val="lt-LT"/>
        </w:rPr>
      </w:pPr>
      <w:r w:rsidRPr="00B925E0">
        <w:rPr>
          <w:rFonts w:asciiTheme="majorBidi" w:hAnsiTheme="majorBidi" w:cstheme="majorBidi"/>
          <w:iCs/>
          <w:lang w:val="lt-LT"/>
        </w:rPr>
        <w:t>Gyvolių piliakalnio, esančio Gyvolių k., Viekšnių sen., Mažeikių r. sav., ir jo aplinkos pritaikymas lankymui, įrengiant aikštelę su privažiavimo taku, mažąją architektūrą, atnaujinant tiltelį, sutvarkant piliakalnį ir jo aplinką.</w:t>
      </w:r>
    </w:p>
    <w:p w14:paraId="0876B2A8" w14:textId="5DA1D483" w:rsidR="00BC233C" w:rsidRPr="00B925E0" w:rsidRDefault="00BC233C" w:rsidP="00BC233C">
      <w:pPr>
        <w:pStyle w:val="ListParagraph"/>
        <w:ind w:left="0" w:firstLine="851"/>
        <w:jc w:val="both"/>
        <w:rPr>
          <w:rFonts w:asciiTheme="majorBidi" w:hAnsiTheme="majorBidi" w:cstheme="majorBidi"/>
          <w:i/>
          <w:iCs/>
          <w:lang w:val="lt-LT"/>
        </w:rPr>
      </w:pPr>
      <w:r w:rsidRPr="00B925E0">
        <w:rPr>
          <w:rFonts w:asciiTheme="majorBidi" w:hAnsiTheme="majorBidi" w:cstheme="majorBidi"/>
          <w:iCs/>
          <w:lang w:val="lt-LT"/>
        </w:rPr>
        <w:t>Objektai vieningai suženklinami kaip maršruto „Žemaitijos piliakalniai“ objektai.</w:t>
      </w:r>
    </w:p>
    <w:p w14:paraId="39C6E864" w14:textId="448ED08E" w:rsidR="0006359B" w:rsidRPr="00B925E0" w:rsidRDefault="00BC233C" w:rsidP="0006359B">
      <w:pPr>
        <w:pStyle w:val="ListParagraph"/>
        <w:ind w:left="0" w:firstLine="851"/>
        <w:jc w:val="both"/>
        <w:rPr>
          <w:rFonts w:asciiTheme="majorBidi" w:hAnsiTheme="majorBidi" w:cstheme="majorBidi"/>
          <w:lang w:val="lt-LT"/>
        </w:rPr>
      </w:pPr>
      <w:r w:rsidRPr="00B925E0">
        <w:rPr>
          <w:rFonts w:asciiTheme="majorBidi" w:hAnsiTheme="majorBidi" w:cstheme="majorBidi"/>
          <w:lang w:val="lt-LT"/>
        </w:rPr>
        <w:t>Numatoma projekto vertė –</w:t>
      </w:r>
      <w:r w:rsidRPr="00B925E0">
        <w:rPr>
          <w:lang w:val="lt-LT"/>
        </w:rPr>
        <w:t xml:space="preserve"> 975 000</w:t>
      </w:r>
      <w:r w:rsidRPr="00B925E0">
        <w:rPr>
          <w:rFonts w:asciiTheme="majorBidi" w:hAnsiTheme="majorBidi" w:cstheme="majorBidi"/>
          <w:lang w:val="lt-LT"/>
        </w:rPr>
        <w:t>,00 Eur, skirt</w:t>
      </w:r>
      <w:r w:rsidR="000E4F7E">
        <w:rPr>
          <w:rFonts w:asciiTheme="majorBidi" w:hAnsiTheme="majorBidi" w:cstheme="majorBidi"/>
          <w:lang w:val="lt-LT"/>
        </w:rPr>
        <w:t>a</w:t>
      </w:r>
      <w:r w:rsidRPr="00B925E0">
        <w:rPr>
          <w:rFonts w:asciiTheme="majorBidi" w:hAnsiTheme="majorBidi" w:cstheme="majorBidi"/>
          <w:lang w:val="lt-LT"/>
        </w:rPr>
        <w:t xml:space="preserve"> dotacija –</w:t>
      </w:r>
      <w:r w:rsidRPr="00B925E0">
        <w:rPr>
          <w:lang w:val="lt-LT"/>
        </w:rPr>
        <w:t xml:space="preserve"> 828 750</w:t>
      </w:r>
      <w:r w:rsidRPr="00B925E0">
        <w:rPr>
          <w:rFonts w:asciiTheme="majorBidi" w:hAnsiTheme="majorBidi" w:cstheme="majorBidi"/>
          <w:lang w:val="lt-LT"/>
        </w:rPr>
        <w:t>,00</w:t>
      </w:r>
      <w:r w:rsidRPr="00B925E0">
        <w:rPr>
          <w:iCs/>
          <w:sz w:val="16"/>
          <w:szCs w:val="16"/>
          <w:lang w:val="lt-LT"/>
        </w:rPr>
        <w:t xml:space="preserve"> </w:t>
      </w:r>
      <w:r w:rsidRPr="00B925E0">
        <w:rPr>
          <w:rFonts w:asciiTheme="majorBidi" w:hAnsiTheme="majorBidi" w:cstheme="majorBidi"/>
          <w:lang w:val="lt-LT"/>
        </w:rPr>
        <w:t>Eur, savivaldybės biudžeto prisidėjimo lėšos –</w:t>
      </w:r>
      <w:r w:rsidRPr="00B925E0">
        <w:rPr>
          <w:lang w:val="lt-LT"/>
        </w:rPr>
        <w:t xml:space="preserve"> 146 250</w:t>
      </w:r>
      <w:r w:rsidRPr="00B925E0">
        <w:rPr>
          <w:rFonts w:asciiTheme="majorBidi" w:hAnsiTheme="majorBidi" w:cstheme="majorBidi"/>
          <w:lang w:val="lt-LT"/>
        </w:rPr>
        <w:t>,00 Eur.</w:t>
      </w:r>
    </w:p>
    <w:p w14:paraId="11596882" w14:textId="21F58F6D" w:rsidR="001D7109" w:rsidRDefault="00BC233C" w:rsidP="001D7109">
      <w:pPr>
        <w:pStyle w:val="ListParagraph"/>
        <w:ind w:left="0" w:firstLine="851"/>
        <w:jc w:val="both"/>
        <w:rPr>
          <w:rFonts w:asciiTheme="majorBidi" w:hAnsiTheme="majorBidi" w:cstheme="majorBidi"/>
          <w:lang w:val="lt-LT"/>
        </w:rPr>
      </w:pPr>
      <w:r w:rsidRPr="00B925E0">
        <w:rPr>
          <w:rFonts w:asciiTheme="majorBidi" w:hAnsiTheme="majorBidi" w:cstheme="majorBidi"/>
          <w:lang w:val="lt-LT"/>
        </w:rPr>
        <w:t>Planuojamas projekto veiklų įgyvendinimas – nuo 2025 m. I ketv. p</w:t>
      </w:r>
      <w:r w:rsidR="000E4F7E">
        <w:rPr>
          <w:rFonts w:asciiTheme="majorBidi" w:hAnsiTheme="majorBidi" w:cstheme="majorBidi"/>
          <w:lang w:val="lt-LT"/>
        </w:rPr>
        <w:t>a</w:t>
      </w:r>
      <w:r w:rsidRPr="00B925E0">
        <w:rPr>
          <w:rFonts w:asciiTheme="majorBidi" w:hAnsiTheme="majorBidi" w:cstheme="majorBidi"/>
          <w:lang w:val="lt-LT"/>
        </w:rPr>
        <w:t>b. iki 2029</w:t>
      </w:r>
      <w:r w:rsidR="003B70A3">
        <w:rPr>
          <w:rFonts w:asciiTheme="majorBidi" w:hAnsiTheme="majorBidi" w:cstheme="majorBidi"/>
          <w:lang w:val="lt-LT"/>
        </w:rPr>
        <w:t> </w:t>
      </w:r>
      <w:r w:rsidRPr="00B925E0">
        <w:rPr>
          <w:rFonts w:asciiTheme="majorBidi" w:hAnsiTheme="majorBidi" w:cstheme="majorBidi"/>
          <w:lang w:val="lt-LT"/>
        </w:rPr>
        <w:t>m.</w:t>
      </w:r>
      <w:r w:rsidR="003B70A3">
        <w:rPr>
          <w:rFonts w:asciiTheme="majorBidi" w:hAnsiTheme="majorBidi" w:cstheme="majorBidi"/>
          <w:lang w:val="lt-LT"/>
        </w:rPr>
        <w:t> </w:t>
      </w:r>
      <w:r w:rsidRPr="00B925E0">
        <w:rPr>
          <w:rFonts w:asciiTheme="majorBidi" w:hAnsiTheme="majorBidi" w:cstheme="majorBidi"/>
          <w:lang w:val="lt-LT"/>
        </w:rPr>
        <w:t>III ketv.</w:t>
      </w:r>
      <w:r w:rsidR="003B70A3">
        <w:rPr>
          <w:rFonts w:asciiTheme="majorBidi" w:hAnsiTheme="majorBidi" w:cstheme="majorBidi"/>
          <w:lang w:val="lt-LT"/>
        </w:rPr>
        <w:t> </w:t>
      </w:r>
      <w:r w:rsidRPr="00B925E0">
        <w:rPr>
          <w:rFonts w:asciiTheme="majorBidi" w:hAnsiTheme="majorBidi" w:cstheme="majorBidi"/>
          <w:lang w:val="lt-LT"/>
        </w:rPr>
        <w:t>p</w:t>
      </w:r>
      <w:r w:rsidR="000E4F7E">
        <w:rPr>
          <w:rFonts w:asciiTheme="majorBidi" w:hAnsiTheme="majorBidi" w:cstheme="majorBidi"/>
          <w:lang w:val="lt-LT"/>
        </w:rPr>
        <w:t>a</w:t>
      </w:r>
      <w:r w:rsidRPr="00B925E0">
        <w:rPr>
          <w:rFonts w:asciiTheme="majorBidi" w:hAnsiTheme="majorBidi" w:cstheme="majorBidi"/>
          <w:lang w:val="lt-LT"/>
        </w:rPr>
        <w:t>b.</w:t>
      </w:r>
    </w:p>
    <w:p w14:paraId="481659AB" w14:textId="383A2F13" w:rsidR="0083583E" w:rsidRPr="00D233EE" w:rsidRDefault="00D233EE" w:rsidP="001D7109">
      <w:pPr>
        <w:pStyle w:val="ListParagraph"/>
        <w:ind w:left="0" w:firstLine="851"/>
        <w:jc w:val="both"/>
        <w:rPr>
          <w:rFonts w:asciiTheme="majorBidi" w:hAnsiTheme="majorBidi" w:cstheme="majorBidi"/>
          <w:lang w:val="lt-LT"/>
        </w:rPr>
      </w:pPr>
      <w:r>
        <w:rPr>
          <w:lang w:val="lt-LT" w:eastAsia="lt-LT"/>
          <w14:ligatures w14:val="none"/>
        </w:rPr>
        <w:t>S</w:t>
      </w:r>
      <w:r w:rsidR="001D7109" w:rsidRPr="00B925E0">
        <w:rPr>
          <w:lang w:val="lt-LT" w:eastAsia="lt-LT"/>
          <w14:ligatures w14:val="none"/>
        </w:rPr>
        <w:t>avivaldybė</w:t>
      </w:r>
      <w:r w:rsidR="001D7109">
        <w:rPr>
          <w:lang w:val="lt-LT" w:eastAsia="lt-LT"/>
          <w14:ligatures w14:val="none"/>
        </w:rPr>
        <w:t>s</w:t>
      </w:r>
      <w:r w:rsidR="001D7109" w:rsidRPr="00B925E0">
        <w:rPr>
          <w:lang w:val="lt-LT" w:eastAsia="lt-LT"/>
          <w14:ligatures w14:val="none"/>
        </w:rPr>
        <w:t xml:space="preserve"> taryb</w:t>
      </w:r>
      <w:r w:rsidR="001D7109">
        <w:rPr>
          <w:lang w:val="lt-LT" w:eastAsia="lt-LT"/>
          <w14:ligatures w14:val="none"/>
        </w:rPr>
        <w:t>a</w:t>
      </w:r>
      <w:r w:rsidR="001D7109" w:rsidRPr="00B925E0">
        <w:rPr>
          <w:lang w:val="lt-LT" w:eastAsia="lt-LT"/>
          <w14:ligatures w14:val="none"/>
        </w:rPr>
        <w:t xml:space="preserve"> 202</w:t>
      </w:r>
      <w:r w:rsidR="001D7109">
        <w:rPr>
          <w:lang w:val="lt-LT" w:eastAsia="lt-LT"/>
          <w14:ligatures w14:val="none"/>
        </w:rPr>
        <w:t>5</w:t>
      </w:r>
      <w:r w:rsidR="001D7109" w:rsidRPr="00B925E0">
        <w:rPr>
          <w:lang w:val="lt-LT" w:eastAsia="lt-LT"/>
          <w14:ligatures w14:val="none"/>
        </w:rPr>
        <w:t> m. </w:t>
      </w:r>
      <w:r w:rsidR="001D7109">
        <w:rPr>
          <w:lang w:val="lt-LT" w:eastAsia="lt-LT"/>
          <w14:ligatures w14:val="none"/>
        </w:rPr>
        <w:t>sausio</w:t>
      </w:r>
      <w:r w:rsidR="001D7109" w:rsidRPr="00B925E0">
        <w:rPr>
          <w:lang w:val="lt-LT" w:eastAsia="lt-LT"/>
          <w14:ligatures w14:val="none"/>
        </w:rPr>
        <w:t xml:space="preserve"> </w:t>
      </w:r>
      <w:r w:rsidR="001D7109">
        <w:rPr>
          <w:lang w:val="lt-LT" w:eastAsia="lt-LT"/>
          <w14:ligatures w14:val="none"/>
        </w:rPr>
        <w:t>2</w:t>
      </w:r>
      <w:r w:rsidR="001D7109" w:rsidRPr="00B925E0">
        <w:rPr>
          <w:lang w:val="lt-LT" w:eastAsia="lt-LT"/>
          <w14:ligatures w14:val="none"/>
        </w:rPr>
        <w:t>3 d. sprendimu Nr. T1-</w:t>
      </w:r>
      <w:r>
        <w:rPr>
          <w:lang w:val="lt-LT" w:eastAsia="lt-LT"/>
          <w14:ligatures w14:val="none"/>
        </w:rPr>
        <w:t>5</w:t>
      </w:r>
      <w:r w:rsidR="001D7109" w:rsidRPr="001D7109">
        <w:rPr>
          <w:lang w:val="lt-LT" w:eastAsia="lt-LT"/>
          <w14:ligatures w14:val="none"/>
        </w:rPr>
        <w:t xml:space="preserve"> </w:t>
      </w:r>
      <w:r>
        <w:rPr>
          <w:lang w:val="lt-LT" w:eastAsia="lt-LT"/>
          <w14:ligatures w14:val="none"/>
        </w:rPr>
        <w:t xml:space="preserve">„Dėl pritarimo </w:t>
      </w:r>
      <w:r w:rsidRPr="00D233EE">
        <w:rPr>
          <w:lang w:val="lt-LT" w:eastAsia="lt-LT"/>
          <w14:ligatures w14:val="none"/>
        </w:rPr>
        <w:t xml:space="preserve">projektui </w:t>
      </w:r>
      <w:r w:rsidRPr="00D233EE">
        <w:rPr>
          <w:lang w:val="lt-LT"/>
          <w14:ligatures w14:val="none"/>
        </w:rPr>
        <w:t>„Bendrame regioniniame maršrute „Žemaitijos piliakalniai“ esančių objektų pritaikymas lankymui Mažeikių rajono savivaldybėje“</w:t>
      </w:r>
      <w:r w:rsidR="001E6264">
        <w:rPr>
          <w:lang w:val="lt-LT"/>
          <w14:ligatures w14:val="none"/>
        </w:rPr>
        <w:t xml:space="preserve"> </w:t>
      </w:r>
      <w:r w:rsidR="001E6264">
        <w:rPr>
          <w:lang w:val="lt-LT" w:eastAsia="lt-LT"/>
          <w14:ligatures w14:val="none"/>
        </w:rPr>
        <w:t>pritarė projektui</w:t>
      </w:r>
      <w:r w:rsidRPr="00D233EE">
        <w:rPr>
          <w:lang w:val="lt-LT" w:eastAsia="lt-LT"/>
          <w14:ligatures w14:val="none"/>
        </w:rPr>
        <w:t xml:space="preserve"> įgyvendinti</w:t>
      </w:r>
      <w:r>
        <w:rPr>
          <w:lang w:val="lt-LT" w:eastAsia="lt-LT"/>
          <w14:ligatures w14:val="none"/>
        </w:rPr>
        <w:t>, finansuoti ir tęstinumui užtikrinti.</w:t>
      </w:r>
    </w:p>
    <w:p w14:paraId="01A1B94F" w14:textId="77777777" w:rsidR="001D7109" w:rsidRPr="00B925E0" w:rsidRDefault="001D7109" w:rsidP="0083583E">
      <w:pPr>
        <w:tabs>
          <w:tab w:val="left" w:pos="319"/>
          <w:tab w:val="center" w:pos="1134"/>
          <w:tab w:val="right" w:pos="8306"/>
        </w:tabs>
        <w:jc w:val="both"/>
        <w:rPr>
          <w:bCs/>
          <w:lang w:val="lt-LT"/>
        </w:rPr>
      </w:pPr>
    </w:p>
    <w:p w14:paraId="402A4AE3" w14:textId="4E25B87A" w:rsidR="00D52481" w:rsidRPr="00B925E0" w:rsidRDefault="00C25C5B" w:rsidP="00D52481">
      <w:pPr>
        <w:numPr>
          <w:ilvl w:val="0"/>
          <w:numId w:val="19"/>
        </w:numPr>
        <w:tabs>
          <w:tab w:val="left" w:pos="319"/>
          <w:tab w:val="center" w:pos="1134"/>
          <w:tab w:val="right" w:pos="8306"/>
        </w:tabs>
        <w:ind w:left="0" w:firstLine="851"/>
        <w:jc w:val="both"/>
        <w:rPr>
          <w:bCs/>
          <w:i/>
          <w:iCs/>
          <w:lang w:val="lt-LT"/>
        </w:rPr>
      </w:pPr>
      <w:r w:rsidRPr="00B925E0">
        <w:rPr>
          <w:bCs/>
          <w:i/>
          <w:iCs/>
          <w:lang w:val="lt-LT"/>
        </w:rPr>
        <w:t>Projektas „Bendrame regioniniame maršrute „Gamtos peizažai“ esančios Didžlaukio aukštapelkės pritaikymas lankymui Mažeikių rajono savivaldybėje“</w:t>
      </w:r>
      <w:r w:rsidR="00D10E91" w:rsidRPr="00B925E0">
        <w:rPr>
          <w:bCs/>
          <w:i/>
          <w:iCs/>
          <w:lang w:val="lt-LT"/>
        </w:rPr>
        <w:t>.</w:t>
      </w:r>
    </w:p>
    <w:p w14:paraId="2F6741F1" w14:textId="4A4EABAB" w:rsidR="00D10E91" w:rsidRPr="00B925E0" w:rsidRDefault="00D10E91" w:rsidP="00D10E91">
      <w:pPr>
        <w:ind w:firstLine="851"/>
        <w:jc w:val="both"/>
        <w:rPr>
          <w:iCs/>
          <w:lang w:val="lt-LT"/>
        </w:rPr>
      </w:pPr>
      <w:r w:rsidRPr="00B925E0">
        <w:rPr>
          <w:iCs/>
          <w:lang w:val="lt-LT"/>
        </w:rPr>
        <w:t>Didžlaukio aukštapelkės durpyno, esančio Mažeikių miesto teritorijoje, pritaikymas lanky</w:t>
      </w:r>
      <w:r w:rsidR="000E4F7E">
        <w:rPr>
          <w:iCs/>
          <w:lang w:val="lt-LT"/>
        </w:rPr>
        <w:t>ti</w:t>
      </w:r>
      <w:r w:rsidRPr="00B925E0">
        <w:rPr>
          <w:iCs/>
          <w:lang w:val="lt-LT"/>
        </w:rPr>
        <w:t>, įrengiant pažintinį</w:t>
      </w:r>
      <w:r w:rsidR="000E4F7E">
        <w:rPr>
          <w:bCs/>
          <w:lang w:val="lt-LT"/>
        </w:rPr>
        <w:t>-</w:t>
      </w:r>
      <w:r w:rsidRPr="00B925E0">
        <w:rPr>
          <w:iCs/>
          <w:lang w:val="lt-LT"/>
        </w:rPr>
        <w:t>edukacinį taką: sukuriant galimybę lankytojams stebėti pelkės panoramą, pritaikant infrastruktūrą lanky</w:t>
      </w:r>
      <w:r w:rsidR="000E4F7E">
        <w:rPr>
          <w:iCs/>
          <w:lang w:val="lt-LT"/>
        </w:rPr>
        <w:t>ti</w:t>
      </w:r>
      <w:r w:rsidRPr="00B925E0">
        <w:rPr>
          <w:iCs/>
          <w:lang w:val="lt-LT"/>
        </w:rPr>
        <w:t xml:space="preserve"> ir poilsiui. Objektas vieningai suženklinamas kaip maršruto „Gamtos peizažai“ objektas.</w:t>
      </w:r>
    </w:p>
    <w:p w14:paraId="7F912004" w14:textId="471C9C8E" w:rsidR="00D10E91" w:rsidRPr="00B925E0" w:rsidRDefault="00D10E91" w:rsidP="00D10E91">
      <w:pPr>
        <w:ind w:firstLine="851"/>
        <w:jc w:val="both"/>
        <w:rPr>
          <w:iCs/>
          <w:lang w:val="lt-LT"/>
        </w:rPr>
      </w:pPr>
      <w:r w:rsidRPr="00B925E0">
        <w:rPr>
          <w:rFonts w:asciiTheme="majorBidi" w:hAnsiTheme="majorBidi" w:cstheme="majorBidi"/>
          <w:lang w:val="lt-LT"/>
        </w:rPr>
        <w:t>Numatoma projekto vertė –</w:t>
      </w:r>
      <w:r w:rsidRPr="00B925E0">
        <w:rPr>
          <w:lang w:val="lt-LT"/>
        </w:rPr>
        <w:t xml:space="preserve"> 2</w:t>
      </w:r>
      <w:r w:rsidR="003B70A3">
        <w:rPr>
          <w:lang w:val="lt-LT"/>
        </w:rPr>
        <w:t> </w:t>
      </w:r>
      <w:r w:rsidRPr="00B925E0">
        <w:rPr>
          <w:lang w:val="lt-LT"/>
        </w:rPr>
        <w:t>765</w:t>
      </w:r>
      <w:r w:rsidR="003B70A3">
        <w:rPr>
          <w:lang w:val="lt-LT"/>
        </w:rPr>
        <w:t xml:space="preserve"> </w:t>
      </w:r>
      <w:r w:rsidRPr="00B925E0">
        <w:rPr>
          <w:lang w:val="lt-LT"/>
        </w:rPr>
        <w:t>344</w:t>
      </w:r>
      <w:r w:rsidRPr="00B925E0">
        <w:rPr>
          <w:rFonts w:asciiTheme="majorBidi" w:hAnsiTheme="majorBidi" w:cstheme="majorBidi"/>
          <w:lang w:val="lt-LT"/>
        </w:rPr>
        <w:t>,00 Eur, skirt</w:t>
      </w:r>
      <w:r w:rsidR="000E4F7E">
        <w:rPr>
          <w:rFonts w:asciiTheme="majorBidi" w:hAnsiTheme="majorBidi" w:cstheme="majorBidi"/>
          <w:lang w:val="lt-LT"/>
        </w:rPr>
        <w:t>a</w:t>
      </w:r>
      <w:r w:rsidRPr="00B925E0">
        <w:rPr>
          <w:rFonts w:asciiTheme="majorBidi" w:hAnsiTheme="majorBidi" w:cstheme="majorBidi"/>
          <w:lang w:val="lt-LT"/>
        </w:rPr>
        <w:t xml:space="preserve"> dotacija –</w:t>
      </w:r>
      <w:r w:rsidRPr="00B925E0">
        <w:rPr>
          <w:lang w:val="lt-LT"/>
        </w:rPr>
        <w:t xml:space="preserve"> 2</w:t>
      </w:r>
      <w:r w:rsidR="003B70A3">
        <w:rPr>
          <w:lang w:val="lt-LT"/>
        </w:rPr>
        <w:t> </w:t>
      </w:r>
      <w:r w:rsidRPr="00B925E0">
        <w:rPr>
          <w:lang w:val="lt-LT"/>
        </w:rPr>
        <w:t>350</w:t>
      </w:r>
      <w:r w:rsidR="003B70A3">
        <w:rPr>
          <w:lang w:val="lt-LT"/>
        </w:rPr>
        <w:t xml:space="preserve"> </w:t>
      </w:r>
      <w:r w:rsidRPr="00B925E0">
        <w:rPr>
          <w:lang w:val="lt-LT"/>
        </w:rPr>
        <w:t>542</w:t>
      </w:r>
      <w:r w:rsidRPr="00B925E0">
        <w:rPr>
          <w:rFonts w:asciiTheme="majorBidi" w:hAnsiTheme="majorBidi" w:cstheme="majorBidi"/>
          <w:lang w:val="lt-LT"/>
        </w:rPr>
        <w:t>,00</w:t>
      </w:r>
      <w:r w:rsidRPr="00B925E0">
        <w:rPr>
          <w:iCs/>
          <w:sz w:val="16"/>
          <w:szCs w:val="16"/>
          <w:lang w:val="lt-LT"/>
        </w:rPr>
        <w:t xml:space="preserve"> </w:t>
      </w:r>
      <w:r w:rsidRPr="00B925E0">
        <w:rPr>
          <w:rFonts w:asciiTheme="majorBidi" w:hAnsiTheme="majorBidi" w:cstheme="majorBidi"/>
          <w:lang w:val="lt-LT"/>
        </w:rPr>
        <w:t>Eur, savivaldybės biudžeto prisidėjimo lėšos –</w:t>
      </w:r>
      <w:r w:rsidRPr="00B925E0">
        <w:rPr>
          <w:lang w:val="lt-LT"/>
        </w:rPr>
        <w:t xml:space="preserve"> 414</w:t>
      </w:r>
      <w:r w:rsidR="003B70A3">
        <w:rPr>
          <w:lang w:val="lt-LT"/>
        </w:rPr>
        <w:t xml:space="preserve"> </w:t>
      </w:r>
      <w:r w:rsidRPr="00B925E0">
        <w:rPr>
          <w:lang w:val="lt-LT"/>
        </w:rPr>
        <w:t>802</w:t>
      </w:r>
      <w:r w:rsidRPr="00B925E0">
        <w:rPr>
          <w:rFonts w:asciiTheme="majorBidi" w:hAnsiTheme="majorBidi" w:cstheme="majorBidi"/>
          <w:lang w:val="lt-LT"/>
        </w:rPr>
        <w:t>,00 Eur.</w:t>
      </w:r>
    </w:p>
    <w:p w14:paraId="67D484A1" w14:textId="36B29902" w:rsidR="00D10E91" w:rsidRPr="00B925E0" w:rsidRDefault="00D10E91" w:rsidP="00D10E91">
      <w:pPr>
        <w:ind w:firstLine="851"/>
        <w:jc w:val="both"/>
        <w:rPr>
          <w:iCs/>
          <w:lang w:val="lt-LT"/>
        </w:rPr>
      </w:pPr>
      <w:r w:rsidRPr="00B925E0">
        <w:rPr>
          <w:rFonts w:asciiTheme="majorBidi" w:hAnsiTheme="majorBidi" w:cstheme="majorBidi"/>
          <w:lang w:val="lt-LT"/>
        </w:rPr>
        <w:t>Planuojamas projekto veiklų įgyvendinimas – nuo 2026 m. I ketv. p</w:t>
      </w:r>
      <w:r w:rsidR="000E4F7E">
        <w:rPr>
          <w:rFonts w:asciiTheme="majorBidi" w:hAnsiTheme="majorBidi" w:cstheme="majorBidi"/>
          <w:lang w:val="lt-LT"/>
        </w:rPr>
        <w:t>a</w:t>
      </w:r>
      <w:r w:rsidRPr="00B925E0">
        <w:rPr>
          <w:rFonts w:asciiTheme="majorBidi" w:hAnsiTheme="majorBidi" w:cstheme="majorBidi"/>
          <w:lang w:val="lt-LT"/>
        </w:rPr>
        <w:t>b. iki 2029 m. III ketv. p</w:t>
      </w:r>
      <w:r w:rsidR="000E4F7E">
        <w:rPr>
          <w:rFonts w:asciiTheme="majorBidi" w:hAnsiTheme="majorBidi" w:cstheme="majorBidi"/>
          <w:lang w:val="lt-LT"/>
        </w:rPr>
        <w:t>a</w:t>
      </w:r>
      <w:r w:rsidRPr="00B925E0">
        <w:rPr>
          <w:rFonts w:asciiTheme="majorBidi" w:hAnsiTheme="majorBidi" w:cstheme="majorBidi"/>
          <w:lang w:val="lt-LT"/>
        </w:rPr>
        <w:t>b.</w:t>
      </w:r>
    </w:p>
    <w:p w14:paraId="10F397E5" w14:textId="77777777" w:rsidR="00D10E91" w:rsidRPr="00B925E0" w:rsidRDefault="00D10E91" w:rsidP="00D10E91">
      <w:pPr>
        <w:tabs>
          <w:tab w:val="left" w:pos="319"/>
          <w:tab w:val="center" w:pos="1134"/>
          <w:tab w:val="right" w:pos="8306"/>
        </w:tabs>
        <w:jc w:val="both"/>
        <w:rPr>
          <w:bCs/>
          <w:lang w:val="lt-LT"/>
        </w:rPr>
      </w:pPr>
    </w:p>
    <w:p w14:paraId="2AEF157C" w14:textId="2061BF29" w:rsidR="00D52481" w:rsidRPr="00B925E0" w:rsidRDefault="00C25C5B" w:rsidP="00D52481">
      <w:pPr>
        <w:numPr>
          <w:ilvl w:val="0"/>
          <w:numId w:val="19"/>
        </w:numPr>
        <w:tabs>
          <w:tab w:val="left" w:pos="319"/>
          <w:tab w:val="center" w:pos="1134"/>
          <w:tab w:val="right" w:pos="8306"/>
        </w:tabs>
        <w:ind w:left="0" w:firstLine="851"/>
        <w:jc w:val="both"/>
        <w:rPr>
          <w:bCs/>
          <w:i/>
          <w:iCs/>
          <w:lang w:val="lt-LT"/>
        </w:rPr>
      </w:pPr>
      <w:r w:rsidRPr="00B925E0">
        <w:rPr>
          <w:bCs/>
          <w:i/>
          <w:iCs/>
          <w:lang w:val="lt-LT"/>
        </w:rPr>
        <w:t>Projektas „Bendrame regioniniame maršrute „Gamtos peizažai“ esančio Juodpelkio parko pritaikymas lankymui Mažeikių rajono savivaldybėje“</w:t>
      </w:r>
      <w:r w:rsidR="00D10E91" w:rsidRPr="00B925E0">
        <w:rPr>
          <w:bCs/>
          <w:i/>
          <w:iCs/>
          <w:lang w:val="lt-LT"/>
        </w:rPr>
        <w:t>.</w:t>
      </w:r>
    </w:p>
    <w:p w14:paraId="7620CD99" w14:textId="4A4D7223" w:rsidR="00D10E91" w:rsidRPr="00B925E0" w:rsidRDefault="00D10E91" w:rsidP="00D10E91">
      <w:pPr>
        <w:ind w:firstLine="851"/>
        <w:jc w:val="both"/>
        <w:rPr>
          <w:iCs/>
          <w:lang w:val="lt-LT"/>
        </w:rPr>
      </w:pPr>
      <w:r w:rsidRPr="00B925E0">
        <w:rPr>
          <w:iCs/>
          <w:lang w:val="lt-LT"/>
        </w:rPr>
        <w:t>Juodpelkio parko, esančio adresais: Sedos g. 57A, Pavenčių g. 38A, Pavenčių g. 38, Mažeikiai, pritaikymas lanky</w:t>
      </w:r>
      <w:r w:rsidR="000E4F7E">
        <w:rPr>
          <w:iCs/>
          <w:lang w:val="lt-LT"/>
        </w:rPr>
        <w:t>t</w:t>
      </w:r>
      <w:r w:rsidRPr="00B925E0">
        <w:rPr>
          <w:iCs/>
          <w:lang w:val="lt-LT"/>
        </w:rPr>
        <w:t>i, įrengiant edukacinį</w:t>
      </w:r>
      <w:r w:rsidR="000E4F7E">
        <w:rPr>
          <w:iCs/>
          <w:lang w:val="lt-LT"/>
        </w:rPr>
        <w:t>-</w:t>
      </w:r>
      <w:r w:rsidRPr="00B925E0">
        <w:rPr>
          <w:iCs/>
          <w:lang w:val="lt-LT"/>
        </w:rPr>
        <w:t>pažintinį pėsčiųjų taką, informacinę infrastruktūrą, mažąją architektūrą, pritaikant infrastruktūrą lanky</w:t>
      </w:r>
      <w:r w:rsidR="000E4F7E">
        <w:rPr>
          <w:iCs/>
          <w:lang w:val="lt-LT"/>
        </w:rPr>
        <w:t>ti</w:t>
      </w:r>
      <w:r w:rsidRPr="00B925E0">
        <w:rPr>
          <w:iCs/>
          <w:lang w:val="lt-LT"/>
        </w:rPr>
        <w:t>. Objektas vieningai suženklinamas kaip maršruto „Gamtos peizažai“ objektas.</w:t>
      </w:r>
    </w:p>
    <w:p w14:paraId="1F3D8473" w14:textId="66BAF0CC" w:rsidR="00D10E91" w:rsidRPr="00B925E0" w:rsidRDefault="00D10E91" w:rsidP="00D10E91">
      <w:pPr>
        <w:ind w:firstLine="851"/>
        <w:jc w:val="both"/>
        <w:rPr>
          <w:iCs/>
          <w:lang w:val="lt-LT"/>
        </w:rPr>
      </w:pPr>
      <w:r w:rsidRPr="00B925E0">
        <w:rPr>
          <w:rFonts w:asciiTheme="majorBidi" w:hAnsiTheme="majorBidi" w:cstheme="majorBidi"/>
          <w:lang w:val="lt-LT"/>
        </w:rPr>
        <w:t>Numatoma projekto vertė –</w:t>
      </w:r>
      <w:r w:rsidRPr="00B925E0">
        <w:rPr>
          <w:lang w:val="lt-LT"/>
        </w:rPr>
        <w:t xml:space="preserve"> 616</w:t>
      </w:r>
      <w:r w:rsidR="003B70A3">
        <w:rPr>
          <w:lang w:val="lt-LT"/>
        </w:rPr>
        <w:t xml:space="preserve"> </w:t>
      </w:r>
      <w:r w:rsidRPr="00B925E0">
        <w:rPr>
          <w:lang w:val="lt-LT"/>
        </w:rPr>
        <w:t>353</w:t>
      </w:r>
      <w:r w:rsidRPr="00B925E0">
        <w:rPr>
          <w:rFonts w:asciiTheme="majorBidi" w:hAnsiTheme="majorBidi" w:cstheme="majorBidi"/>
          <w:lang w:val="lt-LT"/>
        </w:rPr>
        <w:t>,00 Eur, skirti dotacija –</w:t>
      </w:r>
      <w:r w:rsidRPr="00B925E0">
        <w:rPr>
          <w:lang w:val="lt-LT"/>
        </w:rPr>
        <w:t xml:space="preserve"> 523</w:t>
      </w:r>
      <w:r w:rsidR="003B70A3">
        <w:rPr>
          <w:lang w:val="lt-LT"/>
        </w:rPr>
        <w:t xml:space="preserve"> </w:t>
      </w:r>
      <w:r w:rsidRPr="00B925E0">
        <w:rPr>
          <w:lang w:val="lt-LT"/>
        </w:rPr>
        <w:t>900</w:t>
      </w:r>
      <w:r w:rsidRPr="00B925E0">
        <w:rPr>
          <w:rFonts w:asciiTheme="majorBidi" w:hAnsiTheme="majorBidi" w:cstheme="majorBidi"/>
          <w:lang w:val="lt-LT"/>
        </w:rPr>
        <w:t>,00</w:t>
      </w:r>
      <w:r w:rsidRPr="00B925E0">
        <w:rPr>
          <w:iCs/>
          <w:sz w:val="16"/>
          <w:szCs w:val="16"/>
          <w:lang w:val="lt-LT"/>
        </w:rPr>
        <w:t xml:space="preserve"> </w:t>
      </w:r>
      <w:r w:rsidRPr="00B925E0">
        <w:rPr>
          <w:rFonts w:asciiTheme="majorBidi" w:hAnsiTheme="majorBidi" w:cstheme="majorBidi"/>
          <w:lang w:val="lt-LT"/>
        </w:rPr>
        <w:t>Eur, savivaldybės biudžeto prisidėjimo lėšos –</w:t>
      </w:r>
      <w:r w:rsidRPr="00B925E0">
        <w:rPr>
          <w:lang w:val="lt-LT"/>
        </w:rPr>
        <w:t xml:space="preserve"> 92</w:t>
      </w:r>
      <w:r w:rsidR="003B70A3">
        <w:rPr>
          <w:lang w:val="lt-LT"/>
        </w:rPr>
        <w:t xml:space="preserve"> </w:t>
      </w:r>
      <w:r w:rsidRPr="00B925E0">
        <w:rPr>
          <w:lang w:val="lt-LT"/>
        </w:rPr>
        <w:t>453</w:t>
      </w:r>
      <w:r w:rsidRPr="00B925E0">
        <w:rPr>
          <w:rFonts w:asciiTheme="majorBidi" w:hAnsiTheme="majorBidi" w:cstheme="majorBidi"/>
          <w:lang w:val="lt-LT"/>
        </w:rPr>
        <w:t>,00 Eur.</w:t>
      </w:r>
    </w:p>
    <w:p w14:paraId="06C42A9C" w14:textId="5085FD73" w:rsidR="00D10E91" w:rsidRPr="00B925E0" w:rsidRDefault="00D10E91" w:rsidP="00D10E91">
      <w:pPr>
        <w:ind w:firstLine="851"/>
        <w:jc w:val="both"/>
        <w:rPr>
          <w:iCs/>
          <w:lang w:val="lt-LT"/>
        </w:rPr>
      </w:pPr>
      <w:r w:rsidRPr="00B925E0">
        <w:rPr>
          <w:rFonts w:asciiTheme="majorBidi" w:hAnsiTheme="majorBidi" w:cstheme="majorBidi"/>
          <w:lang w:val="lt-LT"/>
        </w:rPr>
        <w:t>Planuojamas projekto veiklų įgyvendinimas – nuo 2025 m. IV ketv. p</w:t>
      </w:r>
      <w:r w:rsidR="000E4F7E">
        <w:rPr>
          <w:rFonts w:asciiTheme="majorBidi" w:hAnsiTheme="majorBidi" w:cstheme="majorBidi"/>
          <w:lang w:val="lt-LT"/>
        </w:rPr>
        <w:t>a</w:t>
      </w:r>
      <w:r w:rsidRPr="00B925E0">
        <w:rPr>
          <w:rFonts w:asciiTheme="majorBidi" w:hAnsiTheme="majorBidi" w:cstheme="majorBidi"/>
          <w:lang w:val="lt-LT"/>
        </w:rPr>
        <w:t>b. iki 2029</w:t>
      </w:r>
      <w:r w:rsidR="003B70A3">
        <w:rPr>
          <w:rFonts w:asciiTheme="majorBidi" w:hAnsiTheme="majorBidi" w:cstheme="majorBidi"/>
          <w:lang w:val="lt-LT"/>
        </w:rPr>
        <w:t> </w:t>
      </w:r>
      <w:r w:rsidRPr="00B925E0">
        <w:rPr>
          <w:rFonts w:asciiTheme="majorBidi" w:hAnsiTheme="majorBidi" w:cstheme="majorBidi"/>
          <w:lang w:val="lt-LT"/>
        </w:rPr>
        <w:t>m.</w:t>
      </w:r>
      <w:r w:rsidR="003B70A3">
        <w:rPr>
          <w:rFonts w:asciiTheme="majorBidi" w:hAnsiTheme="majorBidi" w:cstheme="majorBidi"/>
          <w:lang w:val="lt-LT"/>
        </w:rPr>
        <w:t> </w:t>
      </w:r>
      <w:r w:rsidRPr="00B925E0">
        <w:rPr>
          <w:rFonts w:asciiTheme="majorBidi" w:hAnsiTheme="majorBidi" w:cstheme="majorBidi"/>
          <w:lang w:val="lt-LT"/>
        </w:rPr>
        <w:t>III</w:t>
      </w:r>
      <w:r w:rsidRPr="00B925E0">
        <w:rPr>
          <w:lang w:val="lt-LT"/>
        </w:rPr>
        <w:t> </w:t>
      </w:r>
      <w:r w:rsidRPr="00B925E0">
        <w:rPr>
          <w:rFonts w:asciiTheme="majorBidi" w:hAnsiTheme="majorBidi" w:cstheme="majorBidi"/>
          <w:lang w:val="lt-LT"/>
        </w:rPr>
        <w:t>ketv.</w:t>
      </w:r>
      <w:r w:rsidR="003B70A3">
        <w:rPr>
          <w:rFonts w:asciiTheme="majorBidi" w:hAnsiTheme="majorBidi" w:cstheme="majorBidi"/>
          <w:lang w:val="lt-LT"/>
        </w:rPr>
        <w:t> </w:t>
      </w:r>
      <w:r w:rsidRPr="00B925E0">
        <w:rPr>
          <w:rFonts w:asciiTheme="majorBidi" w:hAnsiTheme="majorBidi" w:cstheme="majorBidi"/>
          <w:lang w:val="lt-LT"/>
        </w:rPr>
        <w:t>p</w:t>
      </w:r>
      <w:r w:rsidR="000E4F7E">
        <w:rPr>
          <w:rFonts w:asciiTheme="majorBidi" w:hAnsiTheme="majorBidi" w:cstheme="majorBidi"/>
          <w:lang w:val="lt-LT"/>
        </w:rPr>
        <w:t>a</w:t>
      </w:r>
      <w:r w:rsidRPr="00B925E0">
        <w:rPr>
          <w:rFonts w:asciiTheme="majorBidi" w:hAnsiTheme="majorBidi" w:cstheme="majorBidi"/>
          <w:lang w:val="lt-LT"/>
        </w:rPr>
        <w:t>b.</w:t>
      </w:r>
    </w:p>
    <w:p w14:paraId="23ECDD58" w14:textId="77777777" w:rsidR="00D10E91" w:rsidRPr="00B925E0" w:rsidRDefault="00D10E91" w:rsidP="00D10E91">
      <w:pPr>
        <w:tabs>
          <w:tab w:val="left" w:pos="319"/>
          <w:tab w:val="center" w:pos="1134"/>
          <w:tab w:val="right" w:pos="8306"/>
        </w:tabs>
        <w:jc w:val="both"/>
        <w:rPr>
          <w:bCs/>
          <w:lang w:val="lt-LT"/>
        </w:rPr>
      </w:pPr>
    </w:p>
    <w:p w14:paraId="073A960D" w14:textId="20881B09" w:rsidR="00D52481" w:rsidRPr="00B925E0" w:rsidRDefault="00C25C5B" w:rsidP="00D52481">
      <w:pPr>
        <w:numPr>
          <w:ilvl w:val="0"/>
          <w:numId w:val="19"/>
        </w:numPr>
        <w:tabs>
          <w:tab w:val="left" w:pos="319"/>
          <w:tab w:val="center" w:pos="1134"/>
          <w:tab w:val="right" w:pos="8306"/>
        </w:tabs>
        <w:ind w:left="0" w:firstLine="851"/>
        <w:jc w:val="both"/>
        <w:rPr>
          <w:bCs/>
          <w:i/>
          <w:iCs/>
          <w:lang w:val="lt-LT"/>
        </w:rPr>
      </w:pPr>
      <w:r w:rsidRPr="00B925E0">
        <w:rPr>
          <w:bCs/>
          <w:i/>
          <w:iCs/>
          <w:lang w:val="lt-LT"/>
        </w:rPr>
        <w:t>Projektas „Bendrame regioniniame maršrute „Gamtos peizažai“ esančio Ventos upės slėnio pritaikymas lankymui Mažeikių rajono savivaldybėje, Viekšnių miesto etapas“</w:t>
      </w:r>
      <w:r w:rsidR="008643B1" w:rsidRPr="00B925E0">
        <w:rPr>
          <w:bCs/>
          <w:i/>
          <w:iCs/>
          <w:lang w:val="lt-LT"/>
        </w:rPr>
        <w:t>.</w:t>
      </w:r>
    </w:p>
    <w:p w14:paraId="2C55AF8A" w14:textId="6D97DFAE" w:rsidR="008643B1" w:rsidRPr="00B925E0" w:rsidRDefault="008643B1" w:rsidP="008643B1">
      <w:pPr>
        <w:ind w:firstLine="851"/>
        <w:jc w:val="both"/>
        <w:rPr>
          <w:iCs/>
          <w:lang w:val="lt-LT"/>
        </w:rPr>
      </w:pPr>
      <w:r w:rsidRPr="00B925E0">
        <w:rPr>
          <w:iCs/>
          <w:lang w:val="lt-LT"/>
        </w:rPr>
        <w:t>Ventos upės slėnio pritaikymas lanky</w:t>
      </w:r>
      <w:r w:rsidR="000E4F7E">
        <w:rPr>
          <w:iCs/>
          <w:lang w:val="lt-LT"/>
        </w:rPr>
        <w:t>t</w:t>
      </w:r>
      <w:r w:rsidRPr="00B925E0">
        <w:rPr>
          <w:iCs/>
          <w:lang w:val="lt-LT"/>
        </w:rPr>
        <w:t>i ir gamt</w:t>
      </w:r>
      <w:r w:rsidR="000E4F7E">
        <w:rPr>
          <w:iCs/>
          <w:lang w:val="lt-LT"/>
        </w:rPr>
        <w:t>ai</w:t>
      </w:r>
      <w:r w:rsidRPr="00B925E0">
        <w:rPr>
          <w:iCs/>
          <w:lang w:val="lt-LT"/>
        </w:rPr>
        <w:t xml:space="preserve"> pažin</w:t>
      </w:r>
      <w:r w:rsidR="000E4F7E">
        <w:rPr>
          <w:iCs/>
          <w:lang w:val="lt-LT"/>
        </w:rPr>
        <w:t>t</w:t>
      </w:r>
      <w:r w:rsidRPr="00B925E0">
        <w:rPr>
          <w:iCs/>
          <w:lang w:val="lt-LT"/>
        </w:rPr>
        <w:t>i nuo Raudonskardžio regyklos, esančios Viekšnių m., Mažeikių r. sav., iki Gyvolių piliakalnio, esančio Gyvolių k., Viekšnių sen., Mažeikių r. sav., įrengiant pėsčiųjų ir dviračių takus, atnaujinant tiltą per Virvytės upę ir pritaikant jį neįgaliųjų poreikiams, sukuriant infrastruktūrą poilsiui ir pritaikant ją neįgaliesiems. Objektas vieningai suženklinamas kaip maršruto „Gamtos peizažai“ objektas.</w:t>
      </w:r>
    </w:p>
    <w:p w14:paraId="49059B52" w14:textId="766D0FE4" w:rsidR="008643B1" w:rsidRPr="00B925E0" w:rsidRDefault="008643B1" w:rsidP="008643B1">
      <w:pPr>
        <w:ind w:firstLine="851"/>
        <w:jc w:val="both"/>
        <w:rPr>
          <w:iCs/>
          <w:lang w:val="lt-LT"/>
        </w:rPr>
      </w:pPr>
      <w:r w:rsidRPr="00B925E0">
        <w:rPr>
          <w:rFonts w:asciiTheme="majorBidi" w:hAnsiTheme="majorBidi" w:cstheme="majorBidi"/>
          <w:lang w:val="lt-LT"/>
        </w:rPr>
        <w:t>Numatoma projekto vertė –</w:t>
      </w:r>
      <w:r w:rsidRPr="00B925E0">
        <w:rPr>
          <w:lang w:val="lt-LT"/>
        </w:rPr>
        <w:t xml:space="preserve"> 1</w:t>
      </w:r>
      <w:r w:rsidR="003B70A3">
        <w:rPr>
          <w:lang w:val="lt-LT"/>
        </w:rPr>
        <w:t xml:space="preserve"> </w:t>
      </w:r>
      <w:r w:rsidRPr="00B925E0">
        <w:rPr>
          <w:lang w:val="lt-LT"/>
        </w:rPr>
        <w:t>219</w:t>
      </w:r>
      <w:r w:rsidR="003B70A3">
        <w:rPr>
          <w:lang w:val="lt-LT"/>
        </w:rPr>
        <w:t xml:space="preserve"> </w:t>
      </w:r>
      <w:r w:rsidRPr="00B925E0">
        <w:rPr>
          <w:lang w:val="lt-LT"/>
        </w:rPr>
        <w:t>075</w:t>
      </w:r>
      <w:r w:rsidRPr="00B925E0">
        <w:rPr>
          <w:rFonts w:asciiTheme="majorBidi" w:hAnsiTheme="majorBidi" w:cstheme="majorBidi"/>
          <w:lang w:val="lt-LT"/>
        </w:rPr>
        <w:t>,00 Eur, skirt</w:t>
      </w:r>
      <w:r w:rsidR="000E4F7E">
        <w:rPr>
          <w:rFonts w:asciiTheme="majorBidi" w:hAnsiTheme="majorBidi" w:cstheme="majorBidi"/>
          <w:lang w:val="lt-LT"/>
        </w:rPr>
        <w:t>a</w:t>
      </w:r>
      <w:r w:rsidRPr="00B925E0">
        <w:rPr>
          <w:rFonts w:asciiTheme="majorBidi" w:hAnsiTheme="majorBidi" w:cstheme="majorBidi"/>
          <w:lang w:val="lt-LT"/>
        </w:rPr>
        <w:t xml:space="preserve"> dotacija –</w:t>
      </w:r>
      <w:r w:rsidRPr="00B925E0">
        <w:rPr>
          <w:lang w:val="lt-LT"/>
        </w:rPr>
        <w:t xml:space="preserve"> 1</w:t>
      </w:r>
      <w:r w:rsidR="003B70A3">
        <w:rPr>
          <w:lang w:val="lt-LT"/>
        </w:rPr>
        <w:t> </w:t>
      </w:r>
      <w:r w:rsidRPr="00B925E0">
        <w:rPr>
          <w:lang w:val="lt-LT"/>
        </w:rPr>
        <w:t>036</w:t>
      </w:r>
      <w:r w:rsidR="003B70A3">
        <w:rPr>
          <w:lang w:val="lt-LT"/>
        </w:rPr>
        <w:t xml:space="preserve"> </w:t>
      </w:r>
      <w:r w:rsidRPr="00B925E0">
        <w:rPr>
          <w:lang w:val="lt-LT"/>
        </w:rPr>
        <w:t>214</w:t>
      </w:r>
      <w:r w:rsidRPr="00B925E0">
        <w:rPr>
          <w:rFonts w:asciiTheme="majorBidi" w:hAnsiTheme="majorBidi" w:cstheme="majorBidi"/>
          <w:lang w:val="lt-LT"/>
        </w:rPr>
        <w:t>,00</w:t>
      </w:r>
      <w:r w:rsidRPr="00B925E0">
        <w:rPr>
          <w:iCs/>
          <w:sz w:val="16"/>
          <w:szCs w:val="16"/>
          <w:lang w:val="lt-LT"/>
        </w:rPr>
        <w:t xml:space="preserve"> </w:t>
      </w:r>
      <w:r w:rsidRPr="00B925E0">
        <w:rPr>
          <w:rFonts w:asciiTheme="majorBidi" w:hAnsiTheme="majorBidi" w:cstheme="majorBidi"/>
          <w:lang w:val="lt-LT"/>
        </w:rPr>
        <w:t>Eur, savivaldybės biudžeto prisidėjimo lėšos –</w:t>
      </w:r>
      <w:r w:rsidRPr="00B925E0">
        <w:rPr>
          <w:lang w:val="lt-LT"/>
        </w:rPr>
        <w:t xml:space="preserve"> 182</w:t>
      </w:r>
      <w:r w:rsidR="003B70A3">
        <w:rPr>
          <w:lang w:val="lt-LT"/>
        </w:rPr>
        <w:t xml:space="preserve"> </w:t>
      </w:r>
      <w:r w:rsidRPr="00B925E0">
        <w:rPr>
          <w:lang w:val="lt-LT"/>
        </w:rPr>
        <w:t>861</w:t>
      </w:r>
      <w:r w:rsidRPr="00B925E0">
        <w:rPr>
          <w:rFonts w:asciiTheme="majorBidi" w:hAnsiTheme="majorBidi" w:cstheme="majorBidi"/>
          <w:lang w:val="lt-LT"/>
        </w:rPr>
        <w:t>,00 Eur.</w:t>
      </w:r>
    </w:p>
    <w:p w14:paraId="40D82CA2" w14:textId="0AB91196" w:rsidR="008643B1" w:rsidRPr="00B925E0" w:rsidRDefault="008643B1" w:rsidP="008643B1">
      <w:pPr>
        <w:ind w:firstLine="851"/>
        <w:jc w:val="both"/>
        <w:rPr>
          <w:iCs/>
          <w:lang w:val="lt-LT"/>
        </w:rPr>
      </w:pPr>
      <w:r w:rsidRPr="00B925E0">
        <w:rPr>
          <w:rFonts w:asciiTheme="majorBidi" w:hAnsiTheme="majorBidi" w:cstheme="majorBidi"/>
          <w:lang w:val="lt-LT"/>
        </w:rPr>
        <w:t>Planuojamas projekto veiklų įgyvendinimas – nuo 2025 m. III ketv. p</w:t>
      </w:r>
      <w:r w:rsidR="000E4F7E">
        <w:rPr>
          <w:rFonts w:asciiTheme="majorBidi" w:hAnsiTheme="majorBidi" w:cstheme="majorBidi"/>
          <w:lang w:val="lt-LT"/>
        </w:rPr>
        <w:t>a</w:t>
      </w:r>
      <w:r w:rsidRPr="00B925E0">
        <w:rPr>
          <w:rFonts w:asciiTheme="majorBidi" w:hAnsiTheme="majorBidi" w:cstheme="majorBidi"/>
          <w:lang w:val="lt-LT"/>
        </w:rPr>
        <w:t>b. iki 2029</w:t>
      </w:r>
      <w:r w:rsidR="003B70A3">
        <w:rPr>
          <w:rFonts w:asciiTheme="majorBidi" w:hAnsiTheme="majorBidi" w:cstheme="majorBidi"/>
          <w:lang w:val="lt-LT"/>
        </w:rPr>
        <w:t> </w:t>
      </w:r>
      <w:r w:rsidRPr="00B925E0">
        <w:rPr>
          <w:rFonts w:asciiTheme="majorBidi" w:hAnsiTheme="majorBidi" w:cstheme="majorBidi"/>
          <w:lang w:val="lt-LT"/>
        </w:rPr>
        <w:t>m.</w:t>
      </w:r>
      <w:r w:rsidR="003B70A3">
        <w:rPr>
          <w:rFonts w:asciiTheme="majorBidi" w:hAnsiTheme="majorBidi" w:cstheme="majorBidi"/>
          <w:lang w:val="lt-LT"/>
        </w:rPr>
        <w:t> </w:t>
      </w:r>
      <w:r w:rsidRPr="00B925E0">
        <w:rPr>
          <w:rFonts w:asciiTheme="majorBidi" w:hAnsiTheme="majorBidi" w:cstheme="majorBidi"/>
          <w:lang w:val="lt-LT"/>
        </w:rPr>
        <w:t>III ketv.</w:t>
      </w:r>
      <w:r w:rsidR="003B70A3">
        <w:rPr>
          <w:rFonts w:asciiTheme="majorBidi" w:hAnsiTheme="majorBidi" w:cstheme="majorBidi"/>
          <w:lang w:val="lt-LT"/>
        </w:rPr>
        <w:t> </w:t>
      </w:r>
      <w:r w:rsidRPr="00B925E0">
        <w:rPr>
          <w:rFonts w:asciiTheme="majorBidi" w:hAnsiTheme="majorBidi" w:cstheme="majorBidi"/>
          <w:lang w:val="lt-LT"/>
        </w:rPr>
        <w:t>p</w:t>
      </w:r>
      <w:r w:rsidR="000E4F7E">
        <w:rPr>
          <w:rFonts w:asciiTheme="majorBidi" w:hAnsiTheme="majorBidi" w:cstheme="majorBidi"/>
          <w:lang w:val="lt-LT"/>
        </w:rPr>
        <w:t>a</w:t>
      </w:r>
      <w:r w:rsidRPr="00B925E0">
        <w:rPr>
          <w:rFonts w:asciiTheme="majorBidi" w:hAnsiTheme="majorBidi" w:cstheme="majorBidi"/>
          <w:lang w:val="lt-LT"/>
        </w:rPr>
        <w:t>b.</w:t>
      </w:r>
    </w:p>
    <w:p w14:paraId="504DEA2A" w14:textId="77777777" w:rsidR="008643B1" w:rsidRPr="00B925E0" w:rsidRDefault="008643B1" w:rsidP="008643B1">
      <w:pPr>
        <w:tabs>
          <w:tab w:val="left" w:pos="319"/>
          <w:tab w:val="center" w:pos="1134"/>
          <w:tab w:val="right" w:pos="8306"/>
        </w:tabs>
        <w:ind w:left="851"/>
        <w:jc w:val="both"/>
        <w:rPr>
          <w:bCs/>
          <w:lang w:val="lt-LT"/>
        </w:rPr>
      </w:pPr>
    </w:p>
    <w:p w14:paraId="2D391880" w14:textId="4EA16164" w:rsidR="00D52481" w:rsidRPr="00B925E0" w:rsidRDefault="00C25C5B" w:rsidP="00D52481">
      <w:pPr>
        <w:numPr>
          <w:ilvl w:val="0"/>
          <w:numId w:val="19"/>
        </w:numPr>
        <w:tabs>
          <w:tab w:val="left" w:pos="319"/>
          <w:tab w:val="center" w:pos="1134"/>
          <w:tab w:val="right" w:pos="8306"/>
        </w:tabs>
        <w:ind w:left="0" w:firstLine="851"/>
        <w:jc w:val="both"/>
        <w:rPr>
          <w:bCs/>
          <w:i/>
          <w:iCs/>
          <w:lang w:val="lt-LT"/>
        </w:rPr>
      </w:pPr>
      <w:r w:rsidRPr="00B925E0">
        <w:rPr>
          <w:bCs/>
          <w:i/>
          <w:iCs/>
          <w:lang w:val="lt-LT"/>
        </w:rPr>
        <w:t>Projektas „Bendrame regioniniame maršrute „Gamtos peizažai“ esančio Ventos upės slėnio pritaikymas lankymui Mažeikių rajono savivaldybėje, Mažeikių etapas“</w:t>
      </w:r>
      <w:r w:rsidR="008643B1" w:rsidRPr="00B925E0">
        <w:rPr>
          <w:bCs/>
          <w:i/>
          <w:iCs/>
          <w:lang w:val="lt-LT"/>
        </w:rPr>
        <w:t>.</w:t>
      </w:r>
    </w:p>
    <w:p w14:paraId="614C0B79" w14:textId="2E55E288" w:rsidR="00F41056" w:rsidRPr="00B925E0" w:rsidRDefault="00F41056" w:rsidP="00F41056">
      <w:pPr>
        <w:pStyle w:val="ListParagraph"/>
        <w:ind w:left="0" w:firstLine="851"/>
        <w:jc w:val="both"/>
        <w:rPr>
          <w:iCs/>
          <w:lang w:val="lt-LT"/>
        </w:rPr>
      </w:pPr>
      <w:r w:rsidRPr="00B925E0">
        <w:rPr>
          <w:iCs/>
          <w:lang w:val="lt-LT"/>
        </w:rPr>
        <w:lastRenderedPageBreak/>
        <w:t>Ventos upės slėnio pritaikymas lanky</w:t>
      </w:r>
      <w:r w:rsidR="000E4F7E">
        <w:rPr>
          <w:iCs/>
          <w:lang w:val="lt-LT"/>
        </w:rPr>
        <w:t>t</w:t>
      </w:r>
      <w:r w:rsidRPr="00B925E0">
        <w:rPr>
          <w:iCs/>
          <w:lang w:val="lt-LT"/>
        </w:rPr>
        <w:t>i Mažeikiuose įrengiant infrastruktūrą, tinkamą gamt</w:t>
      </w:r>
      <w:r w:rsidR="000E4F7E">
        <w:rPr>
          <w:iCs/>
          <w:lang w:val="lt-LT"/>
        </w:rPr>
        <w:t>ai</w:t>
      </w:r>
      <w:r w:rsidRPr="00B925E0">
        <w:rPr>
          <w:iCs/>
          <w:lang w:val="lt-LT"/>
        </w:rPr>
        <w:t xml:space="preserve"> pažin</w:t>
      </w:r>
      <w:r w:rsidR="000E4F7E">
        <w:rPr>
          <w:iCs/>
          <w:lang w:val="lt-LT"/>
        </w:rPr>
        <w:t>t</w:t>
      </w:r>
      <w:r w:rsidRPr="00B925E0">
        <w:rPr>
          <w:iCs/>
          <w:lang w:val="lt-LT"/>
        </w:rPr>
        <w:t>i ir patogia</w:t>
      </w:r>
      <w:r w:rsidR="000E4F7E">
        <w:rPr>
          <w:iCs/>
          <w:lang w:val="lt-LT"/>
        </w:rPr>
        <w:t>i</w:t>
      </w:r>
      <w:r w:rsidRPr="00B925E0">
        <w:rPr>
          <w:iCs/>
          <w:lang w:val="lt-LT"/>
        </w:rPr>
        <w:t xml:space="preserve"> poilsia</w:t>
      </w:r>
      <w:r w:rsidR="000E4F7E">
        <w:rPr>
          <w:iCs/>
          <w:lang w:val="lt-LT"/>
        </w:rPr>
        <w:t>uti</w:t>
      </w:r>
      <w:r w:rsidRPr="00B925E0">
        <w:rPr>
          <w:iCs/>
          <w:lang w:val="lt-LT"/>
        </w:rPr>
        <w:t xml:space="preserve"> Mažeikiuose nuo Mažeikių žydų senųjų kapinių iki Daubarių piliakalnio, esančio Tirkšlių sen., Daubarių k. Objektas vieningai suženklinamas kaip maršruto „Gamtos peizažai“ objektas.</w:t>
      </w:r>
    </w:p>
    <w:p w14:paraId="3D60FAF2" w14:textId="2FE038B3" w:rsidR="00F41056" w:rsidRPr="00B925E0" w:rsidRDefault="00F41056" w:rsidP="00F41056">
      <w:pPr>
        <w:pStyle w:val="ListParagraph"/>
        <w:ind w:left="0" w:firstLine="851"/>
        <w:jc w:val="both"/>
        <w:rPr>
          <w:rFonts w:asciiTheme="majorBidi" w:hAnsiTheme="majorBidi" w:cstheme="majorBidi"/>
          <w:lang w:val="lt-LT"/>
        </w:rPr>
      </w:pPr>
      <w:r w:rsidRPr="00B925E0">
        <w:rPr>
          <w:rFonts w:asciiTheme="majorBidi" w:hAnsiTheme="majorBidi" w:cstheme="majorBidi"/>
          <w:lang w:val="lt-LT"/>
        </w:rPr>
        <w:t>Numatoma projekto vertė –</w:t>
      </w:r>
      <w:r w:rsidRPr="00B925E0">
        <w:rPr>
          <w:lang w:val="lt-LT"/>
        </w:rPr>
        <w:t xml:space="preserve"> 626</w:t>
      </w:r>
      <w:r w:rsidR="003B70A3">
        <w:rPr>
          <w:lang w:val="lt-LT"/>
        </w:rPr>
        <w:t xml:space="preserve"> </w:t>
      </w:r>
      <w:r w:rsidRPr="00B925E0">
        <w:rPr>
          <w:lang w:val="lt-LT"/>
        </w:rPr>
        <w:t>500</w:t>
      </w:r>
      <w:r w:rsidRPr="00B925E0">
        <w:rPr>
          <w:rFonts w:asciiTheme="majorBidi" w:hAnsiTheme="majorBidi" w:cstheme="majorBidi"/>
          <w:lang w:val="lt-LT"/>
        </w:rPr>
        <w:t>,00 Eur, skirt</w:t>
      </w:r>
      <w:r w:rsidR="000E4F7E">
        <w:rPr>
          <w:rFonts w:asciiTheme="majorBidi" w:hAnsiTheme="majorBidi" w:cstheme="majorBidi"/>
          <w:lang w:val="lt-LT"/>
        </w:rPr>
        <w:t>a</w:t>
      </w:r>
      <w:r w:rsidRPr="00B925E0">
        <w:rPr>
          <w:rFonts w:asciiTheme="majorBidi" w:hAnsiTheme="majorBidi" w:cstheme="majorBidi"/>
          <w:lang w:val="lt-LT"/>
        </w:rPr>
        <w:t xml:space="preserve"> dotacija –</w:t>
      </w:r>
      <w:r w:rsidRPr="00B925E0">
        <w:rPr>
          <w:lang w:val="lt-LT"/>
        </w:rPr>
        <w:t xml:space="preserve"> 532</w:t>
      </w:r>
      <w:r w:rsidR="003B70A3">
        <w:rPr>
          <w:lang w:val="lt-LT"/>
        </w:rPr>
        <w:t xml:space="preserve"> </w:t>
      </w:r>
      <w:r w:rsidRPr="00B925E0">
        <w:rPr>
          <w:lang w:val="lt-LT"/>
        </w:rPr>
        <w:t>525</w:t>
      </w:r>
      <w:r w:rsidRPr="00B925E0">
        <w:rPr>
          <w:rFonts w:asciiTheme="majorBidi" w:hAnsiTheme="majorBidi" w:cstheme="majorBidi"/>
          <w:lang w:val="lt-LT"/>
        </w:rPr>
        <w:t>,00</w:t>
      </w:r>
      <w:r w:rsidRPr="00B925E0">
        <w:rPr>
          <w:iCs/>
          <w:sz w:val="16"/>
          <w:szCs w:val="16"/>
          <w:lang w:val="lt-LT"/>
        </w:rPr>
        <w:t xml:space="preserve"> </w:t>
      </w:r>
      <w:r w:rsidRPr="00B925E0">
        <w:rPr>
          <w:rFonts w:asciiTheme="majorBidi" w:hAnsiTheme="majorBidi" w:cstheme="majorBidi"/>
          <w:lang w:val="lt-LT"/>
        </w:rPr>
        <w:t>Eur, savivaldybės biudžeto prisidėjimo lėšos –</w:t>
      </w:r>
      <w:r w:rsidRPr="00B925E0">
        <w:rPr>
          <w:lang w:val="lt-LT"/>
        </w:rPr>
        <w:t xml:space="preserve"> 93</w:t>
      </w:r>
      <w:r w:rsidR="003B70A3">
        <w:rPr>
          <w:lang w:val="lt-LT"/>
        </w:rPr>
        <w:t xml:space="preserve"> </w:t>
      </w:r>
      <w:r w:rsidRPr="00B925E0">
        <w:rPr>
          <w:lang w:val="lt-LT"/>
        </w:rPr>
        <w:t>975</w:t>
      </w:r>
      <w:r w:rsidRPr="00B925E0">
        <w:rPr>
          <w:rFonts w:asciiTheme="majorBidi" w:hAnsiTheme="majorBidi" w:cstheme="majorBidi"/>
          <w:lang w:val="lt-LT"/>
        </w:rPr>
        <w:t>,00 Eur.</w:t>
      </w:r>
    </w:p>
    <w:p w14:paraId="4C87F586" w14:textId="62E792EE" w:rsidR="00F41056" w:rsidRPr="00B925E0" w:rsidRDefault="00F41056" w:rsidP="00F41056">
      <w:pPr>
        <w:pStyle w:val="ListParagraph"/>
        <w:ind w:left="0" w:firstLine="851"/>
        <w:jc w:val="both"/>
        <w:rPr>
          <w:rFonts w:asciiTheme="majorBidi" w:hAnsiTheme="majorBidi" w:cstheme="majorBidi"/>
          <w:lang w:val="lt-LT"/>
        </w:rPr>
      </w:pPr>
      <w:r w:rsidRPr="00B925E0">
        <w:rPr>
          <w:rFonts w:asciiTheme="majorBidi" w:hAnsiTheme="majorBidi" w:cstheme="majorBidi"/>
          <w:lang w:val="lt-LT"/>
        </w:rPr>
        <w:t>Planuojamas projekto veiklų įgyvendinimas – nuo 2025 m. III ketv. p</w:t>
      </w:r>
      <w:r w:rsidR="000E4F7E">
        <w:rPr>
          <w:rFonts w:asciiTheme="majorBidi" w:hAnsiTheme="majorBidi" w:cstheme="majorBidi"/>
          <w:lang w:val="lt-LT"/>
        </w:rPr>
        <w:t>a</w:t>
      </w:r>
      <w:r w:rsidRPr="00B925E0">
        <w:rPr>
          <w:rFonts w:asciiTheme="majorBidi" w:hAnsiTheme="majorBidi" w:cstheme="majorBidi"/>
          <w:lang w:val="lt-LT"/>
        </w:rPr>
        <w:t>b. iki 2029</w:t>
      </w:r>
      <w:r w:rsidR="003B70A3">
        <w:rPr>
          <w:rFonts w:asciiTheme="majorBidi" w:hAnsiTheme="majorBidi" w:cstheme="majorBidi"/>
          <w:lang w:val="lt-LT"/>
        </w:rPr>
        <w:t> </w:t>
      </w:r>
      <w:r w:rsidRPr="00B925E0">
        <w:rPr>
          <w:rFonts w:asciiTheme="majorBidi" w:hAnsiTheme="majorBidi" w:cstheme="majorBidi"/>
          <w:lang w:val="lt-LT"/>
        </w:rPr>
        <w:t>m.</w:t>
      </w:r>
      <w:r w:rsidR="003B70A3">
        <w:rPr>
          <w:rFonts w:asciiTheme="majorBidi" w:hAnsiTheme="majorBidi" w:cstheme="majorBidi"/>
          <w:lang w:val="lt-LT"/>
        </w:rPr>
        <w:t> </w:t>
      </w:r>
      <w:r w:rsidRPr="00B925E0">
        <w:rPr>
          <w:rFonts w:asciiTheme="majorBidi" w:hAnsiTheme="majorBidi" w:cstheme="majorBidi"/>
          <w:lang w:val="lt-LT"/>
        </w:rPr>
        <w:t>III ketv.</w:t>
      </w:r>
      <w:r w:rsidR="003B70A3">
        <w:rPr>
          <w:rFonts w:asciiTheme="majorBidi" w:hAnsiTheme="majorBidi" w:cstheme="majorBidi"/>
          <w:lang w:val="lt-LT"/>
        </w:rPr>
        <w:t> </w:t>
      </w:r>
      <w:r w:rsidRPr="00B925E0">
        <w:rPr>
          <w:rFonts w:asciiTheme="majorBidi" w:hAnsiTheme="majorBidi" w:cstheme="majorBidi"/>
          <w:lang w:val="lt-LT"/>
        </w:rPr>
        <w:t>p</w:t>
      </w:r>
      <w:r w:rsidR="000E4F7E">
        <w:rPr>
          <w:rFonts w:asciiTheme="majorBidi" w:hAnsiTheme="majorBidi" w:cstheme="majorBidi"/>
          <w:lang w:val="lt-LT"/>
        </w:rPr>
        <w:t>a</w:t>
      </w:r>
      <w:r w:rsidRPr="00B925E0">
        <w:rPr>
          <w:rFonts w:asciiTheme="majorBidi" w:hAnsiTheme="majorBidi" w:cstheme="majorBidi"/>
          <w:lang w:val="lt-LT"/>
        </w:rPr>
        <w:t>b.</w:t>
      </w:r>
    </w:p>
    <w:p w14:paraId="46B2B9E4" w14:textId="77777777" w:rsidR="008643B1" w:rsidRPr="00B925E0" w:rsidRDefault="008643B1" w:rsidP="008643B1">
      <w:pPr>
        <w:tabs>
          <w:tab w:val="left" w:pos="319"/>
          <w:tab w:val="center" w:pos="1134"/>
          <w:tab w:val="right" w:pos="8306"/>
        </w:tabs>
        <w:ind w:left="851"/>
        <w:jc w:val="both"/>
        <w:rPr>
          <w:bCs/>
          <w:lang w:val="lt-LT"/>
        </w:rPr>
      </w:pPr>
    </w:p>
    <w:p w14:paraId="70F8C57C" w14:textId="77777777" w:rsidR="00F41056" w:rsidRPr="00B925E0" w:rsidRDefault="00C25C5B" w:rsidP="00F41056">
      <w:pPr>
        <w:numPr>
          <w:ilvl w:val="0"/>
          <w:numId w:val="19"/>
        </w:numPr>
        <w:tabs>
          <w:tab w:val="left" w:pos="319"/>
          <w:tab w:val="center" w:pos="1134"/>
          <w:tab w:val="right" w:pos="8306"/>
        </w:tabs>
        <w:ind w:left="0" w:firstLine="851"/>
        <w:jc w:val="both"/>
        <w:rPr>
          <w:bCs/>
          <w:i/>
          <w:iCs/>
          <w:lang w:val="lt-LT"/>
        </w:rPr>
      </w:pPr>
      <w:r w:rsidRPr="00B925E0">
        <w:rPr>
          <w:bCs/>
          <w:i/>
          <w:iCs/>
          <w:lang w:val="lt-LT"/>
        </w:rPr>
        <w:t>Projektas „Bendrame regioniniame maršrute „Gamtos peizažai“ esančio Sedos ežero ir Varduvos upės slėnio pritaikymas lankymui Mažeikių rajono savivaldybėje“</w:t>
      </w:r>
      <w:r w:rsidR="00F41056" w:rsidRPr="00B925E0">
        <w:rPr>
          <w:bCs/>
          <w:lang w:val="lt-LT"/>
        </w:rPr>
        <w:t>.</w:t>
      </w:r>
    </w:p>
    <w:p w14:paraId="6D156695" w14:textId="1E4590FA" w:rsidR="00F41056" w:rsidRPr="00B925E0" w:rsidRDefault="00F41056" w:rsidP="00F41056">
      <w:pPr>
        <w:tabs>
          <w:tab w:val="left" w:pos="319"/>
          <w:tab w:val="center" w:pos="1134"/>
          <w:tab w:val="right" w:pos="8306"/>
        </w:tabs>
        <w:ind w:firstLine="851"/>
        <w:jc w:val="both"/>
        <w:rPr>
          <w:bCs/>
          <w:i/>
          <w:iCs/>
          <w:lang w:val="lt-LT"/>
        </w:rPr>
      </w:pPr>
      <w:r w:rsidRPr="00B925E0">
        <w:rPr>
          <w:iCs/>
          <w:lang w:val="lt-LT"/>
        </w:rPr>
        <w:t>Sedos ežero ir Varduvos upės slėnio, esančių Sedos miesto istorinėje dalyje, Mažeikių r. sav., ir Varduvos upės vingio atodangos, esančios prie Sedos miesto istorinės dalies, pritaikymas lanky</w:t>
      </w:r>
      <w:r w:rsidR="000E4F7E">
        <w:rPr>
          <w:iCs/>
          <w:lang w:val="lt-LT"/>
        </w:rPr>
        <w:t>t</w:t>
      </w:r>
      <w:r w:rsidRPr="00B925E0">
        <w:rPr>
          <w:iCs/>
          <w:lang w:val="lt-LT"/>
        </w:rPr>
        <w:t>i ir gamt</w:t>
      </w:r>
      <w:r w:rsidR="000E4F7E">
        <w:rPr>
          <w:iCs/>
          <w:lang w:val="lt-LT"/>
        </w:rPr>
        <w:t>ai</w:t>
      </w:r>
      <w:r w:rsidRPr="00B925E0">
        <w:rPr>
          <w:iCs/>
          <w:lang w:val="lt-LT"/>
        </w:rPr>
        <w:t xml:space="preserve"> pažin</w:t>
      </w:r>
      <w:r w:rsidR="000E4F7E">
        <w:rPr>
          <w:iCs/>
          <w:lang w:val="lt-LT"/>
        </w:rPr>
        <w:t>t</w:t>
      </w:r>
      <w:r w:rsidRPr="00B925E0">
        <w:rPr>
          <w:iCs/>
          <w:lang w:val="lt-LT"/>
        </w:rPr>
        <w:t>i, įrengiant pėsčiųjų takus, ežero ir upės kraštovaizdžio apžvalgos aikšteles, mažąją architektūrą, atvedant reikalingas komunikacijas, įrengiant sanitarinius mazgus, sukuriant infrastruktūrą patogia</w:t>
      </w:r>
      <w:r w:rsidR="000E4F7E">
        <w:rPr>
          <w:iCs/>
          <w:lang w:val="lt-LT"/>
        </w:rPr>
        <w:t>i</w:t>
      </w:r>
      <w:r w:rsidRPr="00B925E0">
        <w:rPr>
          <w:iCs/>
          <w:lang w:val="lt-LT"/>
        </w:rPr>
        <w:t xml:space="preserve"> poilsia</w:t>
      </w:r>
      <w:r w:rsidR="000E4F7E">
        <w:rPr>
          <w:iCs/>
          <w:lang w:val="lt-LT"/>
        </w:rPr>
        <w:t>uti</w:t>
      </w:r>
      <w:r w:rsidRPr="00B925E0">
        <w:rPr>
          <w:iCs/>
          <w:lang w:val="lt-LT"/>
        </w:rPr>
        <w:t>, pritaikant ją neįgaliesiems. Objektas vieningai suženklinamas kaip maršruto „Gamtos peizažai“ objektas.</w:t>
      </w:r>
    </w:p>
    <w:p w14:paraId="43E6F6D7" w14:textId="6DD7908C" w:rsidR="00F41056" w:rsidRPr="00B925E0" w:rsidRDefault="00F41056" w:rsidP="00F41056">
      <w:pPr>
        <w:tabs>
          <w:tab w:val="left" w:pos="319"/>
          <w:tab w:val="center" w:pos="1134"/>
          <w:tab w:val="right" w:pos="8306"/>
        </w:tabs>
        <w:ind w:firstLine="851"/>
        <w:jc w:val="both"/>
        <w:rPr>
          <w:bCs/>
          <w:i/>
          <w:iCs/>
          <w:lang w:val="lt-LT"/>
        </w:rPr>
      </w:pPr>
      <w:r w:rsidRPr="00B925E0">
        <w:rPr>
          <w:rFonts w:asciiTheme="majorBidi" w:hAnsiTheme="majorBidi" w:cstheme="majorBidi"/>
          <w:lang w:val="lt-LT"/>
        </w:rPr>
        <w:t>Numatoma projekto vertė –</w:t>
      </w:r>
      <w:r w:rsidRPr="00B925E0">
        <w:rPr>
          <w:lang w:val="lt-LT"/>
        </w:rPr>
        <w:t xml:space="preserve"> 448</w:t>
      </w:r>
      <w:r w:rsidR="00B63266">
        <w:rPr>
          <w:lang w:val="lt-LT"/>
        </w:rPr>
        <w:t xml:space="preserve"> </w:t>
      </w:r>
      <w:r w:rsidRPr="00B925E0">
        <w:rPr>
          <w:lang w:val="lt-LT"/>
        </w:rPr>
        <w:t>515</w:t>
      </w:r>
      <w:r w:rsidRPr="00B925E0">
        <w:rPr>
          <w:rFonts w:asciiTheme="majorBidi" w:hAnsiTheme="majorBidi" w:cstheme="majorBidi"/>
          <w:lang w:val="lt-LT"/>
        </w:rPr>
        <w:t>,00 Eur, skirt</w:t>
      </w:r>
      <w:r w:rsidR="000E4F7E">
        <w:rPr>
          <w:rFonts w:asciiTheme="majorBidi" w:hAnsiTheme="majorBidi" w:cstheme="majorBidi"/>
          <w:lang w:val="lt-LT"/>
        </w:rPr>
        <w:t>a</w:t>
      </w:r>
      <w:r w:rsidRPr="00B925E0">
        <w:rPr>
          <w:rFonts w:asciiTheme="majorBidi" w:hAnsiTheme="majorBidi" w:cstheme="majorBidi"/>
          <w:lang w:val="lt-LT"/>
        </w:rPr>
        <w:t xml:space="preserve"> dotacija –</w:t>
      </w:r>
      <w:r w:rsidRPr="00B925E0">
        <w:rPr>
          <w:lang w:val="lt-LT"/>
        </w:rPr>
        <w:t xml:space="preserve"> 381</w:t>
      </w:r>
      <w:r w:rsidR="00B63266">
        <w:rPr>
          <w:lang w:val="lt-LT"/>
        </w:rPr>
        <w:t xml:space="preserve"> </w:t>
      </w:r>
      <w:r w:rsidRPr="00B925E0">
        <w:rPr>
          <w:lang w:val="lt-LT"/>
        </w:rPr>
        <w:t>237</w:t>
      </w:r>
      <w:r w:rsidRPr="00B925E0">
        <w:rPr>
          <w:rFonts w:asciiTheme="majorBidi" w:hAnsiTheme="majorBidi" w:cstheme="majorBidi"/>
          <w:lang w:val="lt-LT"/>
        </w:rPr>
        <w:t>,00</w:t>
      </w:r>
      <w:r w:rsidRPr="00B925E0">
        <w:rPr>
          <w:iCs/>
          <w:sz w:val="16"/>
          <w:szCs w:val="16"/>
          <w:lang w:val="lt-LT"/>
        </w:rPr>
        <w:t xml:space="preserve"> </w:t>
      </w:r>
      <w:r w:rsidRPr="00B925E0">
        <w:rPr>
          <w:rFonts w:asciiTheme="majorBidi" w:hAnsiTheme="majorBidi" w:cstheme="majorBidi"/>
          <w:lang w:val="lt-LT"/>
        </w:rPr>
        <w:t>Eur, savivaldybės biudžeto prisidėjimo lėšos –</w:t>
      </w:r>
      <w:r w:rsidRPr="00B925E0">
        <w:rPr>
          <w:lang w:val="lt-LT"/>
        </w:rPr>
        <w:t xml:space="preserve"> 67</w:t>
      </w:r>
      <w:r w:rsidR="00B63266">
        <w:rPr>
          <w:lang w:val="lt-LT"/>
        </w:rPr>
        <w:t xml:space="preserve"> </w:t>
      </w:r>
      <w:r w:rsidRPr="00B925E0">
        <w:rPr>
          <w:lang w:val="lt-LT"/>
        </w:rPr>
        <w:t>278</w:t>
      </w:r>
      <w:r w:rsidRPr="00B925E0">
        <w:rPr>
          <w:rFonts w:asciiTheme="majorBidi" w:hAnsiTheme="majorBidi" w:cstheme="majorBidi"/>
          <w:lang w:val="lt-LT"/>
        </w:rPr>
        <w:t>,00 Eur.</w:t>
      </w:r>
    </w:p>
    <w:p w14:paraId="424BBE16" w14:textId="0544F140" w:rsidR="00F41056" w:rsidRPr="00B925E0" w:rsidRDefault="00F41056" w:rsidP="00F41056">
      <w:pPr>
        <w:tabs>
          <w:tab w:val="left" w:pos="319"/>
          <w:tab w:val="center" w:pos="1134"/>
          <w:tab w:val="right" w:pos="8306"/>
        </w:tabs>
        <w:ind w:firstLine="851"/>
        <w:jc w:val="both"/>
        <w:rPr>
          <w:bCs/>
          <w:i/>
          <w:iCs/>
          <w:lang w:val="lt-LT"/>
        </w:rPr>
      </w:pPr>
      <w:r w:rsidRPr="00B925E0">
        <w:rPr>
          <w:rFonts w:asciiTheme="majorBidi" w:hAnsiTheme="majorBidi" w:cstheme="majorBidi"/>
          <w:lang w:val="lt-LT"/>
        </w:rPr>
        <w:t>Planuojamas projekto veiklų įgyvendinimas – nuo 2025 m. III ketv. p</w:t>
      </w:r>
      <w:r w:rsidR="002F790F">
        <w:rPr>
          <w:rFonts w:asciiTheme="majorBidi" w:hAnsiTheme="majorBidi" w:cstheme="majorBidi"/>
          <w:lang w:val="lt-LT"/>
        </w:rPr>
        <w:t>a</w:t>
      </w:r>
      <w:r w:rsidRPr="00B925E0">
        <w:rPr>
          <w:rFonts w:asciiTheme="majorBidi" w:hAnsiTheme="majorBidi" w:cstheme="majorBidi"/>
          <w:lang w:val="lt-LT"/>
        </w:rPr>
        <w:t>b. iki 2029</w:t>
      </w:r>
      <w:r w:rsidR="00B63266">
        <w:rPr>
          <w:rFonts w:asciiTheme="majorBidi" w:hAnsiTheme="majorBidi" w:cstheme="majorBidi"/>
          <w:lang w:val="lt-LT"/>
        </w:rPr>
        <w:t> </w:t>
      </w:r>
      <w:r w:rsidRPr="00B925E0">
        <w:rPr>
          <w:rFonts w:asciiTheme="majorBidi" w:hAnsiTheme="majorBidi" w:cstheme="majorBidi"/>
          <w:lang w:val="lt-LT"/>
        </w:rPr>
        <w:t>m.</w:t>
      </w:r>
      <w:r w:rsidR="00B63266">
        <w:rPr>
          <w:rFonts w:asciiTheme="majorBidi" w:hAnsiTheme="majorBidi" w:cstheme="majorBidi"/>
          <w:lang w:val="lt-LT"/>
        </w:rPr>
        <w:t> </w:t>
      </w:r>
      <w:r w:rsidRPr="00B925E0">
        <w:rPr>
          <w:rFonts w:asciiTheme="majorBidi" w:hAnsiTheme="majorBidi" w:cstheme="majorBidi"/>
          <w:lang w:val="lt-LT"/>
        </w:rPr>
        <w:t>III ketv.</w:t>
      </w:r>
      <w:r w:rsidR="00B63266">
        <w:rPr>
          <w:rFonts w:asciiTheme="majorBidi" w:hAnsiTheme="majorBidi" w:cstheme="majorBidi"/>
          <w:lang w:val="lt-LT"/>
        </w:rPr>
        <w:t> </w:t>
      </w:r>
      <w:r w:rsidRPr="00B925E0">
        <w:rPr>
          <w:rFonts w:asciiTheme="majorBidi" w:hAnsiTheme="majorBidi" w:cstheme="majorBidi"/>
          <w:lang w:val="lt-LT"/>
        </w:rPr>
        <w:t>p</w:t>
      </w:r>
      <w:r w:rsidR="002F790F">
        <w:rPr>
          <w:rFonts w:asciiTheme="majorBidi" w:hAnsiTheme="majorBidi" w:cstheme="majorBidi"/>
          <w:lang w:val="lt-LT"/>
        </w:rPr>
        <w:t>a</w:t>
      </w:r>
      <w:r w:rsidRPr="00B925E0">
        <w:rPr>
          <w:rFonts w:asciiTheme="majorBidi" w:hAnsiTheme="majorBidi" w:cstheme="majorBidi"/>
          <w:lang w:val="lt-LT"/>
        </w:rPr>
        <w:t>b.</w:t>
      </w:r>
    </w:p>
    <w:p w14:paraId="534BE33B" w14:textId="77777777" w:rsidR="00F41056" w:rsidRPr="00B925E0" w:rsidRDefault="00F41056" w:rsidP="00F41056">
      <w:pPr>
        <w:tabs>
          <w:tab w:val="left" w:pos="319"/>
          <w:tab w:val="center" w:pos="1134"/>
          <w:tab w:val="right" w:pos="8306"/>
        </w:tabs>
        <w:ind w:left="851"/>
        <w:jc w:val="both"/>
        <w:rPr>
          <w:bCs/>
          <w:lang w:val="lt-LT"/>
        </w:rPr>
      </w:pPr>
    </w:p>
    <w:p w14:paraId="12BF8495" w14:textId="066AC6DA" w:rsidR="00D52481" w:rsidRPr="00B925E0" w:rsidRDefault="00C25C5B" w:rsidP="00D52481">
      <w:pPr>
        <w:numPr>
          <w:ilvl w:val="0"/>
          <w:numId w:val="19"/>
        </w:numPr>
        <w:tabs>
          <w:tab w:val="left" w:pos="319"/>
          <w:tab w:val="center" w:pos="1134"/>
          <w:tab w:val="right" w:pos="8306"/>
        </w:tabs>
        <w:ind w:left="0" w:firstLine="851"/>
        <w:jc w:val="both"/>
        <w:rPr>
          <w:bCs/>
          <w:i/>
          <w:iCs/>
          <w:lang w:val="lt-LT"/>
        </w:rPr>
      </w:pPr>
      <w:r w:rsidRPr="00B925E0">
        <w:rPr>
          <w:bCs/>
          <w:i/>
          <w:iCs/>
          <w:lang w:val="lt-LT"/>
        </w:rPr>
        <w:t>Projektas „Bendrame regioniniame maršrute „Gamtos peizažai“ esančios Renavo dvaro sodybos teritorijos pritaikymas lankymui Mažeikių rajono savivaldybėje“</w:t>
      </w:r>
      <w:r w:rsidR="00F41056" w:rsidRPr="00B925E0">
        <w:rPr>
          <w:bCs/>
          <w:lang w:val="lt-LT"/>
        </w:rPr>
        <w:t>.</w:t>
      </w:r>
    </w:p>
    <w:p w14:paraId="31078656" w14:textId="2DD4183B" w:rsidR="00F41056" w:rsidRPr="00B925E0" w:rsidRDefault="00F41056" w:rsidP="00F41056">
      <w:pPr>
        <w:ind w:firstLine="851"/>
        <w:jc w:val="both"/>
        <w:rPr>
          <w:iCs/>
          <w:lang w:val="lt-LT"/>
        </w:rPr>
      </w:pPr>
      <w:r w:rsidRPr="00B925E0">
        <w:rPr>
          <w:iCs/>
          <w:lang w:val="lt-LT"/>
        </w:rPr>
        <w:t>Renavo dvaro sodybos teritorijos, esančios Dvaro g. 2, Renavo k., Sedos sen., Mažeikių r. sav., pritaikymas lanky</w:t>
      </w:r>
      <w:r w:rsidR="002F790F">
        <w:rPr>
          <w:iCs/>
          <w:lang w:val="lt-LT"/>
        </w:rPr>
        <w:t>t</w:t>
      </w:r>
      <w:r w:rsidRPr="00B925E0">
        <w:rPr>
          <w:iCs/>
          <w:lang w:val="lt-LT"/>
        </w:rPr>
        <w:t>i, įrengiant automobilių stovėjimo aikštelę, sanitarinius mazgus, atvedant reikalingas komunikacijas, modernizuojant infrastruktūrą, būtiną patogia</w:t>
      </w:r>
      <w:r w:rsidR="002F790F">
        <w:rPr>
          <w:iCs/>
          <w:lang w:val="lt-LT"/>
        </w:rPr>
        <w:t>i</w:t>
      </w:r>
      <w:r w:rsidRPr="00B925E0">
        <w:rPr>
          <w:iCs/>
          <w:lang w:val="lt-LT"/>
        </w:rPr>
        <w:t xml:space="preserve"> poilsia</w:t>
      </w:r>
      <w:r w:rsidR="002F790F">
        <w:rPr>
          <w:iCs/>
          <w:lang w:val="lt-LT"/>
        </w:rPr>
        <w:t>uti</w:t>
      </w:r>
      <w:r w:rsidRPr="00B925E0">
        <w:rPr>
          <w:iCs/>
          <w:lang w:val="lt-LT"/>
        </w:rPr>
        <w:t>. Objektas vieningai suženklinamas kaip maršruto „Gamtos peizažai“ objektas.</w:t>
      </w:r>
    </w:p>
    <w:p w14:paraId="08B96371" w14:textId="3CB26514" w:rsidR="00F41056" w:rsidRPr="00B925E0" w:rsidRDefault="00F41056" w:rsidP="00F41056">
      <w:pPr>
        <w:ind w:firstLine="851"/>
        <w:jc w:val="both"/>
        <w:rPr>
          <w:rFonts w:asciiTheme="majorBidi" w:hAnsiTheme="majorBidi" w:cstheme="majorBidi"/>
          <w:lang w:val="lt-LT"/>
        </w:rPr>
      </w:pPr>
      <w:r w:rsidRPr="00B925E0">
        <w:rPr>
          <w:rFonts w:asciiTheme="majorBidi" w:hAnsiTheme="majorBidi" w:cstheme="majorBidi"/>
          <w:lang w:val="lt-LT"/>
        </w:rPr>
        <w:t>Numatoma projekto vertė –</w:t>
      </w:r>
      <w:r w:rsidRPr="00B925E0">
        <w:rPr>
          <w:lang w:val="lt-LT"/>
        </w:rPr>
        <w:t xml:space="preserve"> 333</w:t>
      </w:r>
      <w:r w:rsidR="00B63266">
        <w:rPr>
          <w:lang w:val="lt-LT"/>
        </w:rPr>
        <w:t xml:space="preserve"> </w:t>
      </w:r>
      <w:r w:rsidRPr="00B925E0">
        <w:rPr>
          <w:lang w:val="lt-LT"/>
        </w:rPr>
        <w:t>000</w:t>
      </w:r>
      <w:r w:rsidRPr="00B925E0">
        <w:rPr>
          <w:rFonts w:asciiTheme="majorBidi" w:hAnsiTheme="majorBidi" w:cstheme="majorBidi"/>
          <w:lang w:val="lt-LT"/>
        </w:rPr>
        <w:t>,00 Eur, skirt</w:t>
      </w:r>
      <w:r w:rsidR="002F790F">
        <w:rPr>
          <w:rFonts w:asciiTheme="majorBidi" w:hAnsiTheme="majorBidi" w:cstheme="majorBidi"/>
          <w:lang w:val="lt-LT"/>
        </w:rPr>
        <w:t>a</w:t>
      </w:r>
      <w:r w:rsidRPr="00B925E0">
        <w:rPr>
          <w:rFonts w:asciiTheme="majorBidi" w:hAnsiTheme="majorBidi" w:cstheme="majorBidi"/>
          <w:lang w:val="lt-LT"/>
        </w:rPr>
        <w:t xml:space="preserve"> dotacija –</w:t>
      </w:r>
      <w:r w:rsidRPr="00B925E0">
        <w:rPr>
          <w:lang w:val="lt-LT"/>
        </w:rPr>
        <w:t xml:space="preserve"> 283</w:t>
      </w:r>
      <w:r w:rsidR="00B63266">
        <w:rPr>
          <w:lang w:val="lt-LT"/>
        </w:rPr>
        <w:t xml:space="preserve"> </w:t>
      </w:r>
      <w:r w:rsidRPr="00B925E0">
        <w:rPr>
          <w:lang w:val="lt-LT"/>
        </w:rPr>
        <w:t>050</w:t>
      </w:r>
      <w:r w:rsidRPr="00B925E0">
        <w:rPr>
          <w:rFonts w:asciiTheme="majorBidi" w:hAnsiTheme="majorBidi" w:cstheme="majorBidi"/>
          <w:lang w:val="lt-LT"/>
        </w:rPr>
        <w:t>,00</w:t>
      </w:r>
      <w:r w:rsidRPr="00B925E0">
        <w:rPr>
          <w:iCs/>
          <w:sz w:val="16"/>
          <w:szCs w:val="16"/>
          <w:lang w:val="lt-LT"/>
        </w:rPr>
        <w:t xml:space="preserve"> </w:t>
      </w:r>
      <w:r w:rsidRPr="00B925E0">
        <w:rPr>
          <w:rFonts w:asciiTheme="majorBidi" w:hAnsiTheme="majorBidi" w:cstheme="majorBidi"/>
          <w:lang w:val="lt-LT"/>
        </w:rPr>
        <w:t>Eur, savivaldybės biudžeto prisidėjimo lėšos –</w:t>
      </w:r>
      <w:r w:rsidRPr="00B925E0">
        <w:rPr>
          <w:lang w:val="lt-LT"/>
        </w:rPr>
        <w:t xml:space="preserve"> 49</w:t>
      </w:r>
      <w:r w:rsidR="00B63266">
        <w:rPr>
          <w:lang w:val="lt-LT"/>
        </w:rPr>
        <w:t xml:space="preserve"> </w:t>
      </w:r>
      <w:r w:rsidRPr="00B925E0">
        <w:rPr>
          <w:lang w:val="lt-LT"/>
        </w:rPr>
        <w:t>950</w:t>
      </w:r>
      <w:r w:rsidRPr="00B925E0">
        <w:rPr>
          <w:rFonts w:asciiTheme="majorBidi" w:hAnsiTheme="majorBidi" w:cstheme="majorBidi"/>
          <w:lang w:val="lt-LT"/>
        </w:rPr>
        <w:t>,00 Eur.</w:t>
      </w:r>
    </w:p>
    <w:p w14:paraId="4B28A37E" w14:textId="6027CB3B" w:rsidR="00F41056" w:rsidRPr="00B925E0" w:rsidRDefault="00F41056" w:rsidP="00F41056">
      <w:pPr>
        <w:ind w:firstLine="851"/>
        <w:jc w:val="both"/>
        <w:rPr>
          <w:rFonts w:asciiTheme="majorBidi" w:hAnsiTheme="majorBidi" w:cstheme="majorBidi"/>
          <w:lang w:val="lt-LT"/>
        </w:rPr>
      </w:pPr>
      <w:r w:rsidRPr="00B925E0">
        <w:rPr>
          <w:rFonts w:asciiTheme="majorBidi" w:hAnsiTheme="majorBidi" w:cstheme="majorBidi"/>
          <w:lang w:val="lt-LT"/>
        </w:rPr>
        <w:t>Planuojamas projekto veiklų įgyvendinimas – nuo 2025 m. III ketv. p</w:t>
      </w:r>
      <w:r w:rsidR="002F790F">
        <w:rPr>
          <w:rFonts w:asciiTheme="majorBidi" w:hAnsiTheme="majorBidi" w:cstheme="majorBidi"/>
          <w:lang w:val="lt-LT"/>
        </w:rPr>
        <w:t>a</w:t>
      </w:r>
      <w:r w:rsidRPr="00B925E0">
        <w:rPr>
          <w:rFonts w:asciiTheme="majorBidi" w:hAnsiTheme="majorBidi" w:cstheme="majorBidi"/>
          <w:lang w:val="lt-LT"/>
        </w:rPr>
        <w:t>b. iki 2029</w:t>
      </w:r>
      <w:r w:rsidR="00B63266">
        <w:rPr>
          <w:rFonts w:asciiTheme="majorBidi" w:hAnsiTheme="majorBidi" w:cstheme="majorBidi"/>
          <w:lang w:val="lt-LT"/>
        </w:rPr>
        <w:t> </w:t>
      </w:r>
      <w:r w:rsidRPr="00B925E0">
        <w:rPr>
          <w:rFonts w:asciiTheme="majorBidi" w:hAnsiTheme="majorBidi" w:cstheme="majorBidi"/>
          <w:lang w:val="lt-LT"/>
        </w:rPr>
        <w:t>m.</w:t>
      </w:r>
      <w:r w:rsidR="00B63266">
        <w:rPr>
          <w:rFonts w:asciiTheme="majorBidi" w:hAnsiTheme="majorBidi" w:cstheme="majorBidi"/>
          <w:lang w:val="lt-LT"/>
        </w:rPr>
        <w:t> </w:t>
      </w:r>
      <w:r w:rsidRPr="00B925E0">
        <w:rPr>
          <w:rFonts w:asciiTheme="majorBidi" w:hAnsiTheme="majorBidi" w:cstheme="majorBidi"/>
          <w:lang w:val="lt-LT"/>
        </w:rPr>
        <w:t>III ketv.</w:t>
      </w:r>
      <w:r w:rsidR="00B63266">
        <w:rPr>
          <w:rFonts w:asciiTheme="majorBidi" w:hAnsiTheme="majorBidi" w:cstheme="majorBidi"/>
          <w:lang w:val="lt-LT"/>
        </w:rPr>
        <w:t> </w:t>
      </w:r>
      <w:r w:rsidRPr="00B925E0">
        <w:rPr>
          <w:rFonts w:asciiTheme="majorBidi" w:hAnsiTheme="majorBidi" w:cstheme="majorBidi"/>
          <w:lang w:val="lt-LT"/>
        </w:rPr>
        <w:t>p</w:t>
      </w:r>
      <w:r w:rsidR="002F790F">
        <w:rPr>
          <w:rFonts w:asciiTheme="majorBidi" w:hAnsiTheme="majorBidi" w:cstheme="majorBidi"/>
          <w:lang w:val="lt-LT"/>
        </w:rPr>
        <w:t>a</w:t>
      </w:r>
      <w:r w:rsidRPr="00B925E0">
        <w:rPr>
          <w:rFonts w:asciiTheme="majorBidi" w:hAnsiTheme="majorBidi" w:cstheme="majorBidi"/>
          <w:lang w:val="lt-LT"/>
        </w:rPr>
        <w:t>b.</w:t>
      </w:r>
    </w:p>
    <w:p w14:paraId="4F512BE1" w14:textId="77777777" w:rsidR="00F41056" w:rsidRPr="00B925E0" w:rsidRDefault="00F41056" w:rsidP="00F41056">
      <w:pPr>
        <w:tabs>
          <w:tab w:val="left" w:pos="319"/>
          <w:tab w:val="center" w:pos="1134"/>
          <w:tab w:val="right" w:pos="8306"/>
        </w:tabs>
        <w:ind w:left="851"/>
        <w:jc w:val="both"/>
        <w:rPr>
          <w:bCs/>
          <w:lang w:val="lt-LT"/>
        </w:rPr>
      </w:pPr>
    </w:p>
    <w:p w14:paraId="56585A13" w14:textId="2C7D14A3" w:rsidR="00D52481" w:rsidRPr="00B925E0" w:rsidRDefault="00C25C5B" w:rsidP="00D52481">
      <w:pPr>
        <w:numPr>
          <w:ilvl w:val="0"/>
          <w:numId w:val="19"/>
        </w:numPr>
        <w:tabs>
          <w:tab w:val="left" w:pos="319"/>
          <w:tab w:val="center" w:pos="1134"/>
          <w:tab w:val="right" w:pos="8306"/>
        </w:tabs>
        <w:ind w:left="0" w:firstLine="851"/>
        <w:jc w:val="both"/>
        <w:rPr>
          <w:bCs/>
          <w:i/>
          <w:iCs/>
          <w:lang w:val="lt-LT"/>
        </w:rPr>
      </w:pPr>
      <w:r w:rsidRPr="00B925E0">
        <w:rPr>
          <w:bCs/>
          <w:i/>
          <w:iCs/>
          <w:lang w:val="lt-LT"/>
        </w:rPr>
        <w:t>Projektas „Bendrame regioniniame maršrute „Gamtos peizažai“ esančios Tirkšlių miško teritorijos pritaikymas lankymui Mažeikių rajono savivaldybėje“</w:t>
      </w:r>
      <w:r w:rsidR="00F41056" w:rsidRPr="00B925E0">
        <w:rPr>
          <w:bCs/>
          <w:lang w:val="lt-LT"/>
        </w:rPr>
        <w:t>.</w:t>
      </w:r>
    </w:p>
    <w:p w14:paraId="703D96F6" w14:textId="03EE8D6A" w:rsidR="00F41056" w:rsidRPr="00B925E0" w:rsidRDefault="00F41056" w:rsidP="00F41056">
      <w:pPr>
        <w:ind w:firstLine="851"/>
        <w:jc w:val="both"/>
        <w:rPr>
          <w:iCs/>
          <w:lang w:val="lt-LT"/>
        </w:rPr>
      </w:pPr>
      <w:r w:rsidRPr="00B925E0">
        <w:rPr>
          <w:iCs/>
          <w:lang w:val="lt-LT"/>
        </w:rPr>
        <w:t>Tirkšlių miško, esančio Tirkšlių mstl., Mažeikių r. sav., pritaikymas lanky</w:t>
      </w:r>
      <w:r w:rsidR="002F790F">
        <w:rPr>
          <w:iCs/>
          <w:lang w:val="lt-LT"/>
        </w:rPr>
        <w:t>ti</w:t>
      </w:r>
      <w:r w:rsidRPr="00B925E0">
        <w:rPr>
          <w:iCs/>
          <w:lang w:val="lt-LT"/>
        </w:rPr>
        <w:t xml:space="preserve"> ir gamt</w:t>
      </w:r>
      <w:r w:rsidR="002F790F">
        <w:rPr>
          <w:iCs/>
          <w:lang w:val="lt-LT"/>
        </w:rPr>
        <w:t>ai</w:t>
      </w:r>
      <w:r w:rsidRPr="00B925E0">
        <w:rPr>
          <w:iCs/>
          <w:lang w:val="lt-LT"/>
        </w:rPr>
        <w:t xml:space="preserve"> pažin</w:t>
      </w:r>
      <w:r w:rsidR="002F790F">
        <w:rPr>
          <w:iCs/>
          <w:lang w:val="lt-LT"/>
        </w:rPr>
        <w:t>ti</w:t>
      </w:r>
      <w:r w:rsidRPr="00B925E0">
        <w:rPr>
          <w:iCs/>
          <w:lang w:val="lt-LT"/>
        </w:rPr>
        <w:t>, įrengiant automobilių stovėjimo aikštelę, pasivaikščiojimo takus, atvedant reikalingas komunikacijas, modernizuojant infrastruktūrą patogia</w:t>
      </w:r>
      <w:r w:rsidR="002F790F">
        <w:rPr>
          <w:iCs/>
          <w:lang w:val="lt-LT"/>
        </w:rPr>
        <w:t>i</w:t>
      </w:r>
      <w:r w:rsidRPr="00B925E0">
        <w:rPr>
          <w:iCs/>
          <w:lang w:val="lt-LT"/>
        </w:rPr>
        <w:t xml:space="preserve"> poilsia</w:t>
      </w:r>
      <w:r w:rsidR="002F790F">
        <w:rPr>
          <w:iCs/>
          <w:lang w:val="lt-LT"/>
        </w:rPr>
        <w:t>uti</w:t>
      </w:r>
      <w:r w:rsidRPr="00B925E0">
        <w:rPr>
          <w:iCs/>
          <w:lang w:val="lt-LT"/>
        </w:rPr>
        <w:t>. Objektas vieningai suženklinamas kaip maršruto „Gamtos peizažai“  objektas.</w:t>
      </w:r>
    </w:p>
    <w:p w14:paraId="05D556B4" w14:textId="71B3BBE0" w:rsidR="00F41056" w:rsidRPr="00B925E0" w:rsidRDefault="00F41056" w:rsidP="00F41056">
      <w:pPr>
        <w:pStyle w:val="ListParagraph"/>
        <w:ind w:left="0" w:firstLine="851"/>
        <w:jc w:val="both"/>
        <w:rPr>
          <w:rFonts w:asciiTheme="majorBidi" w:hAnsiTheme="majorBidi" w:cstheme="majorBidi"/>
          <w:lang w:val="lt-LT"/>
        </w:rPr>
      </w:pPr>
      <w:r w:rsidRPr="00B925E0">
        <w:rPr>
          <w:rFonts w:asciiTheme="majorBidi" w:hAnsiTheme="majorBidi" w:cstheme="majorBidi"/>
          <w:lang w:val="lt-LT"/>
        </w:rPr>
        <w:t>Numatoma projekto vertė –</w:t>
      </w:r>
      <w:r w:rsidRPr="00B925E0">
        <w:rPr>
          <w:lang w:val="lt-LT"/>
        </w:rPr>
        <w:t xml:space="preserve"> 376</w:t>
      </w:r>
      <w:r w:rsidR="00B63266">
        <w:rPr>
          <w:lang w:val="lt-LT"/>
        </w:rPr>
        <w:t xml:space="preserve"> </w:t>
      </w:r>
      <w:r w:rsidRPr="00B925E0">
        <w:rPr>
          <w:lang w:val="lt-LT"/>
        </w:rPr>
        <w:t>257</w:t>
      </w:r>
      <w:r w:rsidRPr="00B925E0">
        <w:rPr>
          <w:rFonts w:asciiTheme="majorBidi" w:hAnsiTheme="majorBidi" w:cstheme="majorBidi"/>
          <w:lang w:val="lt-LT"/>
        </w:rPr>
        <w:t>,00 Eur, skirt</w:t>
      </w:r>
      <w:r w:rsidR="002F790F">
        <w:rPr>
          <w:rFonts w:asciiTheme="majorBidi" w:hAnsiTheme="majorBidi" w:cstheme="majorBidi"/>
          <w:lang w:val="lt-LT"/>
        </w:rPr>
        <w:t>a</w:t>
      </w:r>
      <w:r w:rsidRPr="00B925E0">
        <w:rPr>
          <w:rFonts w:asciiTheme="majorBidi" w:hAnsiTheme="majorBidi" w:cstheme="majorBidi"/>
          <w:lang w:val="lt-LT"/>
        </w:rPr>
        <w:t xml:space="preserve"> dotacija –</w:t>
      </w:r>
      <w:r w:rsidRPr="00B925E0">
        <w:rPr>
          <w:lang w:val="lt-LT"/>
        </w:rPr>
        <w:t xml:space="preserve"> 319</w:t>
      </w:r>
      <w:r w:rsidR="00B63266">
        <w:rPr>
          <w:lang w:val="lt-LT"/>
        </w:rPr>
        <w:t xml:space="preserve"> </w:t>
      </w:r>
      <w:r w:rsidRPr="00B925E0">
        <w:rPr>
          <w:lang w:val="lt-LT"/>
        </w:rPr>
        <w:t>818</w:t>
      </w:r>
      <w:r w:rsidRPr="00B925E0">
        <w:rPr>
          <w:rFonts w:asciiTheme="majorBidi" w:hAnsiTheme="majorBidi" w:cstheme="majorBidi"/>
          <w:lang w:val="lt-LT"/>
        </w:rPr>
        <w:t>,00</w:t>
      </w:r>
      <w:r w:rsidRPr="00B925E0">
        <w:rPr>
          <w:iCs/>
          <w:sz w:val="16"/>
          <w:szCs w:val="16"/>
          <w:lang w:val="lt-LT"/>
        </w:rPr>
        <w:t xml:space="preserve"> </w:t>
      </w:r>
      <w:r w:rsidRPr="00B925E0">
        <w:rPr>
          <w:rFonts w:asciiTheme="majorBidi" w:hAnsiTheme="majorBidi" w:cstheme="majorBidi"/>
          <w:lang w:val="lt-LT"/>
        </w:rPr>
        <w:t>Eur, savivaldybės biudžeto prisidėjimo lėšos –</w:t>
      </w:r>
      <w:r w:rsidRPr="00B925E0">
        <w:rPr>
          <w:lang w:val="lt-LT"/>
        </w:rPr>
        <w:t xml:space="preserve"> 56</w:t>
      </w:r>
      <w:r w:rsidR="00B63266">
        <w:rPr>
          <w:lang w:val="lt-LT"/>
        </w:rPr>
        <w:t xml:space="preserve"> </w:t>
      </w:r>
      <w:r w:rsidRPr="00B925E0">
        <w:rPr>
          <w:lang w:val="lt-LT"/>
        </w:rPr>
        <w:t>439</w:t>
      </w:r>
      <w:r w:rsidRPr="00B925E0">
        <w:rPr>
          <w:rFonts w:asciiTheme="majorBidi" w:hAnsiTheme="majorBidi" w:cstheme="majorBidi"/>
          <w:lang w:val="lt-LT"/>
        </w:rPr>
        <w:t>,00 Eur.</w:t>
      </w:r>
    </w:p>
    <w:p w14:paraId="646BEA44" w14:textId="0215D8C5" w:rsidR="00F41056" w:rsidRPr="00B925E0" w:rsidRDefault="00F41056" w:rsidP="00F41056">
      <w:pPr>
        <w:pStyle w:val="ListParagraph"/>
        <w:ind w:left="0" w:firstLine="851"/>
        <w:jc w:val="both"/>
        <w:rPr>
          <w:rFonts w:asciiTheme="majorBidi" w:hAnsiTheme="majorBidi" w:cstheme="majorBidi"/>
          <w:lang w:val="lt-LT"/>
        </w:rPr>
      </w:pPr>
      <w:r w:rsidRPr="00B925E0">
        <w:rPr>
          <w:rFonts w:asciiTheme="majorBidi" w:hAnsiTheme="majorBidi" w:cstheme="majorBidi"/>
          <w:lang w:val="lt-LT"/>
        </w:rPr>
        <w:t>Planuojamas projekto veiklų įgyvendinimas – nuo 2025 m. III ketv. p</w:t>
      </w:r>
      <w:r w:rsidR="002F790F">
        <w:rPr>
          <w:rFonts w:asciiTheme="majorBidi" w:hAnsiTheme="majorBidi" w:cstheme="majorBidi"/>
          <w:lang w:val="lt-LT"/>
        </w:rPr>
        <w:t>a</w:t>
      </w:r>
      <w:r w:rsidRPr="00B925E0">
        <w:rPr>
          <w:rFonts w:asciiTheme="majorBidi" w:hAnsiTheme="majorBidi" w:cstheme="majorBidi"/>
          <w:lang w:val="lt-LT"/>
        </w:rPr>
        <w:t>b. iki 2029</w:t>
      </w:r>
      <w:r w:rsidR="00B63266">
        <w:rPr>
          <w:rFonts w:asciiTheme="majorBidi" w:hAnsiTheme="majorBidi" w:cstheme="majorBidi"/>
          <w:lang w:val="lt-LT"/>
        </w:rPr>
        <w:t> </w:t>
      </w:r>
      <w:r w:rsidRPr="00B925E0">
        <w:rPr>
          <w:rFonts w:asciiTheme="majorBidi" w:hAnsiTheme="majorBidi" w:cstheme="majorBidi"/>
          <w:lang w:val="lt-LT"/>
        </w:rPr>
        <w:t>m.</w:t>
      </w:r>
      <w:r w:rsidR="00B63266">
        <w:rPr>
          <w:rFonts w:asciiTheme="majorBidi" w:hAnsiTheme="majorBidi" w:cstheme="majorBidi"/>
          <w:lang w:val="lt-LT"/>
        </w:rPr>
        <w:t> </w:t>
      </w:r>
      <w:r w:rsidRPr="00B925E0">
        <w:rPr>
          <w:rFonts w:asciiTheme="majorBidi" w:hAnsiTheme="majorBidi" w:cstheme="majorBidi"/>
          <w:lang w:val="lt-LT"/>
        </w:rPr>
        <w:t>III ketv.</w:t>
      </w:r>
      <w:r w:rsidR="00B63266">
        <w:rPr>
          <w:rFonts w:asciiTheme="majorBidi" w:hAnsiTheme="majorBidi" w:cstheme="majorBidi"/>
          <w:lang w:val="lt-LT"/>
        </w:rPr>
        <w:t> </w:t>
      </w:r>
      <w:r w:rsidRPr="00B925E0">
        <w:rPr>
          <w:rFonts w:asciiTheme="majorBidi" w:hAnsiTheme="majorBidi" w:cstheme="majorBidi"/>
          <w:lang w:val="lt-LT"/>
        </w:rPr>
        <w:t>p</w:t>
      </w:r>
      <w:r w:rsidR="002F790F">
        <w:rPr>
          <w:rFonts w:asciiTheme="majorBidi" w:hAnsiTheme="majorBidi" w:cstheme="majorBidi"/>
          <w:lang w:val="lt-LT"/>
        </w:rPr>
        <w:t>a</w:t>
      </w:r>
      <w:r w:rsidRPr="00B925E0">
        <w:rPr>
          <w:rFonts w:asciiTheme="majorBidi" w:hAnsiTheme="majorBidi" w:cstheme="majorBidi"/>
          <w:lang w:val="lt-LT"/>
        </w:rPr>
        <w:t>b.</w:t>
      </w:r>
    </w:p>
    <w:p w14:paraId="148D200C" w14:textId="77777777" w:rsidR="00F41056" w:rsidRPr="00B925E0" w:rsidRDefault="00F41056" w:rsidP="00F41056">
      <w:pPr>
        <w:tabs>
          <w:tab w:val="left" w:pos="319"/>
          <w:tab w:val="center" w:pos="1134"/>
          <w:tab w:val="right" w:pos="8306"/>
        </w:tabs>
        <w:jc w:val="both"/>
        <w:rPr>
          <w:bCs/>
          <w:lang w:val="lt-LT"/>
        </w:rPr>
      </w:pPr>
    </w:p>
    <w:p w14:paraId="78414A4C" w14:textId="7A648C0D" w:rsidR="00D52481" w:rsidRPr="00B925E0" w:rsidRDefault="00C25C5B" w:rsidP="00D52481">
      <w:pPr>
        <w:numPr>
          <w:ilvl w:val="0"/>
          <w:numId w:val="19"/>
        </w:numPr>
        <w:tabs>
          <w:tab w:val="left" w:pos="319"/>
          <w:tab w:val="center" w:pos="1134"/>
          <w:tab w:val="right" w:pos="8306"/>
        </w:tabs>
        <w:ind w:left="0" w:firstLine="851"/>
        <w:jc w:val="both"/>
        <w:rPr>
          <w:bCs/>
          <w:i/>
          <w:iCs/>
          <w:lang w:val="lt-LT"/>
        </w:rPr>
      </w:pPr>
      <w:r w:rsidRPr="00B925E0">
        <w:rPr>
          <w:bCs/>
          <w:i/>
          <w:iCs/>
          <w:lang w:val="lt-LT"/>
        </w:rPr>
        <w:t>Projektas „Dviračiams skirtos infrastruktūros įrengimas – tilto per Ventos upę pastatymas“</w:t>
      </w:r>
      <w:r w:rsidR="00D52481" w:rsidRPr="00B925E0">
        <w:rPr>
          <w:bCs/>
          <w:i/>
          <w:iCs/>
          <w:lang w:val="lt-LT"/>
        </w:rPr>
        <w:t xml:space="preserve"> (darnaus judumo priemonė)</w:t>
      </w:r>
      <w:r w:rsidR="00F41056" w:rsidRPr="00B925E0">
        <w:rPr>
          <w:bCs/>
          <w:i/>
          <w:iCs/>
          <w:lang w:val="lt-LT"/>
        </w:rPr>
        <w:t>.</w:t>
      </w:r>
    </w:p>
    <w:p w14:paraId="2C36C3FA" w14:textId="4CEBE8B4" w:rsidR="00574478" w:rsidRPr="00B925E0" w:rsidRDefault="00574478" w:rsidP="00574478">
      <w:pPr>
        <w:ind w:firstLine="851"/>
        <w:jc w:val="both"/>
        <w:rPr>
          <w:bCs/>
          <w:lang w:val="lt-LT"/>
        </w:rPr>
      </w:pPr>
      <w:r w:rsidRPr="00B925E0">
        <w:rPr>
          <w:bCs/>
          <w:lang w:val="lt-LT"/>
        </w:rPr>
        <w:t>Projekto įgyvendinimas numatytas 01-01-02-01 priemonėje „Darnaus judumo priemonių diegimas Mažeikiuose“.</w:t>
      </w:r>
    </w:p>
    <w:p w14:paraId="3DE436A3" w14:textId="77777777" w:rsidR="00F41056" w:rsidRPr="00B925E0" w:rsidRDefault="00F41056" w:rsidP="00F41056">
      <w:pPr>
        <w:tabs>
          <w:tab w:val="left" w:pos="319"/>
          <w:tab w:val="center" w:pos="1134"/>
          <w:tab w:val="right" w:pos="8306"/>
        </w:tabs>
        <w:ind w:left="851"/>
        <w:jc w:val="both"/>
        <w:rPr>
          <w:bCs/>
          <w:lang w:val="lt-LT"/>
        </w:rPr>
      </w:pPr>
    </w:p>
    <w:p w14:paraId="3C10CD0E" w14:textId="7352BE72" w:rsidR="00D52481" w:rsidRPr="00B925E0" w:rsidRDefault="00C25C5B" w:rsidP="00D52481">
      <w:pPr>
        <w:numPr>
          <w:ilvl w:val="0"/>
          <w:numId w:val="19"/>
        </w:numPr>
        <w:tabs>
          <w:tab w:val="left" w:pos="319"/>
          <w:tab w:val="center" w:pos="1134"/>
          <w:tab w:val="right" w:pos="1276"/>
        </w:tabs>
        <w:ind w:left="0" w:firstLine="851"/>
        <w:jc w:val="both"/>
        <w:rPr>
          <w:bCs/>
          <w:i/>
          <w:iCs/>
          <w:lang w:val="lt-LT"/>
        </w:rPr>
      </w:pPr>
      <w:r w:rsidRPr="00B925E0">
        <w:rPr>
          <w:bCs/>
          <w:i/>
          <w:iCs/>
          <w:lang w:val="lt-LT"/>
        </w:rPr>
        <w:t>Projektas „Bendrame regioniniame maršrute „Pasivaikščiojimas su istorinėmis asmenybėmis“ esančių objektų pritaikymas lankymui Mažeikių rajono savivaldybėje“</w:t>
      </w:r>
      <w:r w:rsidR="00F41056" w:rsidRPr="00B925E0">
        <w:rPr>
          <w:bCs/>
          <w:i/>
          <w:iCs/>
          <w:lang w:val="lt-LT"/>
        </w:rPr>
        <w:t>.</w:t>
      </w:r>
    </w:p>
    <w:p w14:paraId="5478A8A7" w14:textId="173B6C33" w:rsidR="00F41056" w:rsidRPr="00B925E0" w:rsidRDefault="00F41056" w:rsidP="00F41056">
      <w:pPr>
        <w:pStyle w:val="ListParagraph"/>
        <w:ind w:left="0" w:firstLine="851"/>
        <w:jc w:val="both"/>
        <w:rPr>
          <w:iCs/>
          <w:lang w:val="lt-LT"/>
        </w:rPr>
      </w:pPr>
      <w:r w:rsidRPr="00B925E0">
        <w:rPr>
          <w:iCs/>
          <w:lang w:val="lt-LT"/>
        </w:rPr>
        <w:lastRenderedPageBreak/>
        <w:t>Mažeikių senamiestyje esančių kultūros objektų pritaikymas lanky</w:t>
      </w:r>
      <w:r w:rsidR="002F790F">
        <w:rPr>
          <w:iCs/>
          <w:lang w:val="lt-LT"/>
        </w:rPr>
        <w:t>t</w:t>
      </w:r>
      <w:r w:rsidRPr="00B925E0">
        <w:rPr>
          <w:iCs/>
          <w:lang w:val="lt-LT"/>
        </w:rPr>
        <w:t xml:space="preserve">i, įrengiant skiriamuosius simbolius šaligatvio dangoje, vedančius maršrutu „Pasivaikščiojimas su istorinėmis asmenybėmis“, sutvarkant prieigas ir aplinką prie objektų, įrengiant mažąją architektūrą, poilsio ir stovėjimo aikšteles, suformuojant žolines dangas ir gėlynus. </w:t>
      </w:r>
    </w:p>
    <w:p w14:paraId="33EAEAC2" w14:textId="77777777" w:rsidR="00F41056" w:rsidRPr="00B925E0" w:rsidRDefault="00F41056" w:rsidP="00F41056">
      <w:pPr>
        <w:pStyle w:val="ListParagraph"/>
        <w:ind w:left="0" w:firstLine="851"/>
        <w:jc w:val="both"/>
        <w:rPr>
          <w:iCs/>
          <w:lang w:val="lt-LT"/>
        </w:rPr>
      </w:pPr>
      <w:r w:rsidRPr="00B925E0">
        <w:rPr>
          <w:iCs/>
          <w:lang w:val="lt-LT"/>
        </w:rPr>
        <w:t xml:space="preserve">Objektai: </w:t>
      </w:r>
    </w:p>
    <w:p w14:paraId="563CD105" w14:textId="00458661" w:rsidR="00F41056" w:rsidRPr="00B925E0" w:rsidRDefault="00F41056" w:rsidP="00F41056">
      <w:pPr>
        <w:pStyle w:val="ListParagraph"/>
        <w:ind w:left="0" w:firstLine="851"/>
        <w:jc w:val="both"/>
        <w:rPr>
          <w:iCs/>
          <w:lang w:val="lt-LT"/>
        </w:rPr>
      </w:pPr>
      <w:r w:rsidRPr="00B925E0">
        <w:rPr>
          <w:iCs/>
          <w:lang w:val="lt-LT"/>
        </w:rPr>
        <w:t>1) Pastatas, Stoties g. 32, Mažeikiai (KVR kodas 11023, Generolas Povilas Plechavičius);</w:t>
      </w:r>
    </w:p>
    <w:p w14:paraId="762B7DA9" w14:textId="038D5F41" w:rsidR="00F41056" w:rsidRPr="00B925E0" w:rsidRDefault="00F41056" w:rsidP="00F41056">
      <w:pPr>
        <w:pStyle w:val="ListParagraph"/>
        <w:ind w:left="0" w:firstLine="851"/>
        <w:jc w:val="both"/>
        <w:rPr>
          <w:iCs/>
          <w:lang w:val="lt-LT"/>
        </w:rPr>
      </w:pPr>
      <w:r w:rsidRPr="00B925E0">
        <w:rPr>
          <w:iCs/>
          <w:lang w:val="lt-LT"/>
        </w:rPr>
        <w:t>2) Pastatas, Stoties g. 22, Mažeikiai (KVR kodas 2397, Generolas Povilas Plechavičius);</w:t>
      </w:r>
    </w:p>
    <w:p w14:paraId="7D80BC38" w14:textId="4EE357C9" w:rsidR="00F41056" w:rsidRPr="00B925E0" w:rsidRDefault="00F41056" w:rsidP="00F41056">
      <w:pPr>
        <w:pStyle w:val="ListParagraph"/>
        <w:ind w:left="0" w:firstLine="851"/>
        <w:jc w:val="both"/>
        <w:rPr>
          <w:iCs/>
          <w:lang w:val="lt-LT"/>
        </w:rPr>
      </w:pPr>
      <w:r w:rsidRPr="00B925E0">
        <w:rPr>
          <w:iCs/>
          <w:lang w:val="lt-LT"/>
        </w:rPr>
        <w:t>3) Mažeikių geležinkelio stotis, Stoties g. 1, Mažeikiai (KVR kodas 28264);</w:t>
      </w:r>
    </w:p>
    <w:p w14:paraId="4EC1AC0D" w14:textId="0E9E6AB4" w:rsidR="00F41056" w:rsidRPr="00B925E0" w:rsidRDefault="00F41056" w:rsidP="00F41056">
      <w:pPr>
        <w:pStyle w:val="ListParagraph"/>
        <w:ind w:left="0" w:firstLine="851"/>
        <w:jc w:val="both"/>
        <w:rPr>
          <w:iCs/>
          <w:lang w:val="lt-LT"/>
        </w:rPr>
      </w:pPr>
      <w:r w:rsidRPr="00B925E0">
        <w:rPr>
          <w:iCs/>
          <w:lang w:val="lt-LT"/>
        </w:rPr>
        <w:t xml:space="preserve">4) Henriko Nagio namas, Stoties g. 16, Mažeikiai (KVR kodas 12991); </w:t>
      </w:r>
    </w:p>
    <w:p w14:paraId="76F2445D" w14:textId="63B6E14F" w:rsidR="00F41056" w:rsidRPr="00B925E0" w:rsidRDefault="00F41056" w:rsidP="00F41056">
      <w:pPr>
        <w:pStyle w:val="ListParagraph"/>
        <w:ind w:left="0" w:firstLine="851"/>
        <w:jc w:val="both"/>
        <w:rPr>
          <w:iCs/>
          <w:lang w:val="lt-LT"/>
        </w:rPr>
      </w:pPr>
      <w:r w:rsidRPr="00B925E0">
        <w:rPr>
          <w:iCs/>
          <w:lang w:val="lt-LT"/>
        </w:rPr>
        <w:t xml:space="preserve">5) Mažeikių bankas, P. Vileišio g. 4, Mažeikiai (KVR kodas 2412, asmenybė – architektas Mykolas Songaila); </w:t>
      </w:r>
    </w:p>
    <w:p w14:paraId="4735953A" w14:textId="4DCCF7B2" w:rsidR="00F41056" w:rsidRPr="00B925E0" w:rsidRDefault="00F41056" w:rsidP="00F41056">
      <w:pPr>
        <w:pStyle w:val="ListParagraph"/>
        <w:ind w:left="0" w:firstLine="851"/>
        <w:jc w:val="both"/>
        <w:rPr>
          <w:iCs/>
          <w:lang w:val="lt-LT"/>
        </w:rPr>
      </w:pPr>
      <w:r w:rsidRPr="00B925E0">
        <w:rPr>
          <w:iCs/>
          <w:lang w:val="lt-LT"/>
        </w:rPr>
        <w:t xml:space="preserve">6) Mažeikių burmistro Jono Motuzo Šv. Pranciškaus Asyziečio (kankinių) kryžius, Birutės g. 34, Mažeikiai (KVR kodas 2364); </w:t>
      </w:r>
    </w:p>
    <w:p w14:paraId="6DAAAC35" w14:textId="0A7D22F3" w:rsidR="00F41056" w:rsidRPr="00B925E0" w:rsidRDefault="00F41056" w:rsidP="00F41056">
      <w:pPr>
        <w:pStyle w:val="ListParagraph"/>
        <w:ind w:left="0" w:firstLine="851"/>
        <w:jc w:val="both"/>
        <w:rPr>
          <w:iCs/>
          <w:lang w:val="lt-LT"/>
        </w:rPr>
      </w:pPr>
      <w:r w:rsidRPr="00B925E0">
        <w:rPr>
          <w:iCs/>
          <w:lang w:val="lt-LT"/>
        </w:rPr>
        <w:t xml:space="preserve">7) Paminklas poetui Antanui Vienažindžiui, Birutės g. 34, Mažeikiai (KVR kodas 20662);  </w:t>
      </w:r>
    </w:p>
    <w:p w14:paraId="479D5ACD" w14:textId="5DB2A2B0" w:rsidR="00F41056" w:rsidRPr="00B925E0" w:rsidRDefault="00F41056" w:rsidP="00F41056">
      <w:pPr>
        <w:pStyle w:val="ListParagraph"/>
        <w:ind w:left="0" w:firstLine="851"/>
        <w:jc w:val="both"/>
        <w:rPr>
          <w:iCs/>
          <w:lang w:val="lt-LT"/>
        </w:rPr>
      </w:pPr>
      <w:r w:rsidRPr="00B925E0">
        <w:rPr>
          <w:iCs/>
          <w:lang w:val="lt-LT"/>
        </w:rPr>
        <w:t>8) Paminklas rašytojai Marijai Pečkauskaitei</w:t>
      </w:r>
      <w:r w:rsidR="002F790F">
        <w:rPr>
          <w:iCs/>
          <w:lang w:val="lt-LT"/>
        </w:rPr>
        <w:t>-</w:t>
      </w:r>
      <w:r w:rsidRPr="00B925E0">
        <w:rPr>
          <w:iCs/>
          <w:lang w:val="lt-LT"/>
        </w:rPr>
        <w:t xml:space="preserve">Šatrijos Raganai, Birutės g. 34, Mažeikiai (KVR kodas 20661); </w:t>
      </w:r>
    </w:p>
    <w:p w14:paraId="7AB13386" w14:textId="75B0C217" w:rsidR="00F41056" w:rsidRPr="00B925E0" w:rsidRDefault="00F41056" w:rsidP="00F41056">
      <w:pPr>
        <w:pStyle w:val="ListParagraph"/>
        <w:ind w:left="0" w:firstLine="851"/>
        <w:jc w:val="both"/>
        <w:rPr>
          <w:iCs/>
          <w:lang w:val="lt-LT"/>
        </w:rPr>
      </w:pPr>
      <w:r w:rsidRPr="00B925E0">
        <w:rPr>
          <w:iCs/>
          <w:lang w:val="lt-LT"/>
        </w:rPr>
        <w:t>9) Paminklas Lietuvos profesionaliojo teatro kūrėjui Jonui Juozui Vaičkui, Birutės</w:t>
      </w:r>
      <w:r w:rsidR="00BE10B7">
        <w:rPr>
          <w:iCs/>
          <w:lang w:val="lt-LT"/>
        </w:rPr>
        <w:t> </w:t>
      </w:r>
      <w:r w:rsidRPr="00B925E0">
        <w:rPr>
          <w:iCs/>
          <w:lang w:val="lt-LT"/>
        </w:rPr>
        <w:t>g.</w:t>
      </w:r>
      <w:r w:rsidR="00BE10B7">
        <w:rPr>
          <w:iCs/>
          <w:lang w:val="lt-LT"/>
        </w:rPr>
        <w:t> </w:t>
      </w:r>
      <w:r w:rsidRPr="00B925E0">
        <w:rPr>
          <w:iCs/>
          <w:lang w:val="lt-LT"/>
        </w:rPr>
        <w:t>34,</w:t>
      </w:r>
      <w:r w:rsidR="00BE10B7">
        <w:rPr>
          <w:iCs/>
          <w:lang w:val="lt-LT"/>
        </w:rPr>
        <w:t> </w:t>
      </w:r>
      <w:r w:rsidRPr="00B925E0">
        <w:rPr>
          <w:iCs/>
          <w:lang w:val="lt-LT"/>
        </w:rPr>
        <w:t xml:space="preserve">Mažeikiai (KVR kodas 20660); </w:t>
      </w:r>
    </w:p>
    <w:p w14:paraId="7B129FB3" w14:textId="50ED94AF" w:rsidR="00F41056" w:rsidRPr="00B925E0" w:rsidRDefault="00F41056" w:rsidP="00F41056">
      <w:pPr>
        <w:pStyle w:val="ListParagraph"/>
        <w:ind w:left="0" w:firstLine="851"/>
        <w:jc w:val="both"/>
        <w:rPr>
          <w:iCs/>
          <w:lang w:val="lt-LT"/>
        </w:rPr>
      </w:pPr>
      <w:r w:rsidRPr="00B925E0">
        <w:rPr>
          <w:iCs/>
          <w:lang w:val="lt-LT"/>
        </w:rPr>
        <w:t>10) Mažeikių muziejus, V. Burbos g. 9, Mažeikiai (viešas kultūros objektas);</w:t>
      </w:r>
    </w:p>
    <w:p w14:paraId="14859855" w14:textId="23BC9A5C" w:rsidR="00F41056" w:rsidRPr="00B925E0" w:rsidRDefault="00F41056" w:rsidP="00F41056">
      <w:pPr>
        <w:pStyle w:val="ListParagraph"/>
        <w:ind w:left="0" w:firstLine="851"/>
        <w:jc w:val="both"/>
        <w:rPr>
          <w:iCs/>
          <w:lang w:val="lt-LT"/>
        </w:rPr>
      </w:pPr>
      <w:r w:rsidRPr="00B925E0">
        <w:rPr>
          <w:iCs/>
          <w:lang w:val="lt-LT"/>
        </w:rPr>
        <w:t>11) Mažeikių Henriko Nagio viešoji biblioteka, Laisvės g. 31, Mažeikiai (viešas kultūros objektas);</w:t>
      </w:r>
    </w:p>
    <w:p w14:paraId="6431A38F" w14:textId="1DF7913B" w:rsidR="00F41056" w:rsidRPr="00B925E0" w:rsidRDefault="00F41056" w:rsidP="00F41056">
      <w:pPr>
        <w:pStyle w:val="ListParagraph"/>
        <w:ind w:left="0" w:firstLine="851"/>
        <w:jc w:val="both"/>
        <w:rPr>
          <w:rFonts w:asciiTheme="majorBidi" w:hAnsiTheme="majorBidi" w:cstheme="majorBidi"/>
          <w:lang w:val="lt-LT"/>
        </w:rPr>
      </w:pPr>
      <w:r w:rsidRPr="00B925E0">
        <w:rPr>
          <w:iCs/>
          <w:lang w:val="lt-LT"/>
        </w:rPr>
        <w:t>Poeto kunigo Antano Justino Vienažindžio</w:t>
      </w:r>
      <w:r w:rsidR="002F790F">
        <w:rPr>
          <w:bCs/>
          <w:lang w:val="lt-LT"/>
        </w:rPr>
        <w:t>-</w:t>
      </w:r>
      <w:r w:rsidRPr="00B925E0">
        <w:rPr>
          <w:iCs/>
          <w:lang w:val="lt-LT"/>
        </w:rPr>
        <w:t>Vienužio kapo vietos pritaikymas lanky</w:t>
      </w:r>
      <w:r w:rsidR="002F790F">
        <w:rPr>
          <w:iCs/>
          <w:lang w:val="lt-LT"/>
        </w:rPr>
        <w:t>t</w:t>
      </w:r>
      <w:r w:rsidRPr="00B925E0">
        <w:rPr>
          <w:iCs/>
          <w:lang w:val="lt-LT"/>
        </w:rPr>
        <w:t xml:space="preserve">i, įrengiant A. Vienažindžio pažintinį taką nuo Dariaus ir Girėno g. 11B iki Kuršo g. 27, Laižuvos mstl. </w:t>
      </w:r>
    </w:p>
    <w:p w14:paraId="5F5C8501" w14:textId="3D8B4F5D" w:rsidR="00F41056" w:rsidRPr="00B925E0" w:rsidRDefault="00F41056" w:rsidP="00F41056">
      <w:pPr>
        <w:pStyle w:val="ListParagraph"/>
        <w:ind w:left="0" w:firstLine="851"/>
        <w:jc w:val="both"/>
        <w:rPr>
          <w:rFonts w:asciiTheme="majorBidi" w:hAnsiTheme="majorBidi" w:cstheme="majorBidi"/>
          <w:lang w:val="lt-LT"/>
        </w:rPr>
      </w:pPr>
      <w:r w:rsidRPr="00B925E0">
        <w:rPr>
          <w:rFonts w:asciiTheme="majorBidi" w:hAnsiTheme="majorBidi" w:cstheme="majorBidi"/>
          <w:lang w:val="lt-LT"/>
        </w:rPr>
        <w:t>Numatoma projekto vertė –</w:t>
      </w:r>
      <w:r w:rsidRPr="00B925E0">
        <w:rPr>
          <w:lang w:val="lt-LT"/>
        </w:rPr>
        <w:t xml:space="preserve"> 942 500</w:t>
      </w:r>
      <w:r w:rsidRPr="00B925E0">
        <w:rPr>
          <w:rFonts w:asciiTheme="majorBidi" w:hAnsiTheme="majorBidi" w:cstheme="majorBidi"/>
          <w:lang w:val="lt-LT"/>
        </w:rPr>
        <w:t>,00 Eur, skirt</w:t>
      </w:r>
      <w:r w:rsidR="002F790F">
        <w:rPr>
          <w:rFonts w:asciiTheme="majorBidi" w:hAnsiTheme="majorBidi" w:cstheme="majorBidi"/>
          <w:lang w:val="lt-LT"/>
        </w:rPr>
        <w:t>a</w:t>
      </w:r>
      <w:r w:rsidRPr="00B925E0">
        <w:rPr>
          <w:rFonts w:asciiTheme="majorBidi" w:hAnsiTheme="majorBidi" w:cstheme="majorBidi"/>
          <w:lang w:val="lt-LT"/>
        </w:rPr>
        <w:t xml:space="preserve"> dotacija –</w:t>
      </w:r>
      <w:r w:rsidRPr="00B925E0">
        <w:rPr>
          <w:lang w:val="lt-LT"/>
        </w:rPr>
        <w:t xml:space="preserve"> 801 125</w:t>
      </w:r>
      <w:r w:rsidRPr="00B925E0">
        <w:rPr>
          <w:rFonts w:asciiTheme="majorBidi" w:hAnsiTheme="majorBidi" w:cstheme="majorBidi"/>
          <w:lang w:val="lt-LT"/>
        </w:rPr>
        <w:t>,00</w:t>
      </w:r>
      <w:r w:rsidRPr="00B925E0">
        <w:rPr>
          <w:iCs/>
          <w:sz w:val="16"/>
          <w:szCs w:val="16"/>
          <w:lang w:val="lt-LT"/>
        </w:rPr>
        <w:t xml:space="preserve"> </w:t>
      </w:r>
      <w:r w:rsidRPr="00B925E0">
        <w:rPr>
          <w:rFonts w:asciiTheme="majorBidi" w:hAnsiTheme="majorBidi" w:cstheme="majorBidi"/>
          <w:lang w:val="lt-LT"/>
        </w:rPr>
        <w:t>Eur, savivaldybės biudžeto prisidėjimo lėšos –</w:t>
      </w:r>
      <w:r w:rsidRPr="00B925E0">
        <w:rPr>
          <w:lang w:val="lt-LT"/>
        </w:rPr>
        <w:t xml:space="preserve"> 141 375</w:t>
      </w:r>
      <w:r w:rsidRPr="00B925E0">
        <w:rPr>
          <w:rFonts w:asciiTheme="majorBidi" w:hAnsiTheme="majorBidi" w:cstheme="majorBidi"/>
          <w:lang w:val="lt-LT"/>
        </w:rPr>
        <w:t>,00 Eur.</w:t>
      </w:r>
    </w:p>
    <w:p w14:paraId="7B677251" w14:textId="49F165D5" w:rsidR="00F41056" w:rsidRPr="00B925E0" w:rsidRDefault="00F41056" w:rsidP="00F41056">
      <w:pPr>
        <w:pStyle w:val="ListParagraph"/>
        <w:ind w:left="0" w:firstLine="851"/>
        <w:jc w:val="both"/>
        <w:rPr>
          <w:rFonts w:asciiTheme="majorBidi" w:hAnsiTheme="majorBidi" w:cstheme="majorBidi"/>
          <w:lang w:val="lt-LT"/>
        </w:rPr>
      </w:pPr>
      <w:r w:rsidRPr="00B925E0">
        <w:rPr>
          <w:rFonts w:asciiTheme="majorBidi" w:hAnsiTheme="majorBidi" w:cstheme="majorBidi"/>
          <w:lang w:val="lt-LT"/>
        </w:rPr>
        <w:t>Planuojamas projekto veiklų įgyvendinimas – nuo 2025 m. I ketv. p</w:t>
      </w:r>
      <w:r w:rsidR="002F790F">
        <w:rPr>
          <w:rFonts w:asciiTheme="majorBidi" w:hAnsiTheme="majorBidi" w:cstheme="majorBidi"/>
          <w:lang w:val="lt-LT"/>
        </w:rPr>
        <w:t>a</w:t>
      </w:r>
      <w:r w:rsidRPr="00B925E0">
        <w:rPr>
          <w:rFonts w:asciiTheme="majorBidi" w:hAnsiTheme="majorBidi" w:cstheme="majorBidi"/>
          <w:lang w:val="lt-LT"/>
        </w:rPr>
        <w:t>b. iki 2029</w:t>
      </w:r>
      <w:r w:rsidR="007F3AAC">
        <w:rPr>
          <w:rFonts w:asciiTheme="majorBidi" w:hAnsiTheme="majorBidi" w:cstheme="majorBidi"/>
          <w:lang w:val="lt-LT"/>
        </w:rPr>
        <w:t> </w:t>
      </w:r>
      <w:r w:rsidRPr="00B925E0">
        <w:rPr>
          <w:rFonts w:asciiTheme="majorBidi" w:hAnsiTheme="majorBidi" w:cstheme="majorBidi"/>
          <w:lang w:val="lt-LT"/>
        </w:rPr>
        <w:t>m.</w:t>
      </w:r>
      <w:r w:rsidR="007F3AAC">
        <w:rPr>
          <w:rFonts w:asciiTheme="majorBidi" w:hAnsiTheme="majorBidi" w:cstheme="majorBidi"/>
          <w:lang w:val="lt-LT"/>
        </w:rPr>
        <w:t> </w:t>
      </w:r>
      <w:r w:rsidRPr="00B925E0">
        <w:rPr>
          <w:rFonts w:asciiTheme="majorBidi" w:hAnsiTheme="majorBidi" w:cstheme="majorBidi"/>
          <w:lang w:val="lt-LT"/>
        </w:rPr>
        <w:t>III ketv.</w:t>
      </w:r>
      <w:r w:rsidR="007F3AAC">
        <w:rPr>
          <w:rFonts w:asciiTheme="majorBidi" w:hAnsiTheme="majorBidi" w:cstheme="majorBidi"/>
          <w:lang w:val="lt-LT"/>
        </w:rPr>
        <w:t> </w:t>
      </w:r>
      <w:r w:rsidRPr="00B925E0">
        <w:rPr>
          <w:rFonts w:asciiTheme="majorBidi" w:hAnsiTheme="majorBidi" w:cstheme="majorBidi"/>
          <w:lang w:val="lt-LT"/>
        </w:rPr>
        <w:t>p</w:t>
      </w:r>
      <w:r w:rsidR="002F790F">
        <w:rPr>
          <w:rFonts w:asciiTheme="majorBidi" w:hAnsiTheme="majorBidi" w:cstheme="majorBidi"/>
          <w:lang w:val="lt-LT"/>
        </w:rPr>
        <w:t>a</w:t>
      </w:r>
      <w:r w:rsidRPr="00B925E0">
        <w:rPr>
          <w:rFonts w:asciiTheme="majorBidi" w:hAnsiTheme="majorBidi" w:cstheme="majorBidi"/>
          <w:lang w:val="lt-LT"/>
        </w:rPr>
        <w:t>b.</w:t>
      </w:r>
    </w:p>
    <w:p w14:paraId="71AACB5A" w14:textId="77777777" w:rsidR="00F41056" w:rsidRPr="00B925E0" w:rsidRDefault="00F41056" w:rsidP="00F41056">
      <w:pPr>
        <w:tabs>
          <w:tab w:val="left" w:pos="319"/>
          <w:tab w:val="center" w:pos="1134"/>
          <w:tab w:val="right" w:pos="1276"/>
        </w:tabs>
        <w:jc w:val="both"/>
        <w:rPr>
          <w:bCs/>
          <w:lang w:val="lt-LT"/>
        </w:rPr>
      </w:pPr>
    </w:p>
    <w:p w14:paraId="1A7CBE56" w14:textId="470F549F" w:rsidR="003C19BA" w:rsidRPr="00B925E0" w:rsidRDefault="003C19BA" w:rsidP="003C19BA">
      <w:pPr>
        <w:numPr>
          <w:ilvl w:val="0"/>
          <w:numId w:val="19"/>
        </w:numPr>
        <w:tabs>
          <w:tab w:val="left" w:pos="319"/>
          <w:tab w:val="center" w:pos="1134"/>
          <w:tab w:val="right" w:pos="1276"/>
        </w:tabs>
        <w:ind w:left="0" w:firstLine="851"/>
        <w:jc w:val="both"/>
        <w:rPr>
          <w:bCs/>
          <w:i/>
          <w:iCs/>
          <w:lang w:val="lt-LT"/>
        </w:rPr>
      </w:pPr>
      <w:bookmarkStart w:id="14" w:name="_Hlk178060892"/>
      <w:r w:rsidRPr="00B925E0">
        <w:rPr>
          <w:rFonts w:asciiTheme="majorBidi" w:hAnsiTheme="majorBidi" w:cstheme="majorBidi"/>
          <w:i/>
          <w:iCs/>
          <w:lang w:val="lt-LT"/>
        </w:rPr>
        <w:t>Neinvesticinis v</w:t>
      </w:r>
      <w:r w:rsidRPr="00B925E0">
        <w:rPr>
          <w:bCs/>
          <w:i/>
          <w:iCs/>
          <w:lang w:val="lt-LT"/>
        </w:rPr>
        <w:t>eiksmas „</w:t>
      </w:r>
      <w:r w:rsidR="00E37A49" w:rsidRPr="00B925E0">
        <w:rPr>
          <w:bCs/>
          <w:i/>
          <w:iCs/>
          <w:lang w:val="lt-LT"/>
        </w:rPr>
        <w:t>Jungtinės veiklos sutarties dėl bendrų turistinio patrauklumo didinimo veiksmų Telšių regiono funkcinėje zonoje sudarymas</w:t>
      </w:r>
      <w:r w:rsidRPr="00B925E0">
        <w:rPr>
          <w:bCs/>
          <w:i/>
          <w:iCs/>
          <w:lang w:val="lt-LT"/>
        </w:rPr>
        <w:t>“.</w:t>
      </w:r>
    </w:p>
    <w:p w14:paraId="00318B21" w14:textId="5177864E" w:rsidR="001F3884" w:rsidRPr="00B925E0" w:rsidRDefault="008C757C" w:rsidP="007A356E">
      <w:pPr>
        <w:tabs>
          <w:tab w:val="left" w:pos="319"/>
          <w:tab w:val="center" w:pos="1134"/>
          <w:tab w:val="right" w:pos="1276"/>
        </w:tabs>
        <w:ind w:firstLine="851"/>
        <w:jc w:val="both"/>
        <w:rPr>
          <w:bCs/>
          <w:lang w:val="lt-LT"/>
        </w:rPr>
      </w:pPr>
      <w:r w:rsidRPr="00B925E0">
        <w:rPr>
          <w:bCs/>
          <w:lang w:val="lt-LT"/>
        </w:rPr>
        <w:t xml:space="preserve">Veiksmo vykdytojai – </w:t>
      </w:r>
      <w:r w:rsidRPr="00B925E0">
        <w:rPr>
          <w:lang w:val="lt-LT"/>
        </w:rPr>
        <w:t>Telšių regiono savivaldybių administracijos</w:t>
      </w:r>
      <w:r w:rsidRPr="00B925E0">
        <w:rPr>
          <w:bCs/>
          <w:lang w:val="lt-LT"/>
        </w:rPr>
        <w:t xml:space="preserve">. </w:t>
      </w:r>
      <w:r w:rsidR="001F3884" w:rsidRPr="00B925E0">
        <w:rPr>
          <w:bCs/>
          <w:lang w:val="lt-LT"/>
        </w:rPr>
        <w:t>Už bendrą veiklos valdymą, organizavimą, koordinavimą atsakinga Telšių rajono savivaldybė. Visoms regiono savivaldybėms numat</w:t>
      </w:r>
      <w:r w:rsidR="007A356E" w:rsidRPr="00B925E0">
        <w:rPr>
          <w:bCs/>
          <w:lang w:val="lt-LT"/>
        </w:rPr>
        <w:t>yt</w:t>
      </w:r>
      <w:r w:rsidR="001F3884" w:rsidRPr="00B925E0">
        <w:rPr>
          <w:bCs/>
          <w:lang w:val="lt-LT"/>
        </w:rPr>
        <w:t>os ir apibrėž</w:t>
      </w:r>
      <w:r w:rsidR="007A356E" w:rsidRPr="00B925E0">
        <w:rPr>
          <w:bCs/>
          <w:lang w:val="lt-LT"/>
        </w:rPr>
        <w:t>t</w:t>
      </w:r>
      <w:r w:rsidR="001F3884" w:rsidRPr="00B925E0">
        <w:rPr>
          <w:bCs/>
          <w:lang w:val="lt-LT"/>
        </w:rPr>
        <w:t>os konkrečios atsakomybės ir įsipareigojimai įgyvendinant komunikacijos ir analizės veiklas, susijusias su regioninių turistinių maršrutų palaikymu ir bendra rinkodara, leidžiančias atskleisti regiono turistinį potencialą. Visos regiono savivaldybės užtikrins veiklų įgyvendinimą ir sklaidą naudodamosis savo infrastruktūra ir žmogiškaisiais ištekliais, į jų vykdymą įtraukiant turizmo, turizmo ir verslo informacijos centrus.</w:t>
      </w:r>
    </w:p>
    <w:p w14:paraId="4F3C6C3C" w14:textId="77777777" w:rsidR="00E37A49" w:rsidRPr="00B925E0" w:rsidRDefault="00E37A49" w:rsidP="00E37A49">
      <w:pPr>
        <w:tabs>
          <w:tab w:val="left" w:pos="319"/>
          <w:tab w:val="center" w:pos="1134"/>
          <w:tab w:val="right" w:pos="1276"/>
        </w:tabs>
        <w:ind w:left="851"/>
        <w:jc w:val="both"/>
        <w:rPr>
          <w:bCs/>
          <w:lang w:val="lt-LT"/>
        </w:rPr>
      </w:pPr>
    </w:p>
    <w:p w14:paraId="3082167C" w14:textId="13D22715" w:rsidR="00D52481" w:rsidRPr="00B925E0" w:rsidRDefault="003C19BA" w:rsidP="00D52481">
      <w:pPr>
        <w:numPr>
          <w:ilvl w:val="0"/>
          <w:numId w:val="19"/>
        </w:numPr>
        <w:tabs>
          <w:tab w:val="left" w:pos="319"/>
          <w:tab w:val="center" w:pos="1134"/>
          <w:tab w:val="right" w:pos="1276"/>
        </w:tabs>
        <w:ind w:left="0" w:firstLine="851"/>
        <w:jc w:val="both"/>
        <w:rPr>
          <w:bCs/>
          <w:i/>
          <w:iCs/>
          <w:lang w:val="lt-LT"/>
        </w:rPr>
      </w:pPr>
      <w:r w:rsidRPr="00B925E0">
        <w:rPr>
          <w:bCs/>
          <w:i/>
          <w:iCs/>
          <w:lang w:val="lt-LT"/>
        </w:rPr>
        <w:t>Veiksmas</w:t>
      </w:r>
      <w:r w:rsidR="00C25C5B" w:rsidRPr="00B925E0">
        <w:rPr>
          <w:bCs/>
          <w:i/>
          <w:iCs/>
          <w:lang w:val="lt-LT"/>
        </w:rPr>
        <w:t xml:space="preserve"> „Regiono savivaldybių bendrieji veiksmai, panaudojant turizmo funkcinius ryšius“</w:t>
      </w:r>
      <w:r w:rsidR="00F41056" w:rsidRPr="00B925E0">
        <w:rPr>
          <w:bCs/>
          <w:lang w:val="lt-LT"/>
        </w:rPr>
        <w:t>.</w:t>
      </w:r>
    </w:p>
    <w:p w14:paraId="0867C91A" w14:textId="24706ED7" w:rsidR="00F41056" w:rsidRPr="00B925E0" w:rsidRDefault="003C19BA" w:rsidP="00F41056">
      <w:pPr>
        <w:tabs>
          <w:tab w:val="left" w:pos="319"/>
          <w:tab w:val="center" w:pos="1134"/>
          <w:tab w:val="right" w:pos="1276"/>
        </w:tabs>
        <w:ind w:firstLine="851"/>
        <w:jc w:val="both"/>
        <w:rPr>
          <w:bCs/>
          <w:lang w:val="lt-LT"/>
        </w:rPr>
      </w:pPr>
      <w:r w:rsidRPr="00B925E0">
        <w:rPr>
          <w:lang w:val="lt-LT"/>
        </w:rPr>
        <w:t>Veiksmo</w:t>
      </w:r>
      <w:r w:rsidR="00F41056" w:rsidRPr="00B925E0">
        <w:rPr>
          <w:lang w:val="lt-LT"/>
        </w:rPr>
        <w:t xml:space="preserve"> vykdytoja – VšĮ Žemaitijos turizmo informacijos centras, partneriai</w:t>
      </w:r>
      <w:r w:rsidRPr="00B925E0">
        <w:rPr>
          <w:lang w:val="lt-LT"/>
        </w:rPr>
        <w:t xml:space="preserve"> –</w:t>
      </w:r>
      <w:r w:rsidR="00F41056" w:rsidRPr="00B925E0">
        <w:rPr>
          <w:lang w:val="lt-LT"/>
        </w:rPr>
        <w:t xml:space="preserve"> Telšių regiono </w:t>
      </w:r>
      <w:r w:rsidR="008C757C" w:rsidRPr="00B925E0">
        <w:rPr>
          <w:lang w:val="lt-LT"/>
        </w:rPr>
        <w:t>savivaldybių administracijos</w:t>
      </w:r>
      <w:r w:rsidR="00F41056" w:rsidRPr="00B925E0">
        <w:rPr>
          <w:lang w:val="lt-LT"/>
        </w:rPr>
        <w:t>.</w:t>
      </w:r>
    </w:p>
    <w:p w14:paraId="43395DD3" w14:textId="0858EF99" w:rsidR="00161A60" w:rsidRPr="00B925E0" w:rsidRDefault="00F41056" w:rsidP="00161A60">
      <w:pPr>
        <w:tabs>
          <w:tab w:val="left" w:pos="319"/>
          <w:tab w:val="center" w:pos="1134"/>
          <w:tab w:val="right" w:pos="1276"/>
        </w:tabs>
        <w:ind w:firstLine="851"/>
        <w:jc w:val="both"/>
        <w:rPr>
          <w:bCs/>
          <w:lang w:val="lt-LT"/>
        </w:rPr>
      </w:pPr>
      <w:r w:rsidRPr="00B925E0">
        <w:rPr>
          <w:rFonts w:asciiTheme="majorBidi" w:hAnsiTheme="majorBidi" w:cstheme="majorBidi"/>
          <w:lang w:val="lt-LT"/>
        </w:rPr>
        <w:t>Numatoma vertė –</w:t>
      </w:r>
      <w:r w:rsidRPr="00B925E0">
        <w:rPr>
          <w:lang w:val="lt-LT"/>
        </w:rPr>
        <w:t xml:space="preserve"> 176 471</w:t>
      </w:r>
      <w:r w:rsidRPr="00B925E0">
        <w:rPr>
          <w:rFonts w:asciiTheme="majorBidi" w:hAnsiTheme="majorBidi" w:cstheme="majorBidi"/>
          <w:lang w:val="lt-LT"/>
        </w:rPr>
        <w:t>,00 Eur, dotacija –</w:t>
      </w:r>
      <w:r w:rsidRPr="00B925E0">
        <w:rPr>
          <w:lang w:val="lt-LT"/>
        </w:rPr>
        <w:t xml:space="preserve"> 150 000</w:t>
      </w:r>
      <w:r w:rsidRPr="00B925E0">
        <w:rPr>
          <w:rFonts w:asciiTheme="majorBidi" w:hAnsiTheme="majorBidi" w:cstheme="majorBidi"/>
          <w:lang w:val="lt-LT"/>
        </w:rPr>
        <w:t>,00</w:t>
      </w:r>
      <w:r w:rsidRPr="00B925E0">
        <w:rPr>
          <w:iCs/>
          <w:sz w:val="16"/>
          <w:szCs w:val="16"/>
          <w:lang w:val="lt-LT"/>
        </w:rPr>
        <w:t xml:space="preserve"> </w:t>
      </w:r>
      <w:r w:rsidRPr="00B925E0">
        <w:rPr>
          <w:rFonts w:asciiTheme="majorBidi" w:hAnsiTheme="majorBidi" w:cstheme="majorBidi"/>
          <w:lang w:val="lt-LT"/>
        </w:rPr>
        <w:t>Eur, savivaldyb</w:t>
      </w:r>
      <w:r w:rsidR="00161A60" w:rsidRPr="00B925E0">
        <w:rPr>
          <w:rFonts w:asciiTheme="majorBidi" w:hAnsiTheme="majorBidi" w:cstheme="majorBidi"/>
          <w:lang w:val="lt-LT"/>
        </w:rPr>
        <w:t>ių</w:t>
      </w:r>
      <w:r w:rsidRPr="00B925E0">
        <w:rPr>
          <w:rFonts w:asciiTheme="majorBidi" w:hAnsiTheme="majorBidi" w:cstheme="majorBidi"/>
          <w:lang w:val="lt-LT"/>
        </w:rPr>
        <w:t xml:space="preserve"> biudžet</w:t>
      </w:r>
      <w:r w:rsidR="0069095C" w:rsidRPr="00B925E0">
        <w:rPr>
          <w:rFonts w:asciiTheme="majorBidi" w:hAnsiTheme="majorBidi" w:cstheme="majorBidi"/>
          <w:lang w:val="lt-LT"/>
        </w:rPr>
        <w:t>ų</w:t>
      </w:r>
      <w:r w:rsidRPr="00B925E0">
        <w:rPr>
          <w:rFonts w:asciiTheme="majorBidi" w:hAnsiTheme="majorBidi" w:cstheme="majorBidi"/>
          <w:lang w:val="lt-LT"/>
        </w:rPr>
        <w:t xml:space="preserve"> lėšos –</w:t>
      </w:r>
      <w:r w:rsidRPr="00B925E0">
        <w:rPr>
          <w:lang w:val="lt-LT"/>
        </w:rPr>
        <w:t xml:space="preserve"> 26 471</w:t>
      </w:r>
      <w:r w:rsidRPr="00B925E0">
        <w:rPr>
          <w:rFonts w:asciiTheme="majorBidi" w:hAnsiTheme="majorBidi" w:cstheme="majorBidi"/>
          <w:lang w:val="lt-LT"/>
        </w:rPr>
        <w:t>,00 Eur</w:t>
      </w:r>
      <w:r w:rsidR="00161A60" w:rsidRPr="00B925E0">
        <w:rPr>
          <w:rFonts w:asciiTheme="majorBidi" w:hAnsiTheme="majorBidi" w:cstheme="majorBidi"/>
          <w:lang w:val="lt-LT"/>
        </w:rPr>
        <w:t>, iš jų 8 576,47 Eur</w:t>
      </w:r>
      <w:r w:rsidR="00037C47" w:rsidRPr="00B925E0">
        <w:rPr>
          <w:rFonts w:asciiTheme="majorBidi" w:hAnsiTheme="majorBidi" w:cstheme="majorBidi"/>
          <w:lang w:val="lt-LT"/>
        </w:rPr>
        <w:t xml:space="preserve"> </w:t>
      </w:r>
      <w:r w:rsidR="00161A60" w:rsidRPr="00B925E0">
        <w:rPr>
          <w:rFonts w:asciiTheme="majorBidi" w:hAnsiTheme="majorBidi" w:cstheme="majorBidi"/>
          <w:lang w:val="lt-LT"/>
        </w:rPr>
        <w:t>Mažeikių rajono savivaldybės biudžeto lėš</w:t>
      </w:r>
      <w:r w:rsidR="002F790F">
        <w:rPr>
          <w:rFonts w:asciiTheme="majorBidi" w:hAnsiTheme="majorBidi" w:cstheme="majorBidi"/>
          <w:lang w:val="lt-LT"/>
        </w:rPr>
        <w:t>ų</w:t>
      </w:r>
      <w:r w:rsidR="00161A60" w:rsidRPr="00B925E0">
        <w:rPr>
          <w:rFonts w:asciiTheme="majorBidi" w:hAnsiTheme="majorBidi" w:cstheme="majorBidi"/>
          <w:lang w:val="lt-LT"/>
        </w:rPr>
        <w:t>.</w:t>
      </w:r>
    </w:p>
    <w:p w14:paraId="24C5FAD5" w14:textId="41429049" w:rsidR="00161A60" w:rsidRPr="00B925E0" w:rsidRDefault="00F41056" w:rsidP="00161A60">
      <w:pPr>
        <w:tabs>
          <w:tab w:val="left" w:pos="319"/>
          <w:tab w:val="center" w:pos="1134"/>
          <w:tab w:val="right" w:pos="1276"/>
        </w:tabs>
        <w:ind w:firstLine="851"/>
        <w:jc w:val="both"/>
        <w:rPr>
          <w:rFonts w:asciiTheme="majorBidi" w:hAnsiTheme="majorBidi" w:cstheme="majorBidi"/>
          <w:lang w:val="lt-LT"/>
        </w:rPr>
      </w:pPr>
      <w:r w:rsidRPr="00B925E0">
        <w:rPr>
          <w:rFonts w:asciiTheme="majorBidi" w:hAnsiTheme="majorBidi" w:cstheme="majorBidi"/>
          <w:lang w:val="lt-LT"/>
        </w:rPr>
        <w:t>Planuojamas veiklų įgyvendinimas – nuo 2025 m. II ketv. p</w:t>
      </w:r>
      <w:r w:rsidR="002F790F">
        <w:rPr>
          <w:rFonts w:asciiTheme="majorBidi" w:hAnsiTheme="majorBidi" w:cstheme="majorBidi"/>
          <w:lang w:val="lt-LT"/>
        </w:rPr>
        <w:t>a</w:t>
      </w:r>
      <w:r w:rsidRPr="00B925E0">
        <w:rPr>
          <w:rFonts w:asciiTheme="majorBidi" w:hAnsiTheme="majorBidi" w:cstheme="majorBidi"/>
          <w:lang w:val="lt-LT"/>
        </w:rPr>
        <w:t>b. iki 2029 m. III ketv. p</w:t>
      </w:r>
      <w:r w:rsidR="002F790F">
        <w:rPr>
          <w:rFonts w:asciiTheme="majorBidi" w:hAnsiTheme="majorBidi" w:cstheme="majorBidi"/>
          <w:lang w:val="lt-LT"/>
        </w:rPr>
        <w:t>a</w:t>
      </w:r>
      <w:r w:rsidRPr="00B925E0">
        <w:rPr>
          <w:rFonts w:asciiTheme="majorBidi" w:hAnsiTheme="majorBidi" w:cstheme="majorBidi"/>
          <w:lang w:val="lt-LT"/>
        </w:rPr>
        <w:t>b.</w:t>
      </w:r>
    </w:p>
    <w:p w14:paraId="1C5E41B9" w14:textId="1B134A03" w:rsidR="003C19BA" w:rsidRPr="00B925E0" w:rsidRDefault="003C19BA" w:rsidP="00161A60">
      <w:pPr>
        <w:tabs>
          <w:tab w:val="left" w:pos="319"/>
          <w:tab w:val="center" w:pos="1134"/>
          <w:tab w:val="right" w:pos="1276"/>
        </w:tabs>
        <w:ind w:firstLine="851"/>
        <w:jc w:val="both"/>
        <w:rPr>
          <w:bCs/>
          <w:lang w:val="lt-LT"/>
        </w:rPr>
      </w:pPr>
      <w:r w:rsidRPr="00B925E0">
        <w:rPr>
          <w:rFonts w:asciiTheme="majorBidi" w:hAnsiTheme="majorBidi" w:cstheme="majorBidi"/>
          <w:lang w:val="lt-LT"/>
        </w:rPr>
        <w:t>Įgyvendinamas investicinis veiksmas, susijęs su 1</w:t>
      </w:r>
      <w:r w:rsidR="007A356E" w:rsidRPr="00B925E0">
        <w:rPr>
          <w:rFonts w:asciiTheme="majorBidi" w:hAnsiTheme="majorBidi" w:cstheme="majorBidi"/>
          <w:lang w:val="lt-LT"/>
        </w:rPr>
        <w:t>1</w:t>
      </w:r>
      <w:r w:rsidRPr="00B925E0">
        <w:rPr>
          <w:rFonts w:asciiTheme="majorBidi" w:hAnsiTheme="majorBidi" w:cstheme="majorBidi"/>
          <w:lang w:val="lt-LT"/>
        </w:rPr>
        <w:t xml:space="preserve"> punkte nurodytu neinvesticiniu veiksmu.</w:t>
      </w:r>
    </w:p>
    <w:p w14:paraId="5CABA731" w14:textId="77777777" w:rsidR="00F41056" w:rsidRPr="00B925E0" w:rsidRDefault="00F41056" w:rsidP="00F41056">
      <w:pPr>
        <w:tabs>
          <w:tab w:val="left" w:pos="319"/>
          <w:tab w:val="center" w:pos="1134"/>
          <w:tab w:val="right" w:pos="1276"/>
        </w:tabs>
        <w:ind w:left="851"/>
        <w:jc w:val="both"/>
        <w:rPr>
          <w:bCs/>
          <w:lang w:val="lt-LT"/>
        </w:rPr>
      </w:pPr>
    </w:p>
    <w:p w14:paraId="239D3BAD" w14:textId="34109907" w:rsidR="007A356E" w:rsidRPr="00B925E0" w:rsidRDefault="00547443" w:rsidP="007A356E">
      <w:pPr>
        <w:numPr>
          <w:ilvl w:val="0"/>
          <w:numId w:val="19"/>
        </w:numPr>
        <w:tabs>
          <w:tab w:val="left" w:pos="319"/>
          <w:tab w:val="center" w:pos="1134"/>
          <w:tab w:val="right" w:pos="1276"/>
        </w:tabs>
        <w:ind w:left="0" w:firstLine="851"/>
        <w:jc w:val="both"/>
        <w:rPr>
          <w:bCs/>
          <w:i/>
          <w:iCs/>
          <w:lang w:val="lt-LT"/>
        </w:rPr>
      </w:pPr>
      <w:r w:rsidRPr="00B925E0">
        <w:rPr>
          <w:bCs/>
          <w:i/>
          <w:iCs/>
          <w:lang w:val="lt-LT"/>
        </w:rPr>
        <w:t xml:space="preserve">Veiksmas </w:t>
      </w:r>
      <w:r w:rsidR="007A356E" w:rsidRPr="00B925E0">
        <w:rPr>
          <w:bCs/>
          <w:i/>
          <w:iCs/>
          <w:lang w:val="lt-LT"/>
        </w:rPr>
        <w:t>„</w:t>
      </w:r>
      <w:r w:rsidR="007A356E" w:rsidRPr="00B925E0">
        <w:rPr>
          <w:rFonts w:eastAsia="Calibri"/>
          <w:i/>
          <w:iCs/>
          <w:kern w:val="2"/>
          <w:lang w:val="lt-LT"/>
        </w:rPr>
        <w:t xml:space="preserve">Jungtinės veiklos sutarties dėl Žemaitijos kultūrinio identiteto stiprinimo bendrų veiksmų Telšių regiono funkcinės zonos sudarymas“. </w:t>
      </w:r>
    </w:p>
    <w:p w14:paraId="452C3560" w14:textId="10A5DE57" w:rsidR="00DE3BEC" w:rsidRPr="00B925E0" w:rsidRDefault="007A356E" w:rsidP="00DE3BEC">
      <w:pPr>
        <w:ind w:firstLine="851"/>
        <w:jc w:val="both"/>
        <w:rPr>
          <w:rFonts w:eastAsia="Calibri"/>
          <w:kern w:val="2"/>
          <w:lang w:val="lt-LT"/>
        </w:rPr>
      </w:pPr>
      <w:r w:rsidRPr="00B925E0">
        <w:rPr>
          <w:rFonts w:eastAsia="Calibri"/>
          <w:kern w:val="2"/>
          <w:lang w:val="lt-LT"/>
        </w:rPr>
        <w:t xml:space="preserve">Už bendrą </w:t>
      </w:r>
      <w:r w:rsidR="00DE3BEC" w:rsidRPr="00B925E0">
        <w:rPr>
          <w:rFonts w:eastAsia="Calibri"/>
          <w:kern w:val="2"/>
          <w:lang w:val="lt-LT"/>
        </w:rPr>
        <w:t xml:space="preserve">jungtinės </w:t>
      </w:r>
      <w:r w:rsidRPr="00B925E0">
        <w:rPr>
          <w:rFonts w:eastAsia="Calibri"/>
          <w:kern w:val="2"/>
          <w:lang w:val="lt-LT"/>
        </w:rPr>
        <w:t xml:space="preserve">veiklos valdymą, organizavimą, koordinavimą rotaciniu principu kiekvienais metais atsakinga skirtinga </w:t>
      </w:r>
      <w:r w:rsidR="00DE3BEC" w:rsidRPr="00B925E0">
        <w:rPr>
          <w:rFonts w:eastAsia="Calibri"/>
          <w:kern w:val="2"/>
          <w:lang w:val="lt-LT"/>
        </w:rPr>
        <w:t xml:space="preserve">Telšių regiono </w:t>
      </w:r>
      <w:r w:rsidRPr="00B925E0">
        <w:rPr>
          <w:rFonts w:eastAsia="Calibri"/>
          <w:kern w:val="2"/>
          <w:lang w:val="lt-LT"/>
        </w:rPr>
        <w:t>savivaldyb</w:t>
      </w:r>
      <w:r w:rsidR="008069B8" w:rsidRPr="00B925E0">
        <w:rPr>
          <w:rFonts w:eastAsia="Calibri"/>
          <w:kern w:val="2"/>
          <w:lang w:val="lt-LT"/>
        </w:rPr>
        <w:t>ių administracija</w:t>
      </w:r>
      <w:r w:rsidRPr="00B925E0">
        <w:rPr>
          <w:rFonts w:eastAsia="Calibri"/>
          <w:kern w:val="2"/>
          <w:lang w:val="lt-LT"/>
        </w:rPr>
        <w:t xml:space="preserve">, rikiuojant jas </w:t>
      </w:r>
      <w:r w:rsidR="00151FAF">
        <w:rPr>
          <w:rFonts w:eastAsia="Calibri"/>
          <w:kern w:val="2"/>
          <w:lang w:val="lt-LT"/>
        </w:rPr>
        <w:t>taip</w:t>
      </w:r>
      <w:r w:rsidRPr="00B925E0">
        <w:rPr>
          <w:rFonts w:eastAsia="Calibri"/>
          <w:kern w:val="2"/>
          <w:lang w:val="lt-LT"/>
        </w:rPr>
        <w:t>: Mažeikių</w:t>
      </w:r>
      <w:r w:rsidR="00DE3BEC" w:rsidRPr="00B925E0">
        <w:rPr>
          <w:rFonts w:eastAsia="Calibri"/>
          <w:kern w:val="2"/>
          <w:lang w:val="lt-LT"/>
        </w:rPr>
        <w:t> </w:t>
      </w:r>
      <w:r w:rsidRPr="00B925E0">
        <w:rPr>
          <w:rFonts w:eastAsia="Calibri"/>
          <w:kern w:val="2"/>
          <w:lang w:val="lt-LT"/>
        </w:rPr>
        <w:t xml:space="preserve">r. sav., Plungės r. sav., Rietavo sav., Telšių r. sav. Visos Telšių regiono savivaldybės užtikrins </w:t>
      </w:r>
      <w:r w:rsidRPr="00B925E0">
        <w:rPr>
          <w:rFonts w:eastAsia="Calibri"/>
          <w:kern w:val="2"/>
          <w:lang w:val="lt-LT"/>
        </w:rPr>
        <w:lastRenderedPageBreak/>
        <w:t>veiklų įgyvendinimą ir sklaidą naudodamosis savo infrastruktūra ir žmogiškaisiais ištekliais, į jų vykdymą įtrauk</w:t>
      </w:r>
      <w:r w:rsidR="00DE3BEC" w:rsidRPr="00B925E0">
        <w:rPr>
          <w:rFonts w:eastAsia="Calibri"/>
          <w:kern w:val="2"/>
          <w:lang w:val="lt-LT"/>
        </w:rPr>
        <w:t>damos</w:t>
      </w:r>
      <w:r w:rsidRPr="00B925E0">
        <w:rPr>
          <w:rFonts w:eastAsia="Calibri"/>
          <w:kern w:val="2"/>
          <w:lang w:val="lt-LT"/>
        </w:rPr>
        <w:t xml:space="preserve"> turizmo, turizmo ir verslo informacijos centrus, savivaldybių kultūros įstaigas.</w:t>
      </w:r>
    </w:p>
    <w:p w14:paraId="2B5164A6" w14:textId="0AED1ADD" w:rsidR="00DE3BEC" w:rsidRPr="00B925E0" w:rsidRDefault="00DE3BEC" w:rsidP="00DE3BEC">
      <w:pPr>
        <w:ind w:firstLine="851"/>
        <w:jc w:val="both"/>
        <w:rPr>
          <w:rFonts w:eastAsia="Calibri"/>
          <w:kern w:val="2"/>
          <w:lang w:val="lt-LT"/>
        </w:rPr>
      </w:pPr>
      <w:r w:rsidRPr="00B925E0">
        <w:rPr>
          <w:rFonts w:eastAsia="Calibri"/>
          <w:kern w:val="2"/>
          <w:lang w:val="lt-LT"/>
        </w:rPr>
        <w:t>Mobili etnokultūros puoselėjimo komanda vykdys šias veiklas:</w:t>
      </w:r>
    </w:p>
    <w:p w14:paraId="2CFEE768" w14:textId="77777777" w:rsidR="00DE3BEC" w:rsidRPr="00B925E0" w:rsidRDefault="00DE3BEC" w:rsidP="00DE3BEC">
      <w:pPr>
        <w:pStyle w:val="ListParagraph"/>
        <w:numPr>
          <w:ilvl w:val="0"/>
          <w:numId w:val="22"/>
        </w:numPr>
        <w:tabs>
          <w:tab w:val="left" w:pos="993"/>
        </w:tabs>
        <w:ind w:left="0" w:firstLine="851"/>
        <w:jc w:val="both"/>
        <w:rPr>
          <w:rFonts w:eastAsia="Calibri"/>
          <w:kern w:val="2"/>
          <w:lang w:val="lt-LT"/>
        </w:rPr>
      </w:pPr>
      <w:r w:rsidRPr="00B925E0">
        <w:rPr>
          <w:rFonts w:eastAsia="Calibri"/>
          <w:kern w:val="2"/>
          <w:lang w:val="lt-LT"/>
        </w:rPr>
        <w:t>žemaičių kalbos mokymai pagal atskiras tikslines grupes;</w:t>
      </w:r>
    </w:p>
    <w:p w14:paraId="04B3FA06" w14:textId="77777777" w:rsidR="00DE3BEC" w:rsidRPr="00B925E0" w:rsidRDefault="00DE3BEC" w:rsidP="00DE3BEC">
      <w:pPr>
        <w:pStyle w:val="ListParagraph"/>
        <w:numPr>
          <w:ilvl w:val="0"/>
          <w:numId w:val="22"/>
        </w:numPr>
        <w:tabs>
          <w:tab w:val="left" w:pos="993"/>
        </w:tabs>
        <w:ind w:left="0" w:firstLine="851"/>
        <w:jc w:val="both"/>
        <w:rPr>
          <w:rFonts w:eastAsia="Calibri"/>
          <w:kern w:val="2"/>
          <w:lang w:val="lt-LT"/>
        </w:rPr>
      </w:pPr>
      <w:r w:rsidRPr="00B925E0">
        <w:rPr>
          <w:rFonts w:eastAsia="Calibri"/>
          <w:kern w:val="2"/>
          <w:lang w:val="lt-LT"/>
        </w:rPr>
        <w:t>žemaitiško kultūros paveldo surinkimas ir skaitmeninimas, lankytinų objektų, įeinančių į teminius FZ turistinius maršrutus, aprašymų pateikimas žemaičių kalba;</w:t>
      </w:r>
    </w:p>
    <w:p w14:paraId="0E0C0C2B" w14:textId="77777777" w:rsidR="00DE3BEC" w:rsidRPr="00B925E0" w:rsidRDefault="00DE3BEC" w:rsidP="00DE3BEC">
      <w:pPr>
        <w:pStyle w:val="ListParagraph"/>
        <w:numPr>
          <w:ilvl w:val="0"/>
          <w:numId w:val="22"/>
        </w:numPr>
        <w:tabs>
          <w:tab w:val="left" w:pos="993"/>
        </w:tabs>
        <w:ind w:left="0" w:firstLine="851"/>
        <w:jc w:val="both"/>
        <w:rPr>
          <w:rFonts w:eastAsia="Calibri"/>
          <w:kern w:val="2"/>
          <w:lang w:val="lt-LT"/>
        </w:rPr>
      </w:pPr>
      <w:r w:rsidRPr="00B925E0">
        <w:rPr>
          <w:rFonts w:eastAsia="Calibri"/>
          <w:kern w:val="2"/>
          <w:lang w:val="lt-LT"/>
        </w:rPr>
        <w:t>bendruomenių periodinių susitikimų su Žemaitijos identiteto puoselėtojais organizavimas.</w:t>
      </w:r>
    </w:p>
    <w:p w14:paraId="71E221F6" w14:textId="4112EC9D" w:rsidR="00DE3BEC" w:rsidRPr="00B925E0" w:rsidRDefault="00DE3BEC" w:rsidP="00DE3BEC">
      <w:pPr>
        <w:pStyle w:val="ListParagraph"/>
        <w:tabs>
          <w:tab w:val="left" w:pos="993"/>
        </w:tabs>
        <w:ind w:left="0" w:firstLine="851"/>
        <w:jc w:val="both"/>
        <w:rPr>
          <w:rFonts w:eastAsia="Calibri"/>
          <w:kern w:val="2"/>
          <w:lang w:val="lt-LT"/>
        </w:rPr>
      </w:pPr>
      <w:r w:rsidRPr="00B925E0">
        <w:rPr>
          <w:rFonts w:eastAsia="Calibri"/>
          <w:kern w:val="2"/>
          <w:lang w:val="lt-LT"/>
        </w:rPr>
        <w:t xml:space="preserve">Į mobilios etnokultūros puoselėjimo komandą savivaldybės skirs savivaldybių administracijų darbuotojus, transportą ir kitus veiklai užtikrinti reikalingus išteklius. </w:t>
      </w:r>
    </w:p>
    <w:p w14:paraId="62072F51" w14:textId="79D00595" w:rsidR="007A356E" w:rsidRDefault="007A356E" w:rsidP="00DE3BEC">
      <w:pPr>
        <w:ind w:firstLine="851"/>
        <w:jc w:val="both"/>
        <w:rPr>
          <w:rFonts w:eastAsia="Calibri"/>
          <w:kern w:val="2"/>
          <w:lang w:val="lt-LT"/>
        </w:rPr>
      </w:pPr>
      <w:r w:rsidRPr="00B925E0">
        <w:rPr>
          <w:rFonts w:eastAsia="Calibri"/>
          <w:kern w:val="2"/>
          <w:lang w:val="lt-LT"/>
        </w:rPr>
        <w:t>Mažeikių rajono savivaldybė planuoja veiklas vykdyti 2025 m. Planuojamas lėšų poreikis 10</w:t>
      </w:r>
      <w:r w:rsidR="002F790F">
        <w:rPr>
          <w:rFonts w:eastAsia="Calibri"/>
          <w:kern w:val="2"/>
          <w:lang w:val="lt-LT"/>
        </w:rPr>
        <w:t> </w:t>
      </w:r>
      <w:r w:rsidRPr="00B925E0">
        <w:rPr>
          <w:rFonts w:eastAsia="Calibri"/>
          <w:kern w:val="2"/>
          <w:lang w:val="lt-LT"/>
        </w:rPr>
        <w:t xml:space="preserve">000,00 Eur. </w:t>
      </w:r>
    </w:p>
    <w:p w14:paraId="203747A0" w14:textId="77777777" w:rsidR="00F64BF5" w:rsidRPr="00B925E0" w:rsidRDefault="00F64BF5" w:rsidP="00DE3BEC">
      <w:pPr>
        <w:ind w:firstLine="851"/>
        <w:jc w:val="both"/>
        <w:rPr>
          <w:rFonts w:eastAsia="Calibri"/>
          <w:kern w:val="2"/>
          <w:lang w:val="lt-LT"/>
        </w:rPr>
      </w:pPr>
    </w:p>
    <w:p w14:paraId="617BBC91" w14:textId="142BEF91" w:rsidR="00C25C5B" w:rsidRPr="00B925E0" w:rsidRDefault="00F27EBB" w:rsidP="00D52481">
      <w:pPr>
        <w:numPr>
          <w:ilvl w:val="0"/>
          <w:numId w:val="19"/>
        </w:numPr>
        <w:tabs>
          <w:tab w:val="left" w:pos="319"/>
          <w:tab w:val="center" w:pos="1134"/>
          <w:tab w:val="right" w:pos="1276"/>
        </w:tabs>
        <w:ind w:left="0" w:firstLine="851"/>
        <w:jc w:val="both"/>
        <w:rPr>
          <w:bCs/>
          <w:i/>
          <w:iCs/>
          <w:lang w:val="lt-LT"/>
        </w:rPr>
      </w:pPr>
      <w:r>
        <w:rPr>
          <w:bCs/>
          <w:i/>
          <w:iCs/>
          <w:lang w:val="lt-LT"/>
        </w:rPr>
        <w:t>V</w:t>
      </w:r>
      <w:r w:rsidR="008C757C" w:rsidRPr="00B925E0">
        <w:rPr>
          <w:bCs/>
          <w:i/>
          <w:iCs/>
          <w:lang w:val="lt-LT"/>
        </w:rPr>
        <w:t xml:space="preserve">eiksmas </w:t>
      </w:r>
      <w:r w:rsidR="00C25C5B" w:rsidRPr="00B925E0">
        <w:rPr>
          <w:bCs/>
          <w:i/>
          <w:iCs/>
          <w:lang w:val="lt-LT"/>
        </w:rPr>
        <w:t>„</w:t>
      </w:r>
      <w:r w:rsidR="008C757C" w:rsidRPr="00B925E0">
        <w:rPr>
          <w:bCs/>
          <w:i/>
          <w:iCs/>
          <w:lang w:val="lt-LT"/>
        </w:rPr>
        <w:t>Jungtinės veiklos sutarties dėl sąlygų verslui gerinimo bendrų veiksmų Telšių regiono funkcinėje zonoje sudarymas</w:t>
      </w:r>
      <w:r w:rsidR="00C25C5B" w:rsidRPr="00B925E0">
        <w:rPr>
          <w:bCs/>
          <w:i/>
          <w:iCs/>
          <w:lang w:val="lt-LT"/>
        </w:rPr>
        <w:t>“</w:t>
      </w:r>
      <w:r w:rsidR="008C757C" w:rsidRPr="00B925E0">
        <w:rPr>
          <w:bCs/>
          <w:i/>
          <w:iCs/>
          <w:lang w:val="lt-LT"/>
        </w:rPr>
        <w:t>.</w:t>
      </w:r>
    </w:p>
    <w:p w14:paraId="17A01984" w14:textId="56EC6A9E" w:rsidR="0069095C" w:rsidRPr="00B925E0" w:rsidRDefault="008C757C" w:rsidP="0069095C">
      <w:pPr>
        <w:tabs>
          <w:tab w:val="left" w:pos="319"/>
          <w:tab w:val="center" w:pos="1134"/>
          <w:tab w:val="right" w:pos="1276"/>
        </w:tabs>
        <w:ind w:firstLine="851"/>
        <w:jc w:val="both"/>
        <w:rPr>
          <w:bCs/>
          <w:i/>
          <w:iCs/>
          <w:highlight w:val="red"/>
          <w:lang w:val="lt-LT"/>
        </w:rPr>
      </w:pPr>
      <w:r w:rsidRPr="00B925E0">
        <w:rPr>
          <w:lang w:val="lt-LT"/>
        </w:rPr>
        <w:t>Veiksmo</w:t>
      </w:r>
      <w:r w:rsidR="0069095C" w:rsidRPr="00B925E0">
        <w:rPr>
          <w:lang w:val="lt-LT"/>
        </w:rPr>
        <w:t xml:space="preserve"> vykdytoja –</w:t>
      </w:r>
      <w:r w:rsidR="008069B8" w:rsidRPr="00B925E0">
        <w:rPr>
          <w:lang w:val="lt-LT"/>
        </w:rPr>
        <w:t xml:space="preserve"> </w:t>
      </w:r>
      <w:r w:rsidR="0069095C" w:rsidRPr="00B925E0">
        <w:rPr>
          <w:lang w:val="lt-LT"/>
        </w:rPr>
        <w:t xml:space="preserve">Rietavo </w:t>
      </w:r>
      <w:r w:rsidR="008069B8" w:rsidRPr="00B925E0">
        <w:rPr>
          <w:lang w:val="lt-LT"/>
        </w:rPr>
        <w:t>savivaldybės administracija</w:t>
      </w:r>
      <w:r w:rsidR="0069095C" w:rsidRPr="00B925E0">
        <w:rPr>
          <w:lang w:val="lt-LT"/>
        </w:rPr>
        <w:t xml:space="preserve">, partneriai – </w:t>
      </w:r>
      <w:r w:rsidR="008069B8" w:rsidRPr="00B925E0">
        <w:rPr>
          <w:lang w:val="lt-LT"/>
        </w:rPr>
        <w:t xml:space="preserve">likusios </w:t>
      </w:r>
      <w:r w:rsidR="0069095C" w:rsidRPr="00B925E0">
        <w:rPr>
          <w:lang w:val="lt-LT"/>
        </w:rPr>
        <w:t>Telšių regiono savivaldyb</w:t>
      </w:r>
      <w:r w:rsidRPr="00B925E0">
        <w:rPr>
          <w:lang w:val="lt-LT"/>
        </w:rPr>
        <w:t>ių administracijos</w:t>
      </w:r>
      <w:r w:rsidR="0069095C" w:rsidRPr="00B925E0">
        <w:rPr>
          <w:lang w:val="lt-LT"/>
        </w:rPr>
        <w:t>.</w:t>
      </w:r>
    </w:p>
    <w:p w14:paraId="73FFAD33" w14:textId="46C3056B" w:rsidR="0069095C" w:rsidRPr="00B925E0" w:rsidRDefault="0069095C" w:rsidP="0069095C">
      <w:pPr>
        <w:pStyle w:val="ListParagraph"/>
        <w:ind w:left="0" w:firstLine="851"/>
        <w:jc w:val="both"/>
        <w:rPr>
          <w:rFonts w:asciiTheme="majorBidi" w:hAnsiTheme="majorBidi" w:cstheme="majorBidi"/>
          <w:lang w:val="lt-LT"/>
        </w:rPr>
      </w:pPr>
      <w:r w:rsidRPr="00B925E0">
        <w:rPr>
          <w:rFonts w:asciiTheme="majorBidi" w:hAnsiTheme="majorBidi" w:cstheme="majorBidi"/>
          <w:lang w:val="lt-LT"/>
        </w:rPr>
        <w:t>Numatoma projekto vertė –</w:t>
      </w:r>
      <w:r w:rsidRPr="00B925E0">
        <w:rPr>
          <w:lang w:val="lt-LT"/>
        </w:rPr>
        <w:t xml:space="preserve"> 176 471</w:t>
      </w:r>
      <w:r w:rsidRPr="00B925E0">
        <w:rPr>
          <w:rFonts w:asciiTheme="majorBidi" w:hAnsiTheme="majorBidi" w:cstheme="majorBidi"/>
          <w:lang w:val="lt-LT"/>
        </w:rPr>
        <w:t>,00 Eur, dotacija –</w:t>
      </w:r>
      <w:r w:rsidRPr="00B925E0">
        <w:rPr>
          <w:lang w:val="lt-LT"/>
        </w:rPr>
        <w:t xml:space="preserve"> 150 000</w:t>
      </w:r>
      <w:r w:rsidRPr="00B925E0">
        <w:rPr>
          <w:rFonts w:asciiTheme="majorBidi" w:hAnsiTheme="majorBidi" w:cstheme="majorBidi"/>
          <w:lang w:val="lt-LT"/>
        </w:rPr>
        <w:t>,00</w:t>
      </w:r>
      <w:r w:rsidRPr="00B925E0">
        <w:rPr>
          <w:iCs/>
          <w:sz w:val="16"/>
          <w:szCs w:val="16"/>
          <w:lang w:val="lt-LT"/>
        </w:rPr>
        <w:t xml:space="preserve"> </w:t>
      </w:r>
      <w:r w:rsidRPr="00B925E0">
        <w:rPr>
          <w:rFonts w:asciiTheme="majorBidi" w:hAnsiTheme="majorBidi" w:cstheme="majorBidi"/>
          <w:lang w:val="lt-LT"/>
        </w:rPr>
        <w:t>Eur, savivaldybių biudžetų lėšos –</w:t>
      </w:r>
      <w:r w:rsidRPr="00B925E0">
        <w:rPr>
          <w:lang w:val="lt-LT"/>
        </w:rPr>
        <w:t xml:space="preserve"> </w:t>
      </w:r>
      <w:bookmarkStart w:id="15" w:name="_Hlk187837366"/>
      <w:r w:rsidRPr="00B925E0">
        <w:rPr>
          <w:lang w:val="lt-LT"/>
        </w:rPr>
        <w:t>26 471</w:t>
      </w:r>
      <w:r w:rsidRPr="00B925E0">
        <w:rPr>
          <w:rFonts w:asciiTheme="majorBidi" w:hAnsiTheme="majorBidi" w:cstheme="majorBidi"/>
          <w:lang w:val="lt-LT"/>
        </w:rPr>
        <w:t>,00 Eur, iš jų 8 576,47 Eur Mažeikių rajono savivaldybės biudžeto lėš</w:t>
      </w:r>
      <w:r w:rsidR="002F790F">
        <w:rPr>
          <w:rFonts w:asciiTheme="majorBidi" w:hAnsiTheme="majorBidi" w:cstheme="majorBidi"/>
          <w:lang w:val="lt-LT"/>
        </w:rPr>
        <w:t>ų</w:t>
      </w:r>
      <w:r w:rsidRPr="00B925E0">
        <w:rPr>
          <w:rFonts w:asciiTheme="majorBidi" w:hAnsiTheme="majorBidi" w:cstheme="majorBidi"/>
          <w:lang w:val="lt-LT"/>
        </w:rPr>
        <w:t xml:space="preserve">. </w:t>
      </w:r>
      <w:bookmarkEnd w:id="15"/>
    </w:p>
    <w:bookmarkEnd w:id="13"/>
    <w:bookmarkEnd w:id="14"/>
    <w:p w14:paraId="50D6E33A" w14:textId="28EF3C48" w:rsidR="0083583E" w:rsidRPr="00B925E0" w:rsidRDefault="0083583E" w:rsidP="0083583E">
      <w:pPr>
        <w:pStyle w:val="ListParagraph"/>
        <w:ind w:left="0" w:firstLine="851"/>
        <w:jc w:val="both"/>
        <w:rPr>
          <w:rFonts w:asciiTheme="majorBidi" w:hAnsiTheme="majorBidi" w:cstheme="majorBidi"/>
          <w:lang w:val="lt-LT"/>
        </w:rPr>
      </w:pPr>
      <w:r w:rsidRPr="00B925E0">
        <w:rPr>
          <w:rFonts w:asciiTheme="majorBidi" w:hAnsiTheme="majorBidi" w:cstheme="majorBidi"/>
          <w:lang w:val="lt-LT"/>
        </w:rPr>
        <w:t>Planuojamas projekto veiklų įgyvendinimas – nuo 2025 m. II ketv. p</w:t>
      </w:r>
      <w:r w:rsidR="002F790F">
        <w:rPr>
          <w:rFonts w:asciiTheme="majorBidi" w:hAnsiTheme="majorBidi" w:cstheme="majorBidi"/>
          <w:lang w:val="lt-LT"/>
        </w:rPr>
        <w:t>a</w:t>
      </w:r>
      <w:r w:rsidRPr="00B925E0">
        <w:rPr>
          <w:rFonts w:asciiTheme="majorBidi" w:hAnsiTheme="majorBidi" w:cstheme="majorBidi"/>
          <w:lang w:val="lt-LT"/>
        </w:rPr>
        <w:t>b. iki 2029</w:t>
      </w:r>
      <w:r w:rsidR="00E2158D">
        <w:rPr>
          <w:rFonts w:asciiTheme="majorBidi" w:hAnsiTheme="majorBidi" w:cstheme="majorBidi"/>
          <w:lang w:val="lt-LT"/>
        </w:rPr>
        <w:t> </w:t>
      </w:r>
      <w:r w:rsidRPr="00B925E0">
        <w:rPr>
          <w:rFonts w:asciiTheme="majorBidi" w:hAnsiTheme="majorBidi" w:cstheme="majorBidi"/>
          <w:lang w:val="lt-LT"/>
        </w:rPr>
        <w:t>m.</w:t>
      </w:r>
      <w:r w:rsidR="00E2158D">
        <w:rPr>
          <w:rFonts w:asciiTheme="majorBidi" w:hAnsiTheme="majorBidi" w:cstheme="majorBidi"/>
          <w:lang w:val="lt-LT"/>
        </w:rPr>
        <w:t> </w:t>
      </w:r>
      <w:r w:rsidRPr="00B925E0">
        <w:rPr>
          <w:rFonts w:asciiTheme="majorBidi" w:hAnsiTheme="majorBidi" w:cstheme="majorBidi"/>
          <w:lang w:val="lt-LT"/>
        </w:rPr>
        <w:t>III ketv.</w:t>
      </w:r>
      <w:r w:rsidR="00E2158D">
        <w:rPr>
          <w:rFonts w:asciiTheme="majorBidi" w:hAnsiTheme="majorBidi" w:cstheme="majorBidi"/>
          <w:lang w:val="lt-LT"/>
        </w:rPr>
        <w:t> </w:t>
      </w:r>
      <w:r w:rsidRPr="00B925E0">
        <w:rPr>
          <w:rFonts w:asciiTheme="majorBidi" w:hAnsiTheme="majorBidi" w:cstheme="majorBidi"/>
          <w:lang w:val="lt-LT"/>
        </w:rPr>
        <w:t>p</w:t>
      </w:r>
      <w:r w:rsidR="002F790F">
        <w:rPr>
          <w:rFonts w:asciiTheme="majorBidi" w:hAnsiTheme="majorBidi" w:cstheme="majorBidi"/>
          <w:lang w:val="lt-LT"/>
        </w:rPr>
        <w:t>a</w:t>
      </w:r>
      <w:r w:rsidRPr="00B925E0">
        <w:rPr>
          <w:rFonts w:asciiTheme="majorBidi" w:hAnsiTheme="majorBidi" w:cstheme="majorBidi"/>
          <w:lang w:val="lt-LT"/>
        </w:rPr>
        <w:t>b.</w:t>
      </w:r>
    </w:p>
    <w:p w14:paraId="5D096245" w14:textId="191DFF56" w:rsidR="00F71DC7" w:rsidRPr="00B925E0" w:rsidRDefault="00F71DC7" w:rsidP="00F71DC7">
      <w:pPr>
        <w:ind w:firstLine="851"/>
        <w:jc w:val="both"/>
        <w:rPr>
          <w:rFonts w:eastAsia="Calibri"/>
          <w:kern w:val="2"/>
          <w:lang w:val="lt-LT"/>
        </w:rPr>
      </w:pPr>
    </w:p>
    <w:p w14:paraId="53730ED1" w14:textId="72CB08A2" w:rsidR="00C85196" w:rsidRPr="00B925E0" w:rsidRDefault="00295756" w:rsidP="002D02B6">
      <w:pPr>
        <w:ind w:firstLine="851"/>
        <w:jc w:val="both"/>
        <w:rPr>
          <w:rFonts w:eastAsia="Calibri"/>
          <w:kern w:val="2"/>
          <w:lang w:val="lt-LT"/>
        </w:rPr>
      </w:pPr>
      <w:r w:rsidRPr="00B925E0">
        <w:rPr>
          <w:rFonts w:eastAsia="Calibri"/>
          <w:kern w:val="2"/>
          <w:lang w:val="lt-LT"/>
        </w:rPr>
        <w:t>Vadovaujantis 2024–2029 m. Telšių regiono funkcinės zonos strategijos įgyvendinimo susitarimo, patvirtinto</w:t>
      </w:r>
      <w:r w:rsidR="00547443" w:rsidRPr="00B925E0">
        <w:rPr>
          <w:rFonts w:eastAsia="Calibri"/>
          <w:kern w:val="2"/>
          <w:lang w:val="lt-LT"/>
        </w:rPr>
        <w:t xml:space="preserve"> Savivaldybės tarybos 2024 m. gegužės 30 d. sprendimu Nr. T1-177 </w:t>
      </w:r>
      <w:r w:rsidRPr="00B925E0">
        <w:rPr>
          <w:rFonts w:eastAsia="Calibri"/>
          <w:kern w:val="2"/>
          <w:lang w:val="lt-LT"/>
        </w:rPr>
        <w:t xml:space="preserve">ir </w:t>
      </w:r>
      <w:r w:rsidR="00547443" w:rsidRPr="00B925E0">
        <w:rPr>
          <w:rFonts w:eastAsia="Calibri"/>
          <w:kern w:val="2"/>
          <w:lang w:val="lt-LT"/>
        </w:rPr>
        <w:t xml:space="preserve">Telšių regiono savivaldybių merų </w:t>
      </w:r>
      <w:r w:rsidRPr="00B925E0">
        <w:rPr>
          <w:rFonts w:eastAsia="Calibri"/>
          <w:kern w:val="2"/>
          <w:lang w:val="lt-LT"/>
        </w:rPr>
        <w:t xml:space="preserve">pasirašyto 2024 m. birželio 26 d. 5 punktu, </w:t>
      </w:r>
      <w:r w:rsidR="00547443" w:rsidRPr="00B925E0">
        <w:rPr>
          <w:rFonts w:eastAsia="Calibri"/>
          <w:kern w:val="2"/>
          <w:lang w:val="lt-LT"/>
        </w:rPr>
        <w:t xml:space="preserve">sutarta </w:t>
      </w:r>
      <w:r w:rsidRPr="00B925E0">
        <w:rPr>
          <w:rFonts w:eastAsia="Calibri"/>
          <w:kern w:val="2"/>
          <w:lang w:val="lt-LT"/>
        </w:rPr>
        <w:t xml:space="preserve">iš </w:t>
      </w:r>
      <w:r w:rsidR="002D02B6" w:rsidRPr="00B925E0">
        <w:rPr>
          <w:rFonts w:eastAsia="Calibri"/>
          <w:kern w:val="2"/>
          <w:lang w:val="lt-LT"/>
        </w:rPr>
        <w:t>s</w:t>
      </w:r>
      <w:r w:rsidRPr="00B925E0">
        <w:rPr>
          <w:rFonts w:eastAsia="Calibri"/>
          <w:kern w:val="2"/>
          <w:lang w:val="lt-LT"/>
        </w:rPr>
        <w:t xml:space="preserve">avivaldybių biudžetų </w:t>
      </w:r>
      <w:r w:rsidR="0025034E" w:rsidRPr="00B925E0">
        <w:rPr>
          <w:rFonts w:eastAsia="Calibri"/>
          <w:kern w:val="2"/>
          <w:lang w:val="lt-LT"/>
        </w:rPr>
        <w:t xml:space="preserve">apmokėti </w:t>
      </w:r>
      <w:r w:rsidRPr="00B925E0">
        <w:rPr>
          <w:rFonts w:eastAsia="Calibri"/>
          <w:kern w:val="2"/>
          <w:lang w:val="lt-LT"/>
        </w:rPr>
        <w:t xml:space="preserve">solidariai </w:t>
      </w:r>
      <w:r w:rsidR="0025034E" w:rsidRPr="00B925E0">
        <w:rPr>
          <w:rFonts w:eastAsia="Calibri"/>
          <w:kern w:val="2"/>
          <w:lang w:val="lt-LT"/>
        </w:rPr>
        <w:t>i</w:t>
      </w:r>
      <w:r w:rsidR="0025034E" w:rsidRPr="00B925E0">
        <w:rPr>
          <w:bCs/>
          <w:lang w:val="lt-LT" w:eastAsia="lt-LT"/>
        </w:rPr>
        <w:t xml:space="preserve">š visų partnerių savivaldybių biudžetų kasmet suderinus atskiru susitarimu </w:t>
      </w:r>
      <w:r w:rsidRPr="00B925E0">
        <w:rPr>
          <w:rFonts w:eastAsia="Calibri"/>
          <w:kern w:val="2"/>
          <w:lang w:val="lt-LT"/>
        </w:rPr>
        <w:t>Strategijos koordinatoriaus patirtas išlaidas</w:t>
      </w:r>
      <w:r w:rsidR="002D02B6" w:rsidRPr="00B925E0">
        <w:rPr>
          <w:rFonts w:eastAsia="Calibri"/>
          <w:kern w:val="2"/>
          <w:lang w:val="lt-LT"/>
        </w:rPr>
        <w:t>, organizuojant Strategijos įgyvendinimo stebėseną, keitimą ir viešinimą.</w:t>
      </w:r>
      <w:r w:rsidRPr="00B925E0">
        <w:rPr>
          <w:rFonts w:eastAsia="Calibri"/>
          <w:kern w:val="2"/>
          <w:lang w:val="lt-LT"/>
        </w:rPr>
        <w:t xml:space="preserve"> Strategijos </w:t>
      </w:r>
      <w:r w:rsidR="002D02B6" w:rsidRPr="00B925E0">
        <w:rPr>
          <w:rFonts w:eastAsia="Calibri"/>
          <w:kern w:val="2"/>
          <w:lang w:val="lt-LT"/>
        </w:rPr>
        <w:t xml:space="preserve">įgyvendinimo </w:t>
      </w:r>
      <w:r w:rsidRPr="00B925E0">
        <w:rPr>
          <w:rFonts w:eastAsia="Calibri"/>
          <w:kern w:val="2"/>
          <w:lang w:val="lt-LT"/>
        </w:rPr>
        <w:t>koordinator</w:t>
      </w:r>
      <w:r w:rsidR="009D7F89">
        <w:rPr>
          <w:rFonts w:eastAsia="Calibri"/>
          <w:kern w:val="2"/>
          <w:lang w:val="lt-LT"/>
        </w:rPr>
        <w:t>ė</w:t>
      </w:r>
      <w:r w:rsidR="002D02B6" w:rsidRPr="00B925E0">
        <w:rPr>
          <w:rFonts w:eastAsia="Calibri"/>
          <w:kern w:val="2"/>
          <w:lang w:val="lt-LT"/>
        </w:rPr>
        <w:t> </w:t>
      </w:r>
      <w:r w:rsidRPr="00B925E0">
        <w:rPr>
          <w:rFonts w:eastAsia="Calibri"/>
          <w:kern w:val="2"/>
          <w:lang w:val="lt-LT"/>
        </w:rPr>
        <w:t>– Plungės rajono savivaldybė. Planuojam</w:t>
      </w:r>
      <w:r w:rsidR="002D02B6" w:rsidRPr="00B925E0">
        <w:rPr>
          <w:rFonts w:eastAsia="Calibri"/>
          <w:kern w:val="2"/>
          <w:lang w:val="lt-LT"/>
        </w:rPr>
        <w:t>a</w:t>
      </w:r>
      <w:r w:rsidRPr="00B925E0">
        <w:rPr>
          <w:rFonts w:eastAsia="Calibri"/>
          <w:kern w:val="2"/>
          <w:lang w:val="lt-LT"/>
        </w:rPr>
        <w:t xml:space="preserve">s </w:t>
      </w:r>
      <w:r w:rsidR="002D02B6" w:rsidRPr="00B925E0">
        <w:rPr>
          <w:rFonts w:eastAsia="Calibri"/>
          <w:kern w:val="2"/>
          <w:lang w:val="lt-LT"/>
        </w:rPr>
        <w:t>Mažeikių rajono s</w:t>
      </w:r>
      <w:r w:rsidRPr="00B925E0">
        <w:rPr>
          <w:rFonts w:eastAsia="Calibri"/>
          <w:kern w:val="2"/>
          <w:lang w:val="lt-LT"/>
        </w:rPr>
        <w:t xml:space="preserve">avivaldybės </w:t>
      </w:r>
      <w:r w:rsidR="002D02B6" w:rsidRPr="00B925E0">
        <w:rPr>
          <w:rFonts w:eastAsia="Calibri"/>
          <w:kern w:val="2"/>
          <w:lang w:val="lt-LT"/>
        </w:rPr>
        <w:t>prisidėjimas</w:t>
      </w:r>
      <w:r w:rsidRPr="00B925E0">
        <w:rPr>
          <w:rFonts w:eastAsia="Calibri"/>
          <w:kern w:val="2"/>
          <w:lang w:val="lt-LT"/>
        </w:rPr>
        <w:t xml:space="preserve"> – 55</w:t>
      </w:r>
      <w:r w:rsidR="009D7F89">
        <w:rPr>
          <w:rFonts w:eastAsia="Calibri"/>
          <w:kern w:val="2"/>
          <w:lang w:val="lt-LT"/>
        </w:rPr>
        <w:t> </w:t>
      </w:r>
      <w:r w:rsidRPr="00B925E0">
        <w:rPr>
          <w:rFonts w:eastAsia="Calibri"/>
          <w:kern w:val="2"/>
          <w:lang w:val="lt-LT"/>
        </w:rPr>
        <w:t xml:space="preserve">000,00 Eur </w:t>
      </w:r>
      <w:r w:rsidR="004419DC" w:rsidRPr="00B925E0">
        <w:rPr>
          <w:rFonts w:eastAsia="Calibri"/>
          <w:kern w:val="2"/>
          <w:lang w:val="lt-LT"/>
        </w:rPr>
        <w:t>(2025 m. – 9</w:t>
      </w:r>
      <w:r w:rsidR="009D7F89">
        <w:rPr>
          <w:rFonts w:eastAsia="Calibri"/>
          <w:kern w:val="2"/>
          <w:lang w:val="lt-LT"/>
        </w:rPr>
        <w:t> </w:t>
      </w:r>
      <w:r w:rsidR="004419DC" w:rsidRPr="00B925E0">
        <w:rPr>
          <w:rFonts w:eastAsia="Calibri"/>
          <w:kern w:val="2"/>
          <w:lang w:val="lt-LT"/>
        </w:rPr>
        <w:t xml:space="preserve">396,00 Eur (32,4 proc.). </w:t>
      </w:r>
      <w:r w:rsidRPr="00B925E0">
        <w:rPr>
          <w:rFonts w:eastAsia="Calibri"/>
          <w:kern w:val="2"/>
          <w:lang w:val="lt-LT"/>
        </w:rPr>
        <w:t xml:space="preserve">Planuojama koordinavimą </w:t>
      </w:r>
      <w:r w:rsidR="002D02B6" w:rsidRPr="00B925E0">
        <w:rPr>
          <w:rFonts w:eastAsia="Calibri"/>
          <w:kern w:val="2"/>
          <w:lang w:val="lt-LT"/>
        </w:rPr>
        <w:t xml:space="preserve">vykdyti </w:t>
      </w:r>
      <w:r w:rsidRPr="00B925E0">
        <w:rPr>
          <w:rFonts w:eastAsia="Calibri"/>
          <w:kern w:val="2"/>
          <w:lang w:val="lt-LT"/>
        </w:rPr>
        <w:t>nuo 2025 m. I ketv. p</w:t>
      </w:r>
      <w:r w:rsidR="009D7F89">
        <w:rPr>
          <w:rFonts w:eastAsia="Calibri"/>
          <w:kern w:val="2"/>
          <w:lang w:val="lt-LT"/>
        </w:rPr>
        <w:t>a</w:t>
      </w:r>
      <w:r w:rsidRPr="00B925E0">
        <w:rPr>
          <w:rFonts w:eastAsia="Calibri"/>
          <w:kern w:val="2"/>
          <w:lang w:val="lt-LT"/>
        </w:rPr>
        <w:t>b. iki 2029</w:t>
      </w:r>
      <w:r w:rsidR="0025034E" w:rsidRPr="00B925E0">
        <w:rPr>
          <w:rFonts w:eastAsia="Calibri"/>
          <w:kern w:val="2"/>
          <w:lang w:val="lt-LT"/>
        </w:rPr>
        <w:t> </w:t>
      </w:r>
      <w:r w:rsidRPr="00B925E0">
        <w:rPr>
          <w:rFonts w:eastAsia="Calibri"/>
          <w:kern w:val="2"/>
          <w:lang w:val="lt-LT"/>
        </w:rPr>
        <w:t>m.</w:t>
      </w:r>
      <w:r w:rsidR="0025034E" w:rsidRPr="00B925E0">
        <w:rPr>
          <w:rFonts w:eastAsia="Calibri"/>
          <w:kern w:val="2"/>
          <w:lang w:val="lt-LT"/>
        </w:rPr>
        <w:t> </w:t>
      </w:r>
      <w:r w:rsidRPr="00B925E0">
        <w:rPr>
          <w:rFonts w:eastAsia="Calibri"/>
          <w:kern w:val="2"/>
          <w:lang w:val="lt-LT"/>
        </w:rPr>
        <w:t>III ketv. p</w:t>
      </w:r>
      <w:r w:rsidR="009D7F89">
        <w:rPr>
          <w:rFonts w:eastAsia="Calibri"/>
          <w:kern w:val="2"/>
          <w:lang w:val="lt-LT"/>
        </w:rPr>
        <w:t>a</w:t>
      </w:r>
      <w:r w:rsidRPr="00B925E0">
        <w:rPr>
          <w:rFonts w:eastAsia="Calibri"/>
          <w:kern w:val="2"/>
          <w:lang w:val="lt-LT"/>
        </w:rPr>
        <w:t>b.</w:t>
      </w:r>
      <w:r w:rsidR="004419DC" w:rsidRPr="00B925E0">
        <w:rPr>
          <w:rFonts w:eastAsia="Calibri"/>
          <w:kern w:val="2"/>
          <w:lang w:val="lt-LT"/>
        </w:rPr>
        <w:t xml:space="preserve"> Biudžeto lėšų naudojimo sutartys bus sudaromos 2025 m. I ketv. Strategiją įgyvendinančioms savivaldybėms patvirtinus savivaldybių biudžetus.</w:t>
      </w:r>
    </w:p>
    <w:p w14:paraId="332D2171" w14:textId="77777777" w:rsidR="00C25C5B" w:rsidRPr="00B925E0" w:rsidRDefault="00C25C5B" w:rsidP="00CA72E4">
      <w:pPr>
        <w:ind w:firstLine="851"/>
        <w:jc w:val="both"/>
        <w:rPr>
          <w:b/>
          <w:lang w:val="lt-LT"/>
        </w:rPr>
      </w:pPr>
    </w:p>
    <w:p w14:paraId="44BFD3E0" w14:textId="77777777" w:rsidR="00F85366" w:rsidRPr="00B925E0" w:rsidRDefault="00F85366" w:rsidP="00F85366">
      <w:pPr>
        <w:ind w:firstLine="851"/>
        <w:jc w:val="both"/>
        <w:rPr>
          <w:b/>
          <w:bCs/>
          <w:lang w:val="lt-LT"/>
        </w:rPr>
      </w:pPr>
      <w:bookmarkStart w:id="16" w:name="_Hlk188013619"/>
      <w:r w:rsidRPr="00B925E0">
        <w:rPr>
          <w:b/>
          <w:lang w:val="lt-LT"/>
        </w:rPr>
        <w:t>01-01-03-05 priemonė „</w:t>
      </w:r>
      <w:r w:rsidRPr="00B925E0">
        <w:rPr>
          <w:rFonts w:asciiTheme="majorBidi" w:hAnsiTheme="majorBidi" w:cstheme="majorBidi"/>
          <w:b/>
          <w:lang w:val="lt-LT"/>
        </w:rPr>
        <w:t>Geriamojo vandens tiekimo, nuotekų, paviršinių nuotekų sistemų tvarkymas, renovavimas ir plėtra</w:t>
      </w:r>
      <w:r w:rsidRPr="00B925E0">
        <w:rPr>
          <w:b/>
          <w:bCs/>
          <w:lang w:val="lt-LT"/>
        </w:rPr>
        <w:t>“.</w:t>
      </w:r>
    </w:p>
    <w:bookmarkEnd w:id="16"/>
    <w:p w14:paraId="0E300A47" w14:textId="77777777" w:rsidR="00F85366" w:rsidRPr="00B925E0" w:rsidRDefault="00F85366" w:rsidP="00F85366">
      <w:pPr>
        <w:ind w:firstLine="851"/>
        <w:jc w:val="both"/>
        <w:rPr>
          <w:rFonts w:asciiTheme="majorBidi" w:hAnsiTheme="majorBidi" w:cstheme="majorBidi"/>
          <w:lang w:val="lt-LT"/>
        </w:rPr>
      </w:pPr>
      <w:r w:rsidRPr="00B925E0">
        <w:rPr>
          <w:rFonts w:asciiTheme="majorBidi" w:hAnsiTheme="majorBidi" w:cstheme="majorBidi"/>
          <w:lang w:val="lt-LT"/>
        </w:rPr>
        <w:t xml:space="preserve">Savivaldybė nuo 2025 m. planuoja 2022–2030 m. įgyventi Telšių regiono plėtros plano aplinkos srities projektą „Nuotekų tvarkymo infrastruktūros plėtra ir rekonstrukcija </w:t>
      </w:r>
      <w:r w:rsidRPr="00B925E0">
        <w:rPr>
          <w:lang w:val="lt-LT"/>
        </w:rPr>
        <w:t>Mažeikių rajono savivaldybėje</w:t>
      </w:r>
      <w:r w:rsidRPr="00B925E0">
        <w:rPr>
          <w:rFonts w:asciiTheme="majorBidi" w:hAnsiTheme="majorBidi" w:cstheme="majorBidi"/>
          <w:lang w:val="lt-LT"/>
        </w:rPr>
        <w:t>“.</w:t>
      </w:r>
    </w:p>
    <w:p w14:paraId="6406F2D3" w14:textId="77777777" w:rsidR="00F85366" w:rsidRPr="00B925E0" w:rsidRDefault="00F85366" w:rsidP="00F85366">
      <w:pPr>
        <w:ind w:firstLine="851"/>
        <w:jc w:val="both"/>
        <w:rPr>
          <w:rFonts w:asciiTheme="majorBidi" w:hAnsiTheme="majorBidi" w:cstheme="majorBidi"/>
          <w:lang w:val="lt-LT"/>
        </w:rPr>
      </w:pPr>
      <w:r w:rsidRPr="00B925E0">
        <w:rPr>
          <w:lang w:val="lt-LT"/>
        </w:rPr>
        <w:t>Projekto tikslas – p</w:t>
      </w:r>
      <w:r w:rsidRPr="00B925E0">
        <w:rPr>
          <w:lang w:val="lt-LT" w:eastAsia="lt-LT"/>
        </w:rPr>
        <w:t xml:space="preserve">adidinti nuotekų tvarkymo paslaugų efektyvumą bei prieinamumą Mažeikių rajono vietovėse. </w:t>
      </w:r>
      <w:r w:rsidRPr="00B925E0">
        <w:rPr>
          <w:rFonts w:asciiTheme="majorBidi" w:hAnsiTheme="majorBidi" w:cstheme="majorBidi"/>
          <w:lang w:val="lt-LT"/>
        </w:rPr>
        <w:t>Planuojama buitinių nuotekų valymo įrenginių rekonstrukcija Sedos m. ir Kapėnų k.</w:t>
      </w:r>
    </w:p>
    <w:p w14:paraId="799E68DB" w14:textId="77777777" w:rsidR="00F85366" w:rsidRPr="00B925E0" w:rsidRDefault="00F85366" w:rsidP="00F85366">
      <w:pPr>
        <w:ind w:firstLine="851"/>
        <w:jc w:val="both"/>
        <w:rPr>
          <w:rFonts w:asciiTheme="majorBidi" w:hAnsiTheme="majorBidi" w:cstheme="majorBidi"/>
          <w:lang w:val="lt-LT"/>
        </w:rPr>
      </w:pPr>
      <w:r w:rsidRPr="00B925E0">
        <w:rPr>
          <w:rFonts w:asciiTheme="majorBidi" w:hAnsiTheme="majorBidi" w:cstheme="majorBidi"/>
          <w:lang w:val="lt-LT"/>
        </w:rPr>
        <w:t>Projektą įgyvendins UAB „Mažeikių vandenys“. Projekto partnerė – Mažeikių rajono savivaldybės administracija.</w:t>
      </w:r>
    </w:p>
    <w:p w14:paraId="4D29A274" w14:textId="72171E7E" w:rsidR="00F85366" w:rsidRDefault="00F85366" w:rsidP="00F85366">
      <w:pPr>
        <w:ind w:firstLine="851"/>
        <w:jc w:val="both"/>
        <w:rPr>
          <w:rFonts w:asciiTheme="majorBidi" w:hAnsiTheme="majorBidi" w:cstheme="majorBidi"/>
          <w:lang w:val="lt-LT"/>
        </w:rPr>
      </w:pPr>
      <w:r w:rsidRPr="00B925E0">
        <w:rPr>
          <w:rFonts w:asciiTheme="majorBidi" w:hAnsiTheme="majorBidi" w:cstheme="majorBidi"/>
          <w:lang w:val="lt-LT"/>
        </w:rPr>
        <w:t xml:space="preserve">Planuojama projekto vertė – 2 004 713,00 Eur, iš jų 790 000 Eur </w:t>
      </w:r>
      <w:r w:rsidRPr="00B925E0">
        <w:rPr>
          <w:rFonts w:eastAsia="Calibri"/>
          <w:kern w:val="2"/>
          <w:lang w:val="lt-LT"/>
        </w:rPr>
        <w:t xml:space="preserve">Europos Sąjungos </w:t>
      </w:r>
      <w:r w:rsidRPr="00B925E0">
        <w:rPr>
          <w:rFonts w:asciiTheme="majorBidi" w:hAnsiTheme="majorBidi" w:cstheme="majorBidi"/>
          <w:lang w:val="lt-LT"/>
        </w:rPr>
        <w:t xml:space="preserve">skiriamos lėšos </w:t>
      </w:r>
      <w:r w:rsidR="00BE5A62">
        <w:rPr>
          <w:rFonts w:asciiTheme="majorBidi" w:hAnsiTheme="majorBidi" w:cstheme="majorBidi"/>
          <w:lang w:val="lt-LT"/>
        </w:rPr>
        <w:t xml:space="preserve">(39,41 proc.) </w:t>
      </w:r>
      <w:r w:rsidRPr="00B925E0">
        <w:rPr>
          <w:rFonts w:asciiTheme="majorBidi" w:hAnsiTheme="majorBidi" w:cstheme="majorBidi"/>
          <w:lang w:val="lt-LT"/>
        </w:rPr>
        <w:t>ir 1 214 713,00 Eur savivaldybės biudžeto lėšos</w:t>
      </w:r>
      <w:r w:rsidR="00BE5A62">
        <w:rPr>
          <w:rFonts w:asciiTheme="majorBidi" w:hAnsiTheme="majorBidi" w:cstheme="majorBidi"/>
          <w:lang w:val="lt-LT"/>
        </w:rPr>
        <w:t xml:space="preserve"> (60,59 proc.)</w:t>
      </w:r>
      <w:r w:rsidRPr="00B925E0">
        <w:rPr>
          <w:rFonts w:asciiTheme="majorBidi" w:hAnsiTheme="majorBidi" w:cstheme="majorBidi"/>
          <w:lang w:val="lt-LT"/>
        </w:rPr>
        <w:t>. Numatoma projektų veiklų pradžia 2025 m. I ketv., pabaiga – 2028 m. IV ketv.</w:t>
      </w:r>
    </w:p>
    <w:p w14:paraId="509CD377" w14:textId="2B1202E0" w:rsidR="00144987" w:rsidRPr="00D233EE" w:rsidRDefault="00144987" w:rsidP="00144987">
      <w:pPr>
        <w:pStyle w:val="ListParagraph"/>
        <w:ind w:left="0" w:firstLine="851"/>
        <w:jc w:val="both"/>
        <w:rPr>
          <w:rFonts w:asciiTheme="majorBidi" w:hAnsiTheme="majorBidi" w:cstheme="majorBidi"/>
          <w:lang w:val="lt-LT"/>
        </w:rPr>
      </w:pPr>
      <w:r>
        <w:rPr>
          <w:lang w:val="lt-LT" w:eastAsia="lt-LT"/>
          <w14:ligatures w14:val="none"/>
        </w:rPr>
        <w:t>S</w:t>
      </w:r>
      <w:r w:rsidRPr="00B925E0">
        <w:rPr>
          <w:lang w:val="lt-LT" w:eastAsia="lt-LT"/>
          <w14:ligatures w14:val="none"/>
        </w:rPr>
        <w:t>avivaldybė</w:t>
      </w:r>
      <w:r>
        <w:rPr>
          <w:lang w:val="lt-LT" w:eastAsia="lt-LT"/>
          <w14:ligatures w14:val="none"/>
        </w:rPr>
        <w:t>s</w:t>
      </w:r>
      <w:r w:rsidRPr="00B925E0">
        <w:rPr>
          <w:lang w:val="lt-LT" w:eastAsia="lt-LT"/>
          <w14:ligatures w14:val="none"/>
        </w:rPr>
        <w:t xml:space="preserve"> taryb</w:t>
      </w:r>
      <w:r>
        <w:rPr>
          <w:lang w:val="lt-LT" w:eastAsia="lt-LT"/>
          <w14:ligatures w14:val="none"/>
        </w:rPr>
        <w:t>a</w:t>
      </w:r>
      <w:r w:rsidRPr="00B925E0">
        <w:rPr>
          <w:lang w:val="lt-LT" w:eastAsia="lt-LT"/>
          <w14:ligatures w14:val="none"/>
        </w:rPr>
        <w:t xml:space="preserve"> 202</w:t>
      </w:r>
      <w:r>
        <w:rPr>
          <w:lang w:val="lt-LT" w:eastAsia="lt-LT"/>
          <w14:ligatures w14:val="none"/>
        </w:rPr>
        <w:t>5</w:t>
      </w:r>
      <w:r w:rsidRPr="00B925E0">
        <w:rPr>
          <w:lang w:val="lt-LT" w:eastAsia="lt-LT"/>
          <w14:ligatures w14:val="none"/>
        </w:rPr>
        <w:t> m. </w:t>
      </w:r>
      <w:r>
        <w:rPr>
          <w:lang w:val="lt-LT" w:eastAsia="lt-LT"/>
          <w14:ligatures w14:val="none"/>
        </w:rPr>
        <w:t>sausio</w:t>
      </w:r>
      <w:r w:rsidRPr="00B925E0">
        <w:rPr>
          <w:lang w:val="lt-LT" w:eastAsia="lt-LT"/>
          <w14:ligatures w14:val="none"/>
        </w:rPr>
        <w:t xml:space="preserve"> </w:t>
      </w:r>
      <w:r>
        <w:rPr>
          <w:lang w:val="lt-LT" w:eastAsia="lt-LT"/>
          <w14:ligatures w14:val="none"/>
        </w:rPr>
        <w:t>2</w:t>
      </w:r>
      <w:r w:rsidRPr="00B925E0">
        <w:rPr>
          <w:lang w:val="lt-LT" w:eastAsia="lt-LT"/>
          <w14:ligatures w14:val="none"/>
        </w:rPr>
        <w:t>3 d. sprendimu Nr. T1-</w:t>
      </w:r>
      <w:r>
        <w:rPr>
          <w:lang w:val="lt-LT" w:eastAsia="lt-LT"/>
          <w14:ligatures w14:val="none"/>
        </w:rPr>
        <w:t>6</w:t>
      </w:r>
      <w:r w:rsidRPr="001D7109">
        <w:rPr>
          <w:lang w:val="lt-LT" w:eastAsia="lt-LT"/>
          <w14:ligatures w14:val="none"/>
        </w:rPr>
        <w:t xml:space="preserve"> </w:t>
      </w:r>
      <w:r>
        <w:rPr>
          <w:lang w:val="lt-LT" w:eastAsia="lt-LT"/>
          <w14:ligatures w14:val="none"/>
        </w:rPr>
        <w:t xml:space="preserve">„Dėl pritarimo </w:t>
      </w:r>
      <w:r w:rsidRPr="00D233EE">
        <w:rPr>
          <w:lang w:val="lt-LT" w:eastAsia="lt-LT"/>
          <w14:ligatures w14:val="none"/>
        </w:rPr>
        <w:t xml:space="preserve">projektui </w:t>
      </w:r>
      <w:r w:rsidRPr="00D233EE">
        <w:rPr>
          <w:lang w:val="lt-LT"/>
          <w14:ligatures w14:val="none"/>
        </w:rPr>
        <w:t>„</w:t>
      </w:r>
      <w:r w:rsidR="00460971" w:rsidRPr="00460971">
        <w:rPr>
          <w:lang w:val="lt-LT" w:eastAsia="lt-LT"/>
        </w:rPr>
        <w:t>Nuotekų tvarkymo infrastruktūros plėtra ir rekonstrukcija Mažeikių rajono savivaldybėje</w:t>
      </w:r>
      <w:r w:rsidRPr="00D233EE">
        <w:rPr>
          <w:lang w:val="lt-LT"/>
          <w14:ligatures w14:val="none"/>
        </w:rPr>
        <w:t>“</w:t>
      </w:r>
      <w:r>
        <w:rPr>
          <w:lang w:val="lt-LT"/>
          <w14:ligatures w14:val="none"/>
        </w:rPr>
        <w:t xml:space="preserve"> </w:t>
      </w:r>
      <w:r>
        <w:rPr>
          <w:lang w:val="lt-LT" w:eastAsia="lt-LT"/>
          <w14:ligatures w14:val="none"/>
        </w:rPr>
        <w:t>pritarė projektui</w:t>
      </w:r>
      <w:r w:rsidRPr="00D233EE">
        <w:rPr>
          <w:lang w:val="lt-LT" w:eastAsia="lt-LT"/>
          <w14:ligatures w14:val="none"/>
        </w:rPr>
        <w:t xml:space="preserve"> įgyvendinti</w:t>
      </w:r>
      <w:r>
        <w:rPr>
          <w:lang w:val="lt-LT" w:eastAsia="lt-LT"/>
          <w14:ligatures w14:val="none"/>
        </w:rPr>
        <w:t>, finansuoti ir tęstinumui užtikrinti.</w:t>
      </w:r>
    </w:p>
    <w:p w14:paraId="0A336E2E" w14:textId="77777777" w:rsidR="006D03C9" w:rsidRPr="00B925E0" w:rsidRDefault="006D03C9" w:rsidP="00CA72E4">
      <w:pPr>
        <w:ind w:firstLine="851"/>
        <w:jc w:val="both"/>
        <w:rPr>
          <w:b/>
          <w:lang w:val="lt-LT"/>
        </w:rPr>
      </w:pPr>
    </w:p>
    <w:p w14:paraId="0B91D2B7" w14:textId="07C2C4EC" w:rsidR="0012734B" w:rsidRPr="00B925E0" w:rsidRDefault="0012734B" w:rsidP="00CA72E4">
      <w:pPr>
        <w:ind w:firstLine="851"/>
        <w:jc w:val="both"/>
        <w:rPr>
          <w:b/>
          <w:bCs/>
          <w:lang w:val="lt-LT"/>
        </w:rPr>
      </w:pPr>
      <w:r w:rsidRPr="00B925E0">
        <w:rPr>
          <w:b/>
          <w:lang w:val="lt-LT"/>
        </w:rPr>
        <w:t>01-01-03-06 priemonė „</w:t>
      </w:r>
      <w:r w:rsidR="00CF51B6" w:rsidRPr="00B925E0">
        <w:rPr>
          <w:rFonts w:asciiTheme="majorBidi" w:hAnsiTheme="majorBidi" w:cstheme="majorBidi"/>
          <w:b/>
          <w:lang w:val="lt-LT"/>
        </w:rPr>
        <w:t>Kraštovaizdžio apsauga</w:t>
      </w:r>
      <w:r w:rsidR="00CA72E4" w:rsidRPr="00B925E0">
        <w:rPr>
          <w:b/>
          <w:bCs/>
          <w:lang w:val="lt-LT"/>
        </w:rPr>
        <w:t>“.</w:t>
      </w:r>
    </w:p>
    <w:p w14:paraId="7DC9E4BC" w14:textId="196046A6" w:rsidR="00546EA5" w:rsidRPr="00B925E0" w:rsidRDefault="008938DA" w:rsidP="006E1326">
      <w:pPr>
        <w:widowControl w:val="0"/>
        <w:ind w:firstLine="851"/>
        <w:jc w:val="both"/>
        <w:rPr>
          <w:rFonts w:asciiTheme="majorBidi" w:hAnsiTheme="majorBidi" w:cstheme="majorBidi"/>
          <w:lang w:val="lt-LT"/>
        </w:rPr>
      </w:pPr>
      <w:bookmarkStart w:id="17" w:name="_Hlk157419840"/>
      <w:r w:rsidRPr="00B925E0">
        <w:rPr>
          <w:rFonts w:asciiTheme="majorBidi" w:hAnsiTheme="majorBidi" w:cstheme="majorBidi"/>
          <w:lang w:val="lt-LT"/>
        </w:rPr>
        <w:t>P</w:t>
      </w:r>
      <w:r w:rsidR="00546EA5" w:rsidRPr="00B925E0">
        <w:rPr>
          <w:rFonts w:asciiTheme="majorBidi" w:hAnsiTheme="majorBidi" w:cstheme="majorBidi"/>
          <w:lang w:val="lt-LT"/>
        </w:rPr>
        <w:t>lanuoja</w:t>
      </w:r>
      <w:r w:rsidRPr="00B925E0">
        <w:rPr>
          <w:rFonts w:asciiTheme="majorBidi" w:hAnsiTheme="majorBidi" w:cstheme="majorBidi"/>
          <w:lang w:val="lt-LT"/>
        </w:rPr>
        <w:t>ma</w:t>
      </w:r>
      <w:r w:rsidR="00546EA5" w:rsidRPr="00B925E0">
        <w:rPr>
          <w:rFonts w:asciiTheme="majorBidi" w:hAnsiTheme="majorBidi" w:cstheme="majorBidi"/>
          <w:lang w:val="lt-LT"/>
        </w:rPr>
        <w:t xml:space="preserve"> įgyven</w:t>
      </w:r>
      <w:r w:rsidR="006E0E28" w:rsidRPr="00B925E0">
        <w:rPr>
          <w:rFonts w:asciiTheme="majorBidi" w:hAnsiTheme="majorBidi" w:cstheme="majorBidi"/>
          <w:lang w:val="lt-LT"/>
        </w:rPr>
        <w:t>din</w:t>
      </w:r>
      <w:r w:rsidR="00546EA5" w:rsidRPr="00B925E0">
        <w:rPr>
          <w:rFonts w:asciiTheme="majorBidi" w:hAnsiTheme="majorBidi" w:cstheme="majorBidi"/>
          <w:lang w:val="lt-LT"/>
        </w:rPr>
        <w:t xml:space="preserve">ti </w:t>
      </w:r>
      <w:r w:rsidR="006E1326" w:rsidRPr="00B925E0">
        <w:rPr>
          <w:rFonts w:asciiTheme="majorBidi" w:hAnsiTheme="majorBidi" w:cstheme="majorBidi"/>
          <w:lang w:val="lt-LT"/>
        </w:rPr>
        <w:t xml:space="preserve">2022–2030 m. </w:t>
      </w:r>
      <w:r w:rsidR="00546EA5" w:rsidRPr="00B925E0">
        <w:rPr>
          <w:rFonts w:asciiTheme="majorBidi" w:hAnsiTheme="majorBidi" w:cstheme="majorBidi"/>
          <w:lang w:val="lt-LT"/>
        </w:rPr>
        <w:t xml:space="preserve">Telšių regiono plėtros plano aplinkos srities projektą </w:t>
      </w:r>
      <w:bookmarkEnd w:id="17"/>
      <w:r w:rsidR="00546EA5" w:rsidRPr="00B925E0">
        <w:rPr>
          <w:rFonts w:asciiTheme="majorBidi" w:hAnsiTheme="majorBidi" w:cstheme="majorBidi"/>
          <w:lang w:val="lt-LT"/>
        </w:rPr>
        <w:t>„</w:t>
      </w:r>
      <w:r w:rsidR="006E1326" w:rsidRPr="00B925E0">
        <w:rPr>
          <w:rFonts w:asciiTheme="majorBidi" w:hAnsiTheme="majorBidi" w:cstheme="majorBidi"/>
          <w:lang w:val="lt-LT"/>
        </w:rPr>
        <w:t>Žaliosios infrastruktūros plėtra Mažeikių miesto urbanizuotoje aplinkoje</w:t>
      </w:r>
      <w:r w:rsidR="00546EA5" w:rsidRPr="00B925E0">
        <w:rPr>
          <w:rFonts w:asciiTheme="majorBidi" w:hAnsiTheme="majorBidi" w:cstheme="majorBidi"/>
          <w:lang w:val="lt-LT"/>
        </w:rPr>
        <w:t>“.</w:t>
      </w:r>
    </w:p>
    <w:p w14:paraId="4749B76C" w14:textId="789599C1" w:rsidR="006E1326" w:rsidRPr="00B925E0" w:rsidRDefault="00F811DB" w:rsidP="00F811DB">
      <w:pPr>
        <w:ind w:firstLine="851"/>
        <w:jc w:val="both"/>
        <w:rPr>
          <w:rFonts w:asciiTheme="majorBidi" w:hAnsiTheme="majorBidi" w:cstheme="majorBidi"/>
          <w:lang w:val="lt-LT"/>
        </w:rPr>
      </w:pPr>
      <w:r w:rsidRPr="00B925E0">
        <w:rPr>
          <w:rFonts w:asciiTheme="majorBidi" w:hAnsiTheme="majorBidi" w:cstheme="majorBidi"/>
          <w:lang w:val="lt-LT"/>
        </w:rPr>
        <w:lastRenderedPageBreak/>
        <w:t>Bus parengtas žaliosios infrastruktūros poreikio žemėlapis ir žalinimo planas, įgyvendinamos juose numatytos priemonės.</w:t>
      </w:r>
    </w:p>
    <w:p w14:paraId="3DB489C4" w14:textId="7BF9BA7C" w:rsidR="006E1326" w:rsidRPr="00B925E0" w:rsidRDefault="006E1326" w:rsidP="006E1326">
      <w:pPr>
        <w:ind w:firstLine="851"/>
        <w:jc w:val="both"/>
        <w:rPr>
          <w:rFonts w:asciiTheme="majorBidi" w:hAnsiTheme="majorBidi" w:cstheme="majorBidi"/>
          <w:lang w:val="lt-LT"/>
        </w:rPr>
      </w:pPr>
      <w:r w:rsidRPr="00B925E0">
        <w:rPr>
          <w:rFonts w:asciiTheme="majorBidi" w:hAnsiTheme="majorBidi" w:cstheme="majorBidi"/>
          <w:lang w:val="lt-LT"/>
        </w:rPr>
        <w:t xml:space="preserve">Planuojama projekto vertė – 2 425 148,00 Eur, iš jų 2 061 375,00 Eur </w:t>
      </w:r>
      <w:r w:rsidR="006D03C9" w:rsidRPr="00B925E0">
        <w:rPr>
          <w:rFonts w:eastAsia="Calibri"/>
          <w:kern w:val="2"/>
          <w:lang w:val="lt-LT"/>
        </w:rPr>
        <w:t xml:space="preserve">Europos Sąjungos </w:t>
      </w:r>
      <w:r w:rsidRPr="00B925E0">
        <w:rPr>
          <w:rFonts w:asciiTheme="majorBidi" w:hAnsiTheme="majorBidi" w:cstheme="majorBidi"/>
          <w:lang w:val="lt-LT"/>
        </w:rPr>
        <w:t xml:space="preserve">skiriamos lėšos ir 363 773,00 Eur savivaldybės biudžeto lėšos. Numatoma projektų veiklų pradžia 2025 m. III ketv., pabaiga – 2029 m. III ketv. </w:t>
      </w:r>
    </w:p>
    <w:p w14:paraId="33D07205" w14:textId="77777777" w:rsidR="006E1326" w:rsidRPr="00B925E0" w:rsidRDefault="006E1326" w:rsidP="006E1326">
      <w:pPr>
        <w:jc w:val="both"/>
        <w:rPr>
          <w:b/>
          <w:lang w:val="lt-LT"/>
        </w:rPr>
      </w:pPr>
    </w:p>
    <w:p w14:paraId="744D76FE" w14:textId="720E7B74" w:rsidR="0012734B" w:rsidRPr="00B925E0" w:rsidRDefault="0012734B" w:rsidP="0012734B">
      <w:pPr>
        <w:ind w:firstLine="851"/>
        <w:jc w:val="both"/>
        <w:rPr>
          <w:b/>
          <w:bCs/>
          <w:lang w:val="lt-LT"/>
        </w:rPr>
      </w:pPr>
      <w:r w:rsidRPr="00B925E0">
        <w:rPr>
          <w:b/>
          <w:lang w:val="lt-LT"/>
        </w:rPr>
        <w:t>01-01-03-07 priemonė „</w:t>
      </w:r>
      <w:r w:rsidR="00CF51B6" w:rsidRPr="00B925E0">
        <w:rPr>
          <w:rFonts w:asciiTheme="majorBidi" w:hAnsiTheme="majorBidi" w:cstheme="majorBidi"/>
          <w:b/>
          <w:lang w:val="lt-LT"/>
        </w:rPr>
        <w:t>Atliekų tvarkymo infrastruktūros plėtra</w:t>
      </w:r>
      <w:r w:rsidR="00CA72E4" w:rsidRPr="00B925E0">
        <w:rPr>
          <w:b/>
          <w:bCs/>
          <w:lang w:val="lt-LT"/>
        </w:rPr>
        <w:t>“.</w:t>
      </w:r>
    </w:p>
    <w:p w14:paraId="1328227D" w14:textId="0B8BDF37" w:rsidR="00C415F5" w:rsidRPr="00B925E0" w:rsidRDefault="00E42B82" w:rsidP="00C415F5">
      <w:pPr>
        <w:ind w:firstLine="851"/>
        <w:jc w:val="both"/>
        <w:rPr>
          <w:rFonts w:asciiTheme="majorBidi" w:hAnsiTheme="majorBidi" w:cstheme="majorBidi"/>
          <w:lang w:val="lt-LT"/>
        </w:rPr>
      </w:pPr>
      <w:r w:rsidRPr="00B925E0">
        <w:rPr>
          <w:rFonts w:asciiTheme="majorBidi" w:hAnsiTheme="majorBidi" w:cstheme="majorBidi"/>
          <w:lang w:val="lt-LT"/>
        </w:rPr>
        <w:t>P</w:t>
      </w:r>
      <w:r w:rsidR="00C415F5" w:rsidRPr="00B925E0">
        <w:rPr>
          <w:rFonts w:asciiTheme="majorBidi" w:hAnsiTheme="majorBidi" w:cstheme="majorBidi"/>
          <w:lang w:val="lt-LT"/>
        </w:rPr>
        <w:t>lanuoja</w:t>
      </w:r>
      <w:r w:rsidRPr="00B925E0">
        <w:rPr>
          <w:rFonts w:asciiTheme="majorBidi" w:hAnsiTheme="majorBidi" w:cstheme="majorBidi"/>
          <w:lang w:val="lt-LT"/>
        </w:rPr>
        <w:t>ma</w:t>
      </w:r>
      <w:r w:rsidR="00C415F5" w:rsidRPr="00B925E0">
        <w:rPr>
          <w:rFonts w:asciiTheme="majorBidi" w:hAnsiTheme="majorBidi" w:cstheme="majorBidi"/>
          <w:lang w:val="lt-LT"/>
        </w:rPr>
        <w:t xml:space="preserve"> įgyventi </w:t>
      </w:r>
      <w:r w:rsidR="002D0691" w:rsidRPr="00B925E0">
        <w:rPr>
          <w:rFonts w:asciiTheme="majorBidi" w:hAnsiTheme="majorBidi" w:cstheme="majorBidi"/>
          <w:lang w:val="lt-LT"/>
        </w:rPr>
        <w:t xml:space="preserve">2022–2030 m. </w:t>
      </w:r>
      <w:r w:rsidR="00C415F5" w:rsidRPr="00B925E0">
        <w:rPr>
          <w:rFonts w:asciiTheme="majorBidi" w:hAnsiTheme="majorBidi" w:cstheme="majorBidi"/>
          <w:lang w:val="lt-LT"/>
        </w:rPr>
        <w:t>Telšių regiono plėtros plano apinkos srities projektus</w:t>
      </w:r>
      <w:r w:rsidR="00CF02EE" w:rsidRPr="00B925E0">
        <w:rPr>
          <w:rFonts w:asciiTheme="majorBidi" w:hAnsiTheme="majorBidi" w:cstheme="majorBidi"/>
          <w:lang w:val="lt-LT"/>
        </w:rPr>
        <w:t>.</w:t>
      </w:r>
    </w:p>
    <w:p w14:paraId="1E7C3FE4" w14:textId="77777777" w:rsidR="00CF02EE" w:rsidRPr="00B925E0" w:rsidRDefault="00CF02EE" w:rsidP="00C415F5">
      <w:pPr>
        <w:ind w:firstLine="851"/>
        <w:jc w:val="both"/>
        <w:rPr>
          <w:rFonts w:asciiTheme="majorBidi" w:hAnsiTheme="majorBidi" w:cstheme="majorBidi"/>
          <w:lang w:val="lt-LT"/>
        </w:rPr>
      </w:pPr>
    </w:p>
    <w:p w14:paraId="1FCCA058" w14:textId="7F2B7AA3" w:rsidR="00CF02EE" w:rsidRPr="00B925E0" w:rsidRDefault="00CF02EE" w:rsidP="00CF02EE">
      <w:pPr>
        <w:ind w:firstLine="851"/>
        <w:jc w:val="both"/>
        <w:rPr>
          <w:rFonts w:asciiTheme="majorBidi" w:hAnsiTheme="majorBidi" w:cstheme="majorBidi"/>
          <w:lang w:val="lt-LT"/>
        </w:rPr>
      </w:pPr>
      <w:r w:rsidRPr="00B925E0">
        <w:rPr>
          <w:rFonts w:asciiTheme="majorBidi" w:hAnsiTheme="majorBidi" w:cstheme="majorBidi"/>
          <w:lang w:val="lt-LT"/>
        </w:rPr>
        <w:t>Projektas „Rūšiuojamojo atliekų surinkimo skatinimas Telšių regione“</w:t>
      </w:r>
      <w:r w:rsidR="009D7F89">
        <w:rPr>
          <w:rFonts w:asciiTheme="majorBidi" w:hAnsiTheme="majorBidi" w:cstheme="majorBidi"/>
          <w:lang w:val="lt-LT"/>
        </w:rPr>
        <w:t>.</w:t>
      </w:r>
    </w:p>
    <w:p w14:paraId="1A5AC9AD" w14:textId="219C8DCB" w:rsidR="00CF02EE" w:rsidRPr="00B925E0" w:rsidRDefault="00CF02EE" w:rsidP="00CF02EE">
      <w:pPr>
        <w:ind w:firstLine="851"/>
        <w:jc w:val="both"/>
        <w:rPr>
          <w:iCs/>
          <w:sz w:val="18"/>
          <w:szCs w:val="18"/>
          <w:highlight w:val="yellow"/>
          <w:lang w:val="lt-LT"/>
        </w:rPr>
      </w:pPr>
      <w:r w:rsidRPr="00B925E0">
        <w:rPr>
          <w:lang w:val="lt-LT"/>
        </w:rPr>
        <w:t>Projekto tikslas – skatinti regiono gyventojų atliekų rūšiavimo įgūdži</w:t>
      </w:r>
      <w:r w:rsidR="009D7F89">
        <w:rPr>
          <w:lang w:val="lt-LT"/>
        </w:rPr>
        <w:t>ų formavimą</w:t>
      </w:r>
      <w:r w:rsidRPr="00B925E0">
        <w:rPr>
          <w:lang w:val="lt-LT"/>
        </w:rPr>
        <w:t>.</w:t>
      </w:r>
    </w:p>
    <w:p w14:paraId="7AFEC1B9" w14:textId="47CF2786" w:rsidR="00CF02EE" w:rsidRPr="00B925E0" w:rsidRDefault="00100962" w:rsidP="00CE3755">
      <w:pPr>
        <w:ind w:firstLine="851"/>
        <w:jc w:val="both"/>
        <w:rPr>
          <w:rFonts w:asciiTheme="majorBidi" w:hAnsiTheme="majorBidi" w:cstheme="majorBidi"/>
          <w:lang w:val="lt-LT"/>
        </w:rPr>
      </w:pPr>
      <w:r>
        <w:rPr>
          <w:rFonts w:asciiTheme="majorBidi" w:hAnsiTheme="majorBidi" w:cstheme="majorBidi"/>
          <w:lang w:val="lt-LT"/>
        </w:rPr>
        <w:t>P</w:t>
      </w:r>
      <w:r w:rsidR="00CE3755" w:rsidRPr="00B925E0">
        <w:rPr>
          <w:rFonts w:asciiTheme="majorBidi" w:hAnsiTheme="majorBidi" w:cstheme="majorBidi"/>
          <w:lang w:val="lt-LT"/>
        </w:rPr>
        <w:t>rojektą įgyvendins UAB „Telšių regiono atliekų tvarkymo centras“ kartu su partneriais: Mažeikių rajono savivaldybės administracija, Plungės rajono savivaldybės administracija, Telšių rajono savivaldybės administracija ir Rietavo savivaldybės administracija.</w:t>
      </w:r>
    </w:p>
    <w:p w14:paraId="321B3BFC" w14:textId="61537C2D" w:rsidR="00CE3755" w:rsidRPr="00B925E0" w:rsidRDefault="00CE3755" w:rsidP="00CE3755">
      <w:pPr>
        <w:ind w:firstLine="851"/>
        <w:jc w:val="both"/>
        <w:rPr>
          <w:lang w:val="lt-LT" w:eastAsia="lt-LT"/>
        </w:rPr>
      </w:pPr>
      <w:r w:rsidRPr="00B925E0">
        <w:rPr>
          <w:lang w:val="lt-LT" w:eastAsia="lt-LT"/>
        </w:rPr>
        <w:t>Projekto įgyvendinimo metu numatoma Algirdo g. 57A, Mažeikiuose, pastatyti didelių gabaritų atliekų ir kitų panaudotų daiktų surinkimo, rūšiavimo, dalinio remonto ir (ar) utilizacijos, paruošimo antriniam panaudojimui centrą pagal 2023 m. parengtą sandėliavimo paskirties pastato ir kitos paskirties inžinerinių statinių statybos projektą, įrengti 66 vnt. maisto atliekų surinkimo kolektyvinių aikštelių su konteineriais, įsigyti 16 667 vnt. 5 l talpos maisto surinkimo kibiriukų.</w:t>
      </w:r>
    </w:p>
    <w:p w14:paraId="3F328CC1" w14:textId="0DF858C0" w:rsidR="00CE3755" w:rsidRPr="00B925E0" w:rsidRDefault="00CE3755" w:rsidP="002B5BFF">
      <w:pPr>
        <w:tabs>
          <w:tab w:val="left" w:pos="720"/>
          <w:tab w:val="center" w:pos="4153"/>
          <w:tab w:val="right" w:pos="8306"/>
        </w:tabs>
        <w:ind w:firstLine="851"/>
        <w:jc w:val="both"/>
        <w:rPr>
          <w:lang w:val="lt-LT" w:eastAsia="lt-LT"/>
        </w:rPr>
      </w:pPr>
      <w:r w:rsidRPr="00B925E0">
        <w:rPr>
          <w:lang w:val="lt-LT" w:eastAsia="lt-LT"/>
        </w:rPr>
        <w:t>Numatoma projekto dalies vertė, skirta Mažeikių rajono savivaldybei – 2 780 477 Eur (be</w:t>
      </w:r>
      <w:r w:rsidR="00E2158D">
        <w:rPr>
          <w:lang w:val="lt-LT" w:eastAsia="lt-LT"/>
        </w:rPr>
        <w:t> </w:t>
      </w:r>
      <w:r w:rsidRPr="00B925E0">
        <w:rPr>
          <w:lang w:val="lt-LT" w:eastAsia="lt-LT"/>
        </w:rPr>
        <w:t>PVM), iš jų skiriamas finansavimas (dotacija) – 2 363 127 Eur, savivaldybės biudžeto lėšos – 417 350 Eur.</w:t>
      </w:r>
    </w:p>
    <w:p w14:paraId="62209558" w14:textId="456B6303" w:rsidR="00CE3755" w:rsidRPr="00B925E0" w:rsidRDefault="00CE3755" w:rsidP="00CE3755">
      <w:pPr>
        <w:ind w:firstLine="851"/>
        <w:jc w:val="both"/>
        <w:rPr>
          <w:rFonts w:asciiTheme="majorBidi" w:hAnsiTheme="majorBidi" w:cstheme="majorBidi"/>
          <w:lang w:val="lt-LT"/>
        </w:rPr>
      </w:pPr>
      <w:r w:rsidRPr="00B925E0">
        <w:rPr>
          <w:rFonts w:asciiTheme="majorBidi" w:hAnsiTheme="majorBidi" w:cstheme="majorBidi"/>
          <w:lang w:val="lt-LT"/>
        </w:rPr>
        <w:t xml:space="preserve">Numatoma projektų veiklų pradžia 2025 m., pabaiga – 2028 m. IV ketv. </w:t>
      </w:r>
    </w:p>
    <w:p w14:paraId="57E402FD" w14:textId="77777777" w:rsidR="00CE3755" w:rsidRPr="00B925E0" w:rsidRDefault="00CE3755" w:rsidP="00CE3755">
      <w:pPr>
        <w:ind w:firstLine="851"/>
        <w:jc w:val="both"/>
        <w:rPr>
          <w:rFonts w:asciiTheme="majorBidi" w:hAnsiTheme="majorBidi" w:cstheme="majorBidi"/>
          <w:lang w:val="lt-LT"/>
        </w:rPr>
      </w:pPr>
    </w:p>
    <w:p w14:paraId="5ADAD72C" w14:textId="4B0BA6E3" w:rsidR="0012734B" w:rsidRPr="00B925E0" w:rsidRDefault="0012734B" w:rsidP="0012734B">
      <w:pPr>
        <w:ind w:firstLine="851"/>
        <w:jc w:val="both"/>
        <w:rPr>
          <w:b/>
          <w:bCs/>
          <w:lang w:val="lt-LT"/>
        </w:rPr>
      </w:pPr>
      <w:r w:rsidRPr="00B925E0">
        <w:rPr>
          <w:b/>
          <w:lang w:val="lt-LT"/>
        </w:rPr>
        <w:t>01-01-03-08 priemonė „</w:t>
      </w:r>
      <w:r w:rsidR="00CF51B6" w:rsidRPr="00B925E0">
        <w:rPr>
          <w:rFonts w:asciiTheme="majorBidi" w:hAnsiTheme="majorBidi" w:cstheme="majorBidi"/>
          <w:b/>
          <w:lang w:val="lt-LT"/>
        </w:rPr>
        <w:t>Ugdymo įstaigų tinklo efektyvumo didinimas ir infrastruktūros tobulinimas</w:t>
      </w:r>
      <w:r w:rsidR="00CA72E4" w:rsidRPr="00B925E0">
        <w:rPr>
          <w:b/>
          <w:bCs/>
          <w:lang w:val="lt-LT"/>
        </w:rPr>
        <w:t>“.</w:t>
      </w:r>
    </w:p>
    <w:p w14:paraId="25E26DFA" w14:textId="72CBA3B9" w:rsidR="000F122B" w:rsidRPr="00B925E0" w:rsidRDefault="000F122B" w:rsidP="00B64E18">
      <w:pPr>
        <w:ind w:firstLine="851"/>
        <w:jc w:val="both"/>
        <w:rPr>
          <w:rFonts w:asciiTheme="majorBidi" w:hAnsiTheme="majorBidi" w:cstheme="majorBidi"/>
          <w:lang w:val="lt-LT"/>
        </w:rPr>
      </w:pPr>
      <w:r w:rsidRPr="00B925E0">
        <w:rPr>
          <w:rFonts w:asciiTheme="majorBidi" w:hAnsiTheme="majorBidi" w:cstheme="majorBidi"/>
          <w:lang w:val="lt-LT"/>
        </w:rPr>
        <w:t>Planuojama įgyven</w:t>
      </w:r>
      <w:r w:rsidR="00F21561" w:rsidRPr="00B925E0">
        <w:rPr>
          <w:rFonts w:asciiTheme="majorBidi" w:hAnsiTheme="majorBidi" w:cstheme="majorBidi"/>
          <w:lang w:val="lt-LT"/>
        </w:rPr>
        <w:t>din</w:t>
      </w:r>
      <w:r w:rsidRPr="00B925E0">
        <w:rPr>
          <w:rFonts w:asciiTheme="majorBidi" w:hAnsiTheme="majorBidi" w:cstheme="majorBidi"/>
          <w:lang w:val="lt-LT"/>
        </w:rPr>
        <w:t xml:space="preserve">ti </w:t>
      </w:r>
      <w:r w:rsidR="004A1F53" w:rsidRPr="00B925E0">
        <w:rPr>
          <w:rFonts w:asciiTheme="majorBidi" w:hAnsiTheme="majorBidi" w:cstheme="majorBidi"/>
          <w:lang w:val="lt-LT"/>
        </w:rPr>
        <w:t xml:space="preserve">2022–2030 m. </w:t>
      </w:r>
      <w:r w:rsidRPr="00B925E0">
        <w:rPr>
          <w:rFonts w:asciiTheme="majorBidi" w:hAnsiTheme="majorBidi" w:cstheme="majorBidi"/>
          <w:lang w:val="lt-LT"/>
        </w:rPr>
        <w:t>Telšių regiono plėtros plano švietimo srities projektus, panaudojant Europos Sąjungos paramos pažangos lėšas:</w:t>
      </w:r>
    </w:p>
    <w:p w14:paraId="58F4667D" w14:textId="77777777" w:rsidR="00716A68" w:rsidRPr="00B925E0" w:rsidRDefault="00716A68" w:rsidP="00B64E18">
      <w:pPr>
        <w:ind w:firstLine="851"/>
        <w:jc w:val="both"/>
        <w:rPr>
          <w:rFonts w:asciiTheme="majorBidi" w:hAnsiTheme="majorBidi" w:cstheme="majorBidi"/>
          <w:lang w:val="lt-LT"/>
        </w:rPr>
      </w:pPr>
    </w:p>
    <w:p w14:paraId="7AA1D547" w14:textId="42328000" w:rsidR="000F122B" w:rsidRPr="00B925E0" w:rsidRDefault="000F122B" w:rsidP="00B64E18">
      <w:pPr>
        <w:ind w:firstLine="851"/>
        <w:jc w:val="both"/>
        <w:rPr>
          <w:rFonts w:asciiTheme="majorBidi" w:hAnsiTheme="majorBidi" w:cstheme="majorBidi"/>
          <w:bCs/>
          <w:i/>
          <w:iCs/>
          <w:lang w:val="lt-LT"/>
        </w:rPr>
      </w:pPr>
      <w:r w:rsidRPr="00B925E0">
        <w:rPr>
          <w:rFonts w:asciiTheme="majorBidi" w:hAnsiTheme="majorBidi" w:cstheme="majorBidi"/>
          <w:i/>
          <w:iCs/>
          <w:lang w:val="lt-LT"/>
        </w:rPr>
        <w:t xml:space="preserve">1. </w:t>
      </w:r>
      <w:r w:rsidRPr="00B925E0">
        <w:rPr>
          <w:rFonts w:asciiTheme="majorBidi" w:hAnsiTheme="majorBidi" w:cstheme="majorBidi"/>
          <w:bCs/>
          <w:i/>
          <w:iCs/>
          <w:lang w:val="lt-LT"/>
        </w:rPr>
        <w:t>„</w:t>
      </w:r>
      <w:r w:rsidRPr="00B925E0">
        <w:rPr>
          <w:rFonts w:asciiTheme="majorBidi" w:hAnsiTheme="majorBidi" w:cstheme="majorBidi"/>
          <w:i/>
          <w:iCs/>
          <w:lang w:val="lt-LT"/>
        </w:rPr>
        <w:t>Ikimokyklinio ugdymo prieinamumo didinimas Mažeikių rajone</w:t>
      </w:r>
      <w:r w:rsidRPr="00B925E0">
        <w:rPr>
          <w:rFonts w:asciiTheme="majorBidi" w:hAnsiTheme="majorBidi" w:cstheme="majorBidi"/>
          <w:bCs/>
          <w:i/>
          <w:iCs/>
          <w:lang w:val="lt-LT"/>
        </w:rPr>
        <w:t>“</w:t>
      </w:r>
      <w:r w:rsidR="00B64E18" w:rsidRPr="00B925E0">
        <w:rPr>
          <w:rFonts w:asciiTheme="majorBidi" w:hAnsiTheme="majorBidi" w:cstheme="majorBidi"/>
          <w:bCs/>
          <w:i/>
          <w:iCs/>
          <w:lang w:val="lt-LT"/>
        </w:rPr>
        <w:t>.</w:t>
      </w:r>
    </w:p>
    <w:p w14:paraId="38437C39" w14:textId="3113885A" w:rsidR="00E9502C" w:rsidRPr="00B925E0" w:rsidRDefault="000F122B" w:rsidP="00E9502C">
      <w:pPr>
        <w:ind w:firstLine="851"/>
        <w:jc w:val="both"/>
        <w:rPr>
          <w:rFonts w:asciiTheme="majorBidi" w:hAnsiTheme="majorBidi" w:cstheme="majorBidi"/>
          <w:lang w:val="lt-LT"/>
        </w:rPr>
      </w:pPr>
      <w:r w:rsidRPr="00B925E0">
        <w:rPr>
          <w:rFonts w:asciiTheme="majorBidi" w:hAnsiTheme="majorBidi" w:cstheme="majorBidi"/>
          <w:lang w:val="lt-LT"/>
        </w:rPr>
        <w:t xml:space="preserve">Mažeikių lopšeliuose-darželiuose „Eglutė“ ir „Liepaitė“ numatoma </w:t>
      </w:r>
      <w:r w:rsidR="00E9502C" w:rsidRPr="00B925E0">
        <w:rPr>
          <w:rFonts w:asciiTheme="majorBidi" w:hAnsiTheme="majorBidi" w:cstheme="majorBidi"/>
          <w:lang w:val="lt-LT"/>
        </w:rPr>
        <w:t>suremontuoti</w:t>
      </w:r>
      <w:r w:rsidRPr="00B925E0">
        <w:rPr>
          <w:rFonts w:asciiTheme="majorBidi" w:hAnsiTheme="majorBidi" w:cstheme="majorBidi"/>
          <w:lang w:val="lt-LT"/>
        </w:rPr>
        <w:t xml:space="preserve"> anksčiau ugdymui nenaudotas patalpas ir kiekvienoje įstaigoje įsteigti po vieną naują grupę. Šiose įstaigose </w:t>
      </w:r>
      <w:r w:rsidR="00E9502C" w:rsidRPr="00B925E0">
        <w:rPr>
          <w:rFonts w:asciiTheme="majorBidi" w:hAnsiTheme="majorBidi" w:cstheme="majorBidi"/>
          <w:lang w:val="lt-LT"/>
        </w:rPr>
        <w:t xml:space="preserve">planuojama </w:t>
      </w:r>
      <w:r w:rsidRPr="00B925E0">
        <w:rPr>
          <w:rFonts w:asciiTheme="majorBidi" w:hAnsiTheme="majorBidi" w:cstheme="majorBidi"/>
          <w:lang w:val="lt-LT"/>
        </w:rPr>
        <w:t>talpum</w:t>
      </w:r>
      <w:r w:rsidR="00E9502C" w:rsidRPr="00B925E0">
        <w:rPr>
          <w:rFonts w:asciiTheme="majorBidi" w:hAnsiTheme="majorBidi" w:cstheme="majorBidi"/>
          <w:lang w:val="lt-LT"/>
        </w:rPr>
        <w:t>ą padidinti</w:t>
      </w:r>
      <w:r w:rsidRPr="00B925E0">
        <w:rPr>
          <w:rFonts w:asciiTheme="majorBidi" w:hAnsiTheme="majorBidi" w:cstheme="majorBidi"/>
          <w:lang w:val="lt-LT"/>
        </w:rPr>
        <w:t xml:space="preserve"> po 11 vietų.</w:t>
      </w:r>
      <w:r w:rsidR="00E9502C" w:rsidRPr="00B925E0">
        <w:rPr>
          <w:rFonts w:asciiTheme="majorBidi" w:hAnsiTheme="majorBidi" w:cstheme="majorBidi"/>
          <w:lang w:val="lt-LT"/>
        </w:rPr>
        <w:t xml:space="preserve"> Naujų ikimokyklinio ugdymo grupių patalpoms bus nupirkta įranga ir baldai.</w:t>
      </w:r>
    </w:p>
    <w:p w14:paraId="2A7AD343" w14:textId="1A67CBDD" w:rsidR="00E9502C" w:rsidRPr="00B925E0" w:rsidRDefault="00E9502C" w:rsidP="00E9502C">
      <w:pPr>
        <w:ind w:firstLine="851"/>
        <w:jc w:val="both"/>
        <w:rPr>
          <w:rFonts w:asciiTheme="majorBidi" w:hAnsiTheme="majorBidi" w:cstheme="majorBidi"/>
          <w:lang w:val="lt-LT"/>
        </w:rPr>
      </w:pPr>
      <w:r w:rsidRPr="00B925E0">
        <w:rPr>
          <w:rFonts w:asciiTheme="majorBidi" w:hAnsiTheme="majorBidi" w:cstheme="majorBidi"/>
          <w:lang w:val="lt-LT"/>
        </w:rPr>
        <w:t>Numatoma projekto vertė – 500 000,00 Eur, didžiausia galima skirti dotacija – 425 000,00</w:t>
      </w:r>
      <w:r w:rsidR="009D7F89">
        <w:rPr>
          <w:rFonts w:asciiTheme="majorBidi" w:hAnsiTheme="majorBidi" w:cstheme="majorBidi"/>
          <w:lang w:val="lt-LT"/>
        </w:rPr>
        <w:t> </w:t>
      </w:r>
      <w:r w:rsidRPr="00B925E0">
        <w:rPr>
          <w:rFonts w:asciiTheme="majorBidi" w:hAnsiTheme="majorBidi" w:cstheme="majorBidi"/>
          <w:lang w:val="lt-LT"/>
        </w:rPr>
        <w:t>Eur (finansavimo intensyvumas 85 proc.), savivaldybės biudžeto prisidėjimo lėšos – 75</w:t>
      </w:r>
      <w:r w:rsidR="009D7F89">
        <w:rPr>
          <w:rFonts w:asciiTheme="majorBidi" w:hAnsiTheme="majorBidi" w:cstheme="majorBidi"/>
          <w:lang w:val="lt-LT"/>
        </w:rPr>
        <w:t> </w:t>
      </w:r>
      <w:r w:rsidRPr="00B925E0">
        <w:rPr>
          <w:rFonts w:asciiTheme="majorBidi" w:hAnsiTheme="majorBidi" w:cstheme="majorBidi"/>
          <w:lang w:val="lt-LT"/>
        </w:rPr>
        <w:t>000,00 Eur (15 proc.).</w:t>
      </w:r>
    </w:p>
    <w:p w14:paraId="330CB59C" w14:textId="07CEDF57" w:rsidR="00716A68" w:rsidRPr="00B925E0" w:rsidRDefault="00716A68" w:rsidP="00716A68">
      <w:pPr>
        <w:ind w:firstLine="851"/>
        <w:jc w:val="both"/>
        <w:rPr>
          <w:lang w:val="lt-LT"/>
        </w:rPr>
      </w:pPr>
      <w:r w:rsidRPr="00B925E0">
        <w:rPr>
          <w:lang w:val="lt-LT"/>
        </w:rPr>
        <w:t>Sutarties įsigaliojimo data – 2024-10-09.</w:t>
      </w:r>
    </w:p>
    <w:p w14:paraId="45077779" w14:textId="3A2E0086" w:rsidR="00E9502C" w:rsidRPr="00B925E0" w:rsidRDefault="00E9502C" w:rsidP="00E9502C">
      <w:pPr>
        <w:ind w:firstLine="851"/>
        <w:jc w:val="both"/>
        <w:rPr>
          <w:rFonts w:asciiTheme="majorBidi" w:hAnsiTheme="majorBidi" w:cstheme="majorBidi"/>
          <w:lang w:val="lt-LT"/>
        </w:rPr>
      </w:pPr>
      <w:r w:rsidRPr="00B925E0">
        <w:rPr>
          <w:rFonts w:asciiTheme="majorBidi" w:hAnsiTheme="majorBidi" w:cstheme="majorBidi"/>
          <w:lang w:val="lt-LT"/>
        </w:rPr>
        <w:t>Planuojamas projekto veiklų įgyvendinimas – nuo 2024 m. p</w:t>
      </w:r>
      <w:r w:rsidR="009D7F89">
        <w:rPr>
          <w:rFonts w:asciiTheme="majorBidi" w:hAnsiTheme="majorBidi" w:cstheme="majorBidi"/>
          <w:lang w:val="lt-LT"/>
        </w:rPr>
        <w:t>a</w:t>
      </w:r>
      <w:r w:rsidRPr="00B925E0">
        <w:rPr>
          <w:rFonts w:asciiTheme="majorBidi" w:hAnsiTheme="majorBidi" w:cstheme="majorBidi"/>
          <w:lang w:val="lt-LT"/>
        </w:rPr>
        <w:t>b. iki 2027 m. p</w:t>
      </w:r>
      <w:r w:rsidR="009D7F89">
        <w:rPr>
          <w:rFonts w:asciiTheme="majorBidi" w:hAnsiTheme="majorBidi" w:cstheme="majorBidi"/>
          <w:lang w:val="lt-LT"/>
        </w:rPr>
        <w:t>a</w:t>
      </w:r>
      <w:r w:rsidRPr="00B925E0">
        <w:rPr>
          <w:rFonts w:asciiTheme="majorBidi" w:hAnsiTheme="majorBidi" w:cstheme="majorBidi"/>
          <w:lang w:val="lt-LT"/>
        </w:rPr>
        <w:t>b.</w:t>
      </w:r>
    </w:p>
    <w:p w14:paraId="30CEC3F3" w14:textId="77777777" w:rsidR="007B08B3" w:rsidRPr="00B925E0" w:rsidRDefault="007B08B3" w:rsidP="00B64E18">
      <w:pPr>
        <w:pStyle w:val="Header"/>
        <w:ind w:firstLine="851"/>
        <w:jc w:val="both"/>
        <w:rPr>
          <w:rFonts w:asciiTheme="majorBidi" w:hAnsiTheme="majorBidi" w:cstheme="majorBidi"/>
          <w:lang w:val="lt-LT"/>
        </w:rPr>
      </w:pPr>
    </w:p>
    <w:p w14:paraId="1FBD4575" w14:textId="45A046F3" w:rsidR="000F122B" w:rsidRPr="00B925E0" w:rsidRDefault="000F122B" w:rsidP="00B64E18">
      <w:pPr>
        <w:pStyle w:val="Header"/>
        <w:ind w:firstLine="851"/>
        <w:jc w:val="both"/>
        <w:rPr>
          <w:rFonts w:asciiTheme="majorBidi" w:hAnsiTheme="majorBidi" w:cstheme="majorBidi"/>
          <w:i/>
          <w:iCs/>
          <w:lang w:val="lt-LT"/>
        </w:rPr>
      </w:pPr>
      <w:r w:rsidRPr="00B925E0">
        <w:rPr>
          <w:rFonts w:asciiTheme="majorBidi" w:hAnsiTheme="majorBidi" w:cstheme="majorBidi"/>
          <w:i/>
          <w:iCs/>
          <w:lang w:val="lt-LT"/>
        </w:rPr>
        <w:t>2. „Mažeikių rajono švietimo įstaigų pritaikymas asmenims su specialiaisiais poreikiais“</w:t>
      </w:r>
      <w:r w:rsidR="00B64E18" w:rsidRPr="00B925E0">
        <w:rPr>
          <w:rFonts w:asciiTheme="majorBidi" w:hAnsiTheme="majorBidi" w:cstheme="majorBidi"/>
          <w:i/>
          <w:iCs/>
          <w:lang w:val="lt-LT"/>
        </w:rPr>
        <w:t>.</w:t>
      </w:r>
    </w:p>
    <w:p w14:paraId="56BB7B35" w14:textId="4F954771" w:rsidR="00A97094" w:rsidRPr="00B925E0" w:rsidRDefault="000F122B" w:rsidP="00A97094">
      <w:pPr>
        <w:jc w:val="both"/>
        <w:rPr>
          <w:rFonts w:asciiTheme="majorBidi" w:hAnsiTheme="majorBidi" w:cstheme="majorBidi"/>
          <w:lang w:val="lt-LT"/>
        </w:rPr>
      </w:pPr>
      <w:r w:rsidRPr="00B925E0">
        <w:rPr>
          <w:rFonts w:asciiTheme="majorBidi" w:hAnsiTheme="majorBidi" w:cstheme="majorBidi"/>
          <w:lang w:val="lt-LT"/>
        </w:rPr>
        <w:t>Mažeikių Senamiesčio progimnazijoje ir Mažeikių Gabijos gimnazijoje numatoma įdiegti universalaus dizaino ir kitas inžinerines priemones, pritaikant aplinką įvairias negalias turintiems asmenims.</w:t>
      </w:r>
      <w:r w:rsidR="00A97094" w:rsidRPr="00B925E0">
        <w:rPr>
          <w:rFonts w:asciiTheme="majorBidi" w:hAnsiTheme="majorBidi" w:cstheme="majorBidi"/>
          <w:lang w:val="lt-LT"/>
        </w:rPr>
        <w:t xml:space="preserve"> Mokyklų patalpose planuojama įrengti sensorinius kambarius ar nusiraminimo erdves (t.</w:t>
      </w:r>
      <w:r w:rsidR="00180FF6">
        <w:rPr>
          <w:rFonts w:asciiTheme="majorBidi" w:hAnsiTheme="majorBidi" w:cstheme="majorBidi"/>
          <w:lang w:val="lt-LT"/>
        </w:rPr>
        <w:t> </w:t>
      </w:r>
      <w:r w:rsidR="00A97094" w:rsidRPr="00B925E0">
        <w:rPr>
          <w:rFonts w:asciiTheme="majorBidi" w:hAnsiTheme="majorBidi" w:cstheme="majorBidi"/>
          <w:lang w:val="lt-LT"/>
        </w:rPr>
        <w:t>y. jas suremontuoti, aprūpinti reikiamais baldais ir įranga). Taip pat prie mokyklų numatoma įrengti neįgaliųjų automobilių parkavimo vietas, pėsčiųjų takus tarp mokyklų pastatų ir lauko edukacinių erdvių pritaikyti asmenims su judėjimo negalia.</w:t>
      </w:r>
    </w:p>
    <w:p w14:paraId="334BCD4C" w14:textId="5DDBBBA9" w:rsidR="00180FF6" w:rsidRPr="00180FF6" w:rsidRDefault="00180FF6" w:rsidP="00180FF6">
      <w:pPr>
        <w:tabs>
          <w:tab w:val="right" w:pos="8306"/>
        </w:tabs>
        <w:ind w:firstLine="851"/>
        <w:jc w:val="both"/>
        <w:rPr>
          <w:rFonts w:asciiTheme="majorBidi" w:hAnsiTheme="majorBidi" w:cstheme="majorBidi"/>
          <w:lang w:val="lt-LT"/>
        </w:rPr>
      </w:pPr>
      <w:r w:rsidRPr="00180FF6">
        <w:rPr>
          <w:rFonts w:asciiTheme="majorBidi" w:hAnsiTheme="majorBidi" w:cstheme="majorBidi"/>
          <w:lang w:val="lt-LT"/>
        </w:rPr>
        <w:t>Bendra projekto vertė – 1</w:t>
      </w:r>
      <w:r>
        <w:rPr>
          <w:rFonts w:asciiTheme="majorBidi" w:hAnsiTheme="majorBidi" w:cstheme="majorBidi"/>
          <w:lang w:val="lt-LT"/>
        </w:rPr>
        <w:t xml:space="preserve"> </w:t>
      </w:r>
      <w:r w:rsidRPr="00180FF6">
        <w:rPr>
          <w:rFonts w:asciiTheme="majorBidi" w:hAnsiTheme="majorBidi" w:cstheme="majorBidi"/>
          <w:lang w:val="lt-LT"/>
        </w:rPr>
        <w:t>148 356,22 Eur</w:t>
      </w:r>
      <w:r>
        <w:rPr>
          <w:rFonts w:asciiTheme="majorBidi" w:hAnsiTheme="majorBidi" w:cstheme="majorBidi"/>
          <w:lang w:val="lt-LT"/>
        </w:rPr>
        <w:t>, p</w:t>
      </w:r>
      <w:r w:rsidRPr="00180FF6">
        <w:rPr>
          <w:rFonts w:asciiTheme="majorBidi" w:hAnsiTheme="majorBidi" w:cstheme="majorBidi"/>
          <w:lang w:val="lt-LT"/>
        </w:rPr>
        <w:t>rojekto finansavimo suma – 935 799,00  Eur</w:t>
      </w:r>
      <w:r>
        <w:rPr>
          <w:rFonts w:asciiTheme="majorBidi" w:hAnsiTheme="majorBidi" w:cstheme="majorBidi"/>
          <w:lang w:val="lt-LT"/>
        </w:rPr>
        <w:t>,</w:t>
      </w:r>
      <w:r w:rsidRPr="00180FF6">
        <w:rPr>
          <w:rFonts w:asciiTheme="majorBidi" w:hAnsiTheme="majorBidi" w:cstheme="majorBidi"/>
          <w:lang w:val="lt-LT"/>
        </w:rPr>
        <w:t xml:space="preserve"> </w:t>
      </w:r>
      <w:r w:rsidRPr="00B925E0">
        <w:rPr>
          <w:rFonts w:asciiTheme="majorBidi" w:hAnsiTheme="majorBidi" w:cstheme="majorBidi"/>
          <w:lang w:val="lt-LT"/>
        </w:rPr>
        <w:t>savivaldybės biudžeto prisidėjimo lėšos –</w:t>
      </w:r>
      <w:r>
        <w:rPr>
          <w:rFonts w:asciiTheme="majorBidi" w:hAnsiTheme="majorBidi" w:cstheme="majorBidi"/>
          <w:lang w:val="lt-LT"/>
        </w:rPr>
        <w:t xml:space="preserve"> 212 557,22 </w:t>
      </w:r>
      <w:r w:rsidRPr="00B925E0">
        <w:rPr>
          <w:rFonts w:asciiTheme="majorBidi" w:hAnsiTheme="majorBidi" w:cstheme="majorBidi"/>
          <w:lang w:val="lt-LT"/>
        </w:rPr>
        <w:t xml:space="preserve"> Eur</w:t>
      </w:r>
      <w:r>
        <w:rPr>
          <w:rFonts w:asciiTheme="majorBidi" w:hAnsiTheme="majorBidi" w:cstheme="majorBidi"/>
          <w:lang w:val="lt-LT"/>
        </w:rPr>
        <w:t>.</w:t>
      </w:r>
    </w:p>
    <w:p w14:paraId="22E2E07C" w14:textId="1B04AE23" w:rsidR="007C027A" w:rsidRDefault="00180FF6" w:rsidP="00180FF6">
      <w:pPr>
        <w:ind w:firstLine="851"/>
        <w:jc w:val="both"/>
        <w:rPr>
          <w:rFonts w:asciiTheme="majorBidi" w:hAnsiTheme="majorBidi" w:cstheme="majorBidi"/>
          <w:lang w:val="lt-LT"/>
        </w:rPr>
      </w:pPr>
      <w:r>
        <w:rPr>
          <w:rFonts w:asciiTheme="majorBidi" w:hAnsiTheme="majorBidi" w:cstheme="majorBidi"/>
          <w:lang w:val="lt-LT"/>
        </w:rPr>
        <w:t>Sav</w:t>
      </w:r>
      <w:r w:rsidRPr="00180FF6">
        <w:rPr>
          <w:rFonts w:asciiTheme="majorBidi" w:hAnsiTheme="majorBidi" w:cstheme="majorBidi"/>
          <w:lang w:val="lt-LT"/>
        </w:rPr>
        <w:t>ivaldybė</w:t>
      </w:r>
      <w:r>
        <w:rPr>
          <w:rFonts w:asciiTheme="majorBidi" w:hAnsiTheme="majorBidi" w:cstheme="majorBidi"/>
          <w:lang w:val="lt-LT"/>
        </w:rPr>
        <w:t>s</w:t>
      </w:r>
      <w:r w:rsidRPr="00180FF6">
        <w:rPr>
          <w:rFonts w:asciiTheme="majorBidi" w:hAnsiTheme="majorBidi" w:cstheme="majorBidi"/>
          <w:lang w:val="lt-LT"/>
        </w:rPr>
        <w:t xml:space="preserve"> administracija su viešąja įstaiga Centrin</w:t>
      </w:r>
      <w:r w:rsidR="00F637DB">
        <w:rPr>
          <w:rFonts w:asciiTheme="majorBidi" w:hAnsiTheme="majorBidi" w:cstheme="majorBidi"/>
          <w:lang w:val="lt-LT"/>
        </w:rPr>
        <w:t>e</w:t>
      </w:r>
      <w:r w:rsidRPr="00180FF6">
        <w:rPr>
          <w:rFonts w:asciiTheme="majorBidi" w:hAnsiTheme="majorBidi" w:cstheme="majorBidi"/>
          <w:lang w:val="lt-LT"/>
        </w:rPr>
        <w:t xml:space="preserve"> projektų valdymo agentūra sutartį</w:t>
      </w:r>
      <w:r>
        <w:rPr>
          <w:rFonts w:asciiTheme="majorBidi" w:hAnsiTheme="majorBidi" w:cstheme="majorBidi"/>
          <w:lang w:val="lt-LT"/>
        </w:rPr>
        <w:t xml:space="preserve"> pasirašė </w:t>
      </w:r>
      <w:r w:rsidR="007C027A" w:rsidRPr="00B925E0">
        <w:rPr>
          <w:rFonts w:asciiTheme="majorBidi" w:hAnsiTheme="majorBidi" w:cstheme="majorBidi"/>
          <w:lang w:val="lt-LT"/>
        </w:rPr>
        <w:t>2025-01-15</w:t>
      </w:r>
      <w:r>
        <w:rPr>
          <w:rFonts w:asciiTheme="majorBidi" w:hAnsiTheme="majorBidi" w:cstheme="majorBidi"/>
          <w:lang w:val="lt-LT"/>
        </w:rPr>
        <w:t xml:space="preserve">. </w:t>
      </w:r>
      <w:r w:rsidR="007C027A" w:rsidRPr="00B925E0">
        <w:rPr>
          <w:rFonts w:asciiTheme="majorBidi" w:hAnsiTheme="majorBidi" w:cstheme="majorBidi"/>
          <w:lang w:val="lt-LT"/>
        </w:rPr>
        <w:t>Projekto veiklų įgyvendinimas – iki 2029</w:t>
      </w:r>
      <w:r>
        <w:rPr>
          <w:rFonts w:asciiTheme="majorBidi" w:hAnsiTheme="majorBidi" w:cstheme="majorBidi"/>
          <w:lang w:val="lt-LT"/>
        </w:rPr>
        <w:t>-09-30</w:t>
      </w:r>
      <w:r w:rsidR="00F637DB">
        <w:rPr>
          <w:rFonts w:asciiTheme="majorBidi" w:hAnsiTheme="majorBidi" w:cstheme="majorBidi"/>
          <w:lang w:val="lt-LT"/>
        </w:rPr>
        <w:t>.</w:t>
      </w:r>
    </w:p>
    <w:p w14:paraId="35CE9B6A" w14:textId="77777777" w:rsidR="007C027A" w:rsidRPr="00B925E0" w:rsidRDefault="007C027A" w:rsidP="00D9432A">
      <w:pPr>
        <w:tabs>
          <w:tab w:val="right" w:pos="8306"/>
        </w:tabs>
        <w:ind w:firstLine="851"/>
        <w:jc w:val="both"/>
        <w:rPr>
          <w:rFonts w:asciiTheme="majorBidi" w:hAnsiTheme="majorBidi" w:cstheme="majorBidi"/>
          <w:lang w:val="lt-LT"/>
        </w:rPr>
      </w:pPr>
    </w:p>
    <w:p w14:paraId="187D9837" w14:textId="5B0629E9" w:rsidR="0012734B" w:rsidRPr="00B925E0" w:rsidRDefault="0012734B" w:rsidP="0012734B">
      <w:pPr>
        <w:ind w:firstLine="851"/>
        <w:jc w:val="both"/>
        <w:rPr>
          <w:b/>
          <w:bCs/>
          <w:lang w:val="lt-LT"/>
        </w:rPr>
      </w:pPr>
      <w:r w:rsidRPr="00B925E0">
        <w:rPr>
          <w:b/>
          <w:lang w:val="lt-LT"/>
        </w:rPr>
        <w:lastRenderedPageBreak/>
        <w:t>01-01-03-09 priemonė „</w:t>
      </w:r>
      <w:r w:rsidR="0004314E" w:rsidRPr="00B925E0">
        <w:rPr>
          <w:rFonts w:asciiTheme="majorBidi" w:hAnsiTheme="majorBidi" w:cstheme="majorBidi"/>
          <w:b/>
          <w:lang w:val="lt-LT"/>
        </w:rPr>
        <w:t>S</w:t>
      </w:r>
      <w:r w:rsidR="00CF51B6" w:rsidRPr="00B925E0">
        <w:rPr>
          <w:rFonts w:asciiTheme="majorBidi" w:hAnsiTheme="majorBidi" w:cstheme="majorBidi"/>
          <w:b/>
          <w:lang w:val="lt-LT"/>
        </w:rPr>
        <w:t>veikatos priežiūros infrastruktūros tobulinimas, veiklos efektyvumo didinimas ir sveikos gyvensenos skatinimas</w:t>
      </w:r>
      <w:r w:rsidR="00CA72E4" w:rsidRPr="00B925E0">
        <w:rPr>
          <w:b/>
          <w:bCs/>
          <w:lang w:val="lt-LT"/>
        </w:rPr>
        <w:t>“.</w:t>
      </w:r>
    </w:p>
    <w:p w14:paraId="7B54A0BE" w14:textId="77777777" w:rsidR="00FC6F15" w:rsidRPr="00B925E0" w:rsidRDefault="003363F5" w:rsidP="003363F5">
      <w:pPr>
        <w:ind w:firstLine="851"/>
        <w:jc w:val="both"/>
        <w:rPr>
          <w:rFonts w:asciiTheme="majorBidi" w:hAnsiTheme="majorBidi" w:cstheme="majorBidi"/>
          <w:lang w:val="lt-LT"/>
        </w:rPr>
      </w:pPr>
      <w:bookmarkStart w:id="18" w:name="_Hlk188511954"/>
      <w:r w:rsidRPr="00B925E0">
        <w:rPr>
          <w:rFonts w:asciiTheme="majorBidi" w:hAnsiTheme="majorBidi" w:cstheme="majorBidi"/>
          <w:lang w:val="lt-LT"/>
        </w:rPr>
        <w:t>Planuojama įgyven</w:t>
      </w:r>
      <w:r w:rsidR="00F21561" w:rsidRPr="00B925E0">
        <w:rPr>
          <w:rFonts w:asciiTheme="majorBidi" w:hAnsiTheme="majorBidi" w:cstheme="majorBidi"/>
          <w:lang w:val="lt-LT"/>
        </w:rPr>
        <w:t>din</w:t>
      </w:r>
      <w:r w:rsidRPr="00B925E0">
        <w:rPr>
          <w:rFonts w:asciiTheme="majorBidi" w:hAnsiTheme="majorBidi" w:cstheme="majorBidi"/>
          <w:lang w:val="lt-LT"/>
        </w:rPr>
        <w:t xml:space="preserve">ti </w:t>
      </w:r>
      <w:r w:rsidR="00EC7D4D" w:rsidRPr="00B925E0">
        <w:rPr>
          <w:rFonts w:asciiTheme="majorBidi" w:hAnsiTheme="majorBidi" w:cstheme="majorBidi"/>
          <w:lang w:val="lt-LT"/>
        </w:rPr>
        <w:t xml:space="preserve">2022–2030 m. </w:t>
      </w:r>
      <w:r w:rsidRPr="00B925E0">
        <w:rPr>
          <w:rFonts w:asciiTheme="majorBidi" w:hAnsiTheme="majorBidi" w:cstheme="majorBidi"/>
          <w:lang w:val="lt-LT"/>
        </w:rPr>
        <w:t>Telšių regiono plėtros plano sveikatos srities projekt</w:t>
      </w:r>
      <w:r w:rsidR="00FC6F15" w:rsidRPr="00B925E0">
        <w:rPr>
          <w:rFonts w:asciiTheme="majorBidi" w:hAnsiTheme="majorBidi" w:cstheme="majorBidi"/>
          <w:lang w:val="lt-LT"/>
        </w:rPr>
        <w:t>us.</w:t>
      </w:r>
    </w:p>
    <w:p w14:paraId="7E1A3D12" w14:textId="13C00405" w:rsidR="00B04517" w:rsidRPr="00B925E0" w:rsidRDefault="003730A8" w:rsidP="00FA7A2B">
      <w:pPr>
        <w:ind w:firstLine="851"/>
        <w:jc w:val="both"/>
        <w:rPr>
          <w:rFonts w:asciiTheme="majorBidi" w:hAnsiTheme="majorBidi" w:cstheme="majorBidi"/>
          <w:lang w:val="lt-LT"/>
        </w:rPr>
      </w:pPr>
      <w:r w:rsidRPr="00B925E0">
        <w:rPr>
          <w:rFonts w:asciiTheme="majorBidi" w:hAnsiTheme="majorBidi" w:cstheme="majorBidi"/>
          <w:lang w:val="lt-LT"/>
        </w:rPr>
        <w:t xml:space="preserve">1. </w:t>
      </w:r>
      <w:bookmarkStart w:id="19" w:name="_Hlk188609259"/>
      <w:bookmarkEnd w:id="18"/>
      <w:r w:rsidR="00FA7A2B" w:rsidRPr="00FA7A2B">
        <w:rPr>
          <w:rFonts w:asciiTheme="majorBidi" w:hAnsiTheme="majorBidi" w:cstheme="majorBidi"/>
          <w:i/>
          <w:iCs/>
          <w:lang w:val="lt-LT"/>
        </w:rPr>
        <w:t>P</w:t>
      </w:r>
      <w:r w:rsidRPr="00B925E0">
        <w:rPr>
          <w:rFonts w:asciiTheme="majorBidi" w:hAnsiTheme="majorBidi" w:cstheme="majorBidi"/>
          <w:i/>
          <w:iCs/>
          <w:lang w:val="lt-LT"/>
        </w:rPr>
        <w:t>rojekt</w:t>
      </w:r>
      <w:r w:rsidR="00B651BA" w:rsidRPr="00B925E0">
        <w:rPr>
          <w:rFonts w:asciiTheme="majorBidi" w:hAnsiTheme="majorBidi" w:cstheme="majorBidi"/>
          <w:i/>
          <w:iCs/>
          <w:lang w:val="lt-LT"/>
        </w:rPr>
        <w:t>as</w:t>
      </w:r>
      <w:r w:rsidRPr="00B925E0">
        <w:rPr>
          <w:rFonts w:asciiTheme="majorBidi" w:hAnsiTheme="majorBidi" w:cstheme="majorBidi"/>
          <w:i/>
          <w:iCs/>
          <w:lang w:val="lt-LT"/>
        </w:rPr>
        <w:t xml:space="preserve"> „Sveikatos centro sudėtyje teikiamų sveikatos priežiūros paslaugų infrastruktūros modernizavimas“.</w:t>
      </w:r>
      <w:bookmarkEnd w:id="19"/>
    </w:p>
    <w:p w14:paraId="3278E1B7" w14:textId="77777777" w:rsidR="00C70D3A" w:rsidRPr="00B925E0" w:rsidRDefault="00C70D3A" w:rsidP="00C70D3A">
      <w:pPr>
        <w:ind w:firstLine="851"/>
        <w:jc w:val="both"/>
        <w:rPr>
          <w:lang w:val="lt-LT"/>
        </w:rPr>
      </w:pPr>
      <w:r w:rsidRPr="00B925E0">
        <w:rPr>
          <w:rFonts w:asciiTheme="majorBidi" w:hAnsiTheme="majorBidi" w:cstheme="majorBidi"/>
          <w:lang w:val="lt-LT"/>
        </w:rPr>
        <w:t>Projektą įgyvendin</w:t>
      </w:r>
      <w:r>
        <w:rPr>
          <w:rFonts w:asciiTheme="majorBidi" w:hAnsiTheme="majorBidi" w:cstheme="majorBidi"/>
          <w:lang w:val="lt-LT"/>
        </w:rPr>
        <w:t>a</w:t>
      </w:r>
      <w:r w:rsidRPr="00B925E0">
        <w:rPr>
          <w:rFonts w:asciiTheme="majorBidi" w:hAnsiTheme="majorBidi" w:cstheme="majorBidi"/>
          <w:lang w:val="lt-LT"/>
        </w:rPr>
        <w:t xml:space="preserve"> </w:t>
      </w:r>
      <w:r>
        <w:rPr>
          <w:rFonts w:asciiTheme="majorBidi" w:hAnsiTheme="majorBidi" w:cstheme="majorBidi"/>
          <w:lang w:val="lt-LT"/>
        </w:rPr>
        <w:t>S</w:t>
      </w:r>
      <w:r w:rsidRPr="00B925E0">
        <w:rPr>
          <w:rFonts w:asciiTheme="majorBidi" w:hAnsiTheme="majorBidi" w:cstheme="majorBidi"/>
          <w:lang w:val="lt-LT"/>
        </w:rPr>
        <w:t>avivaldybės administracija su partneriais.</w:t>
      </w:r>
    </w:p>
    <w:p w14:paraId="3FBBF532" w14:textId="28BA6179" w:rsidR="003D5D3C" w:rsidRPr="00B925E0" w:rsidRDefault="003730A8" w:rsidP="003363F5">
      <w:pPr>
        <w:ind w:firstLine="851"/>
        <w:jc w:val="both"/>
        <w:rPr>
          <w:lang w:val="lt-LT"/>
        </w:rPr>
      </w:pPr>
      <w:r w:rsidRPr="00B925E0">
        <w:rPr>
          <w:lang w:val="lt-LT"/>
        </w:rPr>
        <w:t>Numatytos</w:t>
      </w:r>
      <w:r w:rsidR="003D5D3C" w:rsidRPr="00B925E0">
        <w:rPr>
          <w:lang w:val="lt-LT"/>
        </w:rPr>
        <w:t xml:space="preserve"> projekto veiklos:</w:t>
      </w:r>
    </w:p>
    <w:p w14:paraId="1CE66B81" w14:textId="5A66D26A" w:rsidR="002379CE" w:rsidRPr="00B925E0" w:rsidRDefault="003D5D3C" w:rsidP="003D5D3C">
      <w:pPr>
        <w:pStyle w:val="ListParagraph"/>
        <w:numPr>
          <w:ilvl w:val="0"/>
          <w:numId w:val="18"/>
        </w:numPr>
        <w:tabs>
          <w:tab w:val="left" w:pos="1134"/>
        </w:tabs>
        <w:ind w:left="0" w:firstLine="851"/>
        <w:jc w:val="both"/>
        <w:rPr>
          <w:lang w:val="lt-LT"/>
        </w:rPr>
      </w:pPr>
      <w:r w:rsidRPr="00B925E0">
        <w:rPr>
          <w:lang w:val="lt-LT"/>
        </w:rPr>
        <w:t>Sveikatos centro pirminės ambulatorinės asmens sveikatos priežiūros paslaugoms teikti reikiamos infrastruktūros modernizavimas, Vidurio ir vakarų Lietuvos regionas.</w:t>
      </w:r>
    </w:p>
    <w:p w14:paraId="56920EB6" w14:textId="45E09E9D" w:rsidR="003730A8" w:rsidRPr="00B925E0" w:rsidRDefault="002379CE" w:rsidP="003363F5">
      <w:pPr>
        <w:ind w:firstLine="851"/>
        <w:jc w:val="both"/>
        <w:rPr>
          <w:lang w:val="lt-LT"/>
        </w:rPr>
      </w:pPr>
      <w:r w:rsidRPr="00B925E0">
        <w:rPr>
          <w:lang w:val="lt-LT"/>
        </w:rPr>
        <w:t xml:space="preserve">Planuojamos </w:t>
      </w:r>
      <w:r w:rsidR="003730A8" w:rsidRPr="00B925E0">
        <w:rPr>
          <w:lang w:val="lt-LT"/>
        </w:rPr>
        <w:t>įgyvendinti poveiklės:</w:t>
      </w:r>
    </w:p>
    <w:p w14:paraId="2F7C128E" w14:textId="1D9927D2" w:rsidR="003D5D3C" w:rsidRPr="00B925E0" w:rsidRDefault="003730A8" w:rsidP="003D5D3C">
      <w:pPr>
        <w:pStyle w:val="ListParagraph"/>
        <w:numPr>
          <w:ilvl w:val="1"/>
          <w:numId w:val="15"/>
        </w:numPr>
        <w:ind w:left="0" w:firstLine="851"/>
        <w:jc w:val="both"/>
        <w:rPr>
          <w:lang w:val="lt-LT"/>
        </w:rPr>
      </w:pPr>
      <w:r w:rsidRPr="00B925E0">
        <w:rPr>
          <w:lang w:val="lt-LT"/>
        </w:rPr>
        <w:t>VšĮ Mažeikių pirminės sveikatos priežiūros centr</w:t>
      </w:r>
      <w:r w:rsidR="00F637DB">
        <w:rPr>
          <w:lang w:val="lt-LT"/>
        </w:rPr>
        <w:t>o</w:t>
      </w:r>
      <w:r w:rsidRPr="00B925E0">
        <w:rPr>
          <w:lang w:val="lt-LT"/>
        </w:rPr>
        <w:t xml:space="preserve"> pirminio lygio sveikatos priežiūros paslaugų infrastruktūros modernizavimas,</w:t>
      </w:r>
    </w:p>
    <w:p w14:paraId="169D9062" w14:textId="1799521F" w:rsidR="003D5D3C" w:rsidRPr="00B925E0" w:rsidRDefault="003730A8" w:rsidP="003D5D3C">
      <w:pPr>
        <w:pStyle w:val="ListParagraph"/>
        <w:numPr>
          <w:ilvl w:val="1"/>
          <w:numId w:val="15"/>
        </w:numPr>
        <w:ind w:left="0" w:firstLine="851"/>
        <w:jc w:val="both"/>
        <w:rPr>
          <w:lang w:val="lt-LT"/>
        </w:rPr>
      </w:pPr>
      <w:r w:rsidRPr="00B925E0">
        <w:rPr>
          <w:lang w:val="lt-LT"/>
        </w:rPr>
        <w:t>UAB Šeimos sveikatos centr</w:t>
      </w:r>
      <w:r w:rsidR="00F637DB">
        <w:rPr>
          <w:lang w:val="lt-LT"/>
        </w:rPr>
        <w:t>o</w:t>
      </w:r>
      <w:r w:rsidRPr="00B925E0">
        <w:rPr>
          <w:lang w:val="lt-LT"/>
        </w:rPr>
        <w:t xml:space="preserve"> pirminio lygio sveikatos priežiūros paslaugų infrastruktūros modernizavimas,</w:t>
      </w:r>
    </w:p>
    <w:p w14:paraId="49CF44AA" w14:textId="65F0EC52" w:rsidR="003D5D3C" w:rsidRPr="00B925E0" w:rsidRDefault="003730A8" w:rsidP="003D5D3C">
      <w:pPr>
        <w:pStyle w:val="ListParagraph"/>
        <w:numPr>
          <w:ilvl w:val="1"/>
          <w:numId w:val="15"/>
        </w:numPr>
        <w:ind w:left="0" w:firstLine="851"/>
        <w:jc w:val="both"/>
        <w:rPr>
          <w:lang w:val="lt-LT"/>
        </w:rPr>
      </w:pPr>
      <w:r w:rsidRPr="00B925E0">
        <w:rPr>
          <w:lang w:val="lt-LT"/>
        </w:rPr>
        <w:t>UAB „Medikvita“ pirminio lygio sveikatos priežiūros paslaugų</w:t>
      </w:r>
      <w:r w:rsidR="00306CA9">
        <w:rPr>
          <w:lang w:val="lt-LT"/>
        </w:rPr>
        <w:t xml:space="preserve"> </w:t>
      </w:r>
      <w:r w:rsidRPr="00B925E0">
        <w:rPr>
          <w:lang w:val="lt-LT"/>
        </w:rPr>
        <w:t>infrastruktūros modernizavimas,</w:t>
      </w:r>
    </w:p>
    <w:p w14:paraId="7BC6E8BA" w14:textId="6FF036E4" w:rsidR="003D5D3C" w:rsidRPr="00B925E0" w:rsidRDefault="003730A8" w:rsidP="003D5D3C">
      <w:pPr>
        <w:pStyle w:val="ListParagraph"/>
        <w:numPr>
          <w:ilvl w:val="1"/>
          <w:numId w:val="15"/>
        </w:numPr>
        <w:ind w:left="0" w:firstLine="851"/>
        <w:jc w:val="both"/>
        <w:rPr>
          <w:lang w:val="lt-LT"/>
        </w:rPr>
      </w:pPr>
      <w:r w:rsidRPr="00B925E0">
        <w:rPr>
          <w:lang w:val="lt-LT"/>
        </w:rPr>
        <w:t>VšĮ Sedos pirminės sveikatos priežiūros centr</w:t>
      </w:r>
      <w:r w:rsidR="00F637DB">
        <w:rPr>
          <w:lang w:val="lt-LT"/>
        </w:rPr>
        <w:t>o</w:t>
      </w:r>
      <w:r w:rsidRPr="00B925E0">
        <w:rPr>
          <w:lang w:val="lt-LT"/>
        </w:rPr>
        <w:t xml:space="preserve"> pirminio lygio sveikatos priežiūros paslaugų</w:t>
      </w:r>
      <w:r w:rsidR="00306CA9">
        <w:rPr>
          <w:lang w:val="lt-LT"/>
        </w:rPr>
        <w:t xml:space="preserve"> </w:t>
      </w:r>
      <w:r w:rsidRPr="00B925E0">
        <w:rPr>
          <w:lang w:val="lt-LT"/>
        </w:rPr>
        <w:t>infrastruktūros modernizavimas,</w:t>
      </w:r>
    </w:p>
    <w:p w14:paraId="33CFC54F" w14:textId="6D76BB8A" w:rsidR="003D5D3C" w:rsidRPr="00B925E0" w:rsidRDefault="003730A8" w:rsidP="003D5D3C">
      <w:pPr>
        <w:pStyle w:val="ListParagraph"/>
        <w:numPr>
          <w:ilvl w:val="1"/>
          <w:numId w:val="15"/>
        </w:numPr>
        <w:ind w:left="0" w:firstLine="851"/>
        <w:jc w:val="both"/>
        <w:rPr>
          <w:lang w:val="lt-LT"/>
        </w:rPr>
      </w:pPr>
      <w:r w:rsidRPr="00B925E0">
        <w:rPr>
          <w:lang w:val="lt-LT"/>
        </w:rPr>
        <w:t>UAB Tirkšlių sveikatos nam</w:t>
      </w:r>
      <w:r w:rsidR="00F637DB">
        <w:rPr>
          <w:lang w:val="lt-LT"/>
        </w:rPr>
        <w:t>ų</w:t>
      </w:r>
      <w:r w:rsidRPr="00B925E0">
        <w:rPr>
          <w:lang w:val="lt-LT"/>
        </w:rPr>
        <w:t xml:space="preserve"> pirminio lygio sveikatos priežiūros paslaugų</w:t>
      </w:r>
      <w:r w:rsidR="002379CE" w:rsidRPr="00B925E0">
        <w:rPr>
          <w:lang w:val="lt-LT"/>
        </w:rPr>
        <w:t xml:space="preserve"> </w:t>
      </w:r>
      <w:r w:rsidRPr="00B925E0">
        <w:rPr>
          <w:lang w:val="lt-LT"/>
        </w:rPr>
        <w:t>infrastruktūros modernizavimas,</w:t>
      </w:r>
    </w:p>
    <w:p w14:paraId="589EE2AF" w14:textId="7F05A0EE" w:rsidR="003D5D3C" w:rsidRPr="00B925E0" w:rsidRDefault="002379CE" w:rsidP="003D5D3C">
      <w:pPr>
        <w:pStyle w:val="ListParagraph"/>
        <w:numPr>
          <w:ilvl w:val="1"/>
          <w:numId w:val="15"/>
        </w:numPr>
        <w:ind w:left="0" w:firstLine="851"/>
        <w:jc w:val="both"/>
        <w:rPr>
          <w:lang w:val="lt-LT"/>
        </w:rPr>
      </w:pPr>
      <w:r w:rsidRPr="00B925E0">
        <w:rPr>
          <w:lang w:val="lt-LT"/>
        </w:rPr>
        <w:t>UAB Dr. A. Biržiškos sveikatos centr</w:t>
      </w:r>
      <w:r w:rsidR="00F637DB">
        <w:rPr>
          <w:lang w:val="lt-LT"/>
        </w:rPr>
        <w:t>o</w:t>
      </w:r>
      <w:r w:rsidRPr="00B925E0">
        <w:rPr>
          <w:lang w:val="lt-LT"/>
        </w:rPr>
        <w:t xml:space="preserve"> pirminio lygio sveikatos priežiūros paslaugų infrastruktūros modernizavimas,</w:t>
      </w:r>
    </w:p>
    <w:p w14:paraId="3623688A" w14:textId="15FBB7C9" w:rsidR="002379CE" w:rsidRPr="00B925E0" w:rsidRDefault="002379CE" w:rsidP="003D5D3C">
      <w:pPr>
        <w:pStyle w:val="ListParagraph"/>
        <w:numPr>
          <w:ilvl w:val="1"/>
          <w:numId w:val="15"/>
        </w:numPr>
        <w:ind w:left="0" w:firstLine="851"/>
        <w:jc w:val="both"/>
        <w:rPr>
          <w:lang w:val="lt-LT"/>
        </w:rPr>
      </w:pPr>
      <w:r w:rsidRPr="00B925E0">
        <w:rPr>
          <w:lang w:val="lt-LT"/>
        </w:rPr>
        <w:t>UAB Mažeikių psichinės sveikatos centr</w:t>
      </w:r>
      <w:r w:rsidR="00F637DB">
        <w:rPr>
          <w:lang w:val="lt-LT"/>
        </w:rPr>
        <w:t>o</w:t>
      </w:r>
      <w:r w:rsidRPr="00B925E0">
        <w:rPr>
          <w:lang w:val="lt-LT"/>
        </w:rPr>
        <w:t xml:space="preserve"> pirminio lygio sveikatos priežiūros paslaugų infrastruktūros modernizavimas</w:t>
      </w:r>
      <w:r w:rsidR="003D5D3C" w:rsidRPr="00B925E0">
        <w:rPr>
          <w:lang w:val="lt-LT"/>
        </w:rPr>
        <w:t>.</w:t>
      </w:r>
    </w:p>
    <w:p w14:paraId="5C9114E9" w14:textId="037E6EDD" w:rsidR="003730A8" w:rsidRPr="00B925E0" w:rsidRDefault="002379CE" w:rsidP="003D5D3C">
      <w:pPr>
        <w:pStyle w:val="ListParagraph"/>
        <w:numPr>
          <w:ilvl w:val="0"/>
          <w:numId w:val="18"/>
        </w:numPr>
        <w:tabs>
          <w:tab w:val="left" w:pos="1276"/>
        </w:tabs>
        <w:ind w:left="0" w:firstLine="851"/>
        <w:jc w:val="both"/>
        <w:rPr>
          <w:lang w:val="lt-LT"/>
        </w:rPr>
      </w:pPr>
      <w:r w:rsidRPr="00B925E0">
        <w:rPr>
          <w:lang w:val="lt-LT"/>
        </w:rPr>
        <w:t>Sveikatos centro antrinio lygio ambulatorinės specializuotos asmens sveikatos priežiūros, ambulatorinės chirurgijos, dienos chirurgijos, dienos stacionaro bei skubiosios pagalbos paslaugoms teikti reikiamos infrastruktūros modernizavimas, Vidurio ir vakarų Lietuvos regionas</w:t>
      </w:r>
      <w:r w:rsidR="003D5D3C" w:rsidRPr="00B925E0">
        <w:rPr>
          <w:lang w:val="lt-LT"/>
        </w:rPr>
        <w:t>.</w:t>
      </w:r>
    </w:p>
    <w:p w14:paraId="59FCCB40" w14:textId="246FD16E" w:rsidR="002379CE" w:rsidRPr="00B925E0" w:rsidRDefault="002379CE" w:rsidP="002379CE">
      <w:pPr>
        <w:ind w:firstLine="851"/>
        <w:jc w:val="both"/>
        <w:rPr>
          <w:lang w:val="lt-LT"/>
        </w:rPr>
      </w:pPr>
      <w:r w:rsidRPr="00B925E0">
        <w:rPr>
          <w:lang w:val="lt-LT"/>
        </w:rPr>
        <w:t>Planuojamos įgyvendinti poveiklės:</w:t>
      </w:r>
    </w:p>
    <w:p w14:paraId="551121BD" w14:textId="3316BCE0" w:rsidR="003D5D3C" w:rsidRPr="00B925E0" w:rsidRDefault="002379CE" w:rsidP="003D5D3C">
      <w:pPr>
        <w:pStyle w:val="ListParagraph"/>
        <w:numPr>
          <w:ilvl w:val="1"/>
          <w:numId w:val="18"/>
        </w:numPr>
        <w:ind w:left="0" w:firstLine="851"/>
        <w:jc w:val="both"/>
        <w:rPr>
          <w:lang w:val="lt-LT"/>
        </w:rPr>
      </w:pPr>
      <w:r w:rsidRPr="00B925E0">
        <w:rPr>
          <w:lang w:val="lt-LT"/>
        </w:rPr>
        <w:t>VšĮ Regioninė</w:t>
      </w:r>
      <w:r w:rsidR="00F637DB">
        <w:rPr>
          <w:lang w:val="lt-LT"/>
        </w:rPr>
        <w:t>s</w:t>
      </w:r>
      <w:r w:rsidRPr="00B925E0">
        <w:rPr>
          <w:lang w:val="lt-LT"/>
        </w:rPr>
        <w:t xml:space="preserve"> Mažeikių ligoninė</w:t>
      </w:r>
      <w:r w:rsidR="00F637DB">
        <w:rPr>
          <w:lang w:val="lt-LT"/>
        </w:rPr>
        <w:t>s</w:t>
      </w:r>
      <w:r w:rsidRPr="00B925E0">
        <w:rPr>
          <w:lang w:val="lt-LT"/>
        </w:rPr>
        <w:t xml:space="preserve"> antrinio lygio sveikatos priežiūros paslaugų infrastruktūros modernizavimas,</w:t>
      </w:r>
    </w:p>
    <w:p w14:paraId="77507A81" w14:textId="74C64E18" w:rsidR="003D5D3C" w:rsidRPr="00B925E0" w:rsidRDefault="002379CE" w:rsidP="003D5D3C">
      <w:pPr>
        <w:pStyle w:val="ListParagraph"/>
        <w:numPr>
          <w:ilvl w:val="1"/>
          <w:numId w:val="18"/>
        </w:numPr>
        <w:ind w:left="0" w:firstLine="851"/>
        <w:jc w:val="both"/>
        <w:rPr>
          <w:lang w:val="lt-LT"/>
        </w:rPr>
      </w:pPr>
      <w:r w:rsidRPr="00B925E0">
        <w:rPr>
          <w:lang w:val="lt-LT"/>
        </w:rPr>
        <w:t>UAB Šeimos sveikatos centr</w:t>
      </w:r>
      <w:r w:rsidR="00F637DB">
        <w:rPr>
          <w:lang w:val="lt-LT"/>
        </w:rPr>
        <w:t>o</w:t>
      </w:r>
      <w:r w:rsidRPr="00B925E0">
        <w:rPr>
          <w:lang w:val="lt-LT"/>
        </w:rPr>
        <w:t xml:space="preserve"> antrinio lygio sveikatos priežiūros paslaugų</w:t>
      </w:r>
      <w:r w:rsidR="00306CA9">
        <w:rPr>
          <w:lang w:val="lt-LT"/>
        </w:rPr>
        <w:t xml:space="preserve"> </w:t>
      </w:r>
      <w:r w:rsidRPr="00B925E0">
        <w:rPr>
          <w:lang w:val="lt-LT"/>
        </w:rPr>
        <w:t>infrastruktūros modernizavimas,</w:t>
      </w:r>
    </w:p>
    <w:p w14:paraId="74F6E892" w14:textId="4F2517D5" w:rsidR="003D5D3C" w:rsidRPr="00B925E0" w:rsidRDefault="002379CE" w:rsidP="003D5D3C">
      <w:pPr>
        <w:pStyle w:val="ListParagraph"/>
        <w:numPr>
          <w:ilvl w:val="1"/>
          <w:numId w:val="18"/>
        </w:numPr>
        <w:ind w:left="0" w:firstLine="851"/>
        <w:jc w:val="both"/>
        <w:rPr>
          <w:lang w:val="lt-LT"/>
        </w:rPr>
      </w:pPr>
      <w:r w:rsidRPr="00B925E0">
        <w:rPr>
          <w:lang w:val="lt-LT"/>
        </w:rPr>
        <w:t>UAB „Medikvita“ antrinio lygio sveikatos priežiūros paslaugų</w:t>
      </w:r>
      <w:r w:rsidR="00306CA9">
        <w:rPr>
          <w:lang w:val="lt-LT"/>
        </w:rPr>
        <w:t xml:space="preserve"> </w:t>
      </w:r>
      <w:r w:rsidRPr="00B925E0">
        <w:rPr>
          <w:lang w:val="lt-LT"/>
        </w:rPr>
        <w:t>infrastruktūros modernizavimas,</w:t>
      </w:r>
    </w:p>
    <w:p w14:paraId="42C59B8D" w14:textId="76AED1C5" w:rsidR="002379CE" w:rsidRPr="00B925E0" w:rsidRDefault="002379CE" w:rsidP="003D5D3C">
      <w:pPr>
        <w:pStyle w:val="ListParagraph"/>
        <w:numPr>
          <w:ilvl w:val="1"/>
          <w:numId w:val="18"/>
        </w:numPr>
        <w:ind w:left="0" w:firstLine="851"/>
        <w:jc w:val="both"/>
        <w:rPr>
          <w:lang w:val="lt-LT"/>
        </w:rPr>
      </w:pPr>
      <w:r w:rsidRPr="00B925E0">
        <w:rPr>
          <w:lang w:val="lt-LT"/>
        </w:rPr>
        <w:t>VšĮ Šiaulių technologijų mokymo centr</w:t>
      </w:r>
      <w:r w:rsidR="00F637DB">
        <w:rPr>
          <w:lang w:val="lt-LT"/>
        </w:rPr>
        <w:t>o</w:t>
      </w:r>
      <w:r w:rsidRPr="00B925E0">
        <w:rPr>
          <w:lang w:val="lt-LT"/>
        </w:rPr>
        <w:t xml:space="preserve"> antrinio lygio sveikatos priežiūros paslaugų</w:t>
      </w:r>
      <w:r w:rsidR="00306CA9">
        <w:rPr>
          <w:lang w:val="lt-LT"/>
        </w:rPr>
        <w:t xml:space="preserve"> </w:t>
      </w:r>
      <w:r w:rsidRPr="00B925E0">
        <w:rPr>
          <w:lang w:val="lt-LT"/>
        </w:rPr>
        <w:t>infrastruktūros modernizavimas.</w:t>
      </w:r>
    </w:p>
    <w:p w14:paraId="72CB1873" w14:textId="77777777" w:rsidR="002379CE" w:rsidRPr="00B925E0" w:rsidRDefault="002379CE" w:rsidP="002379CE">
      <w:pPr>
        <w:ind w:firstLine="851"/>
        <w:jc w:val="both"/>
        <w:rPr>
          <w:lang w:val="lt-LT"/>
        </w:rPr>
      </w:pPr>
      <w:r w:rsidRPr="00B925E0">
        <w:rPr>
          <w:lang w:val="lt-LT"/>
        </w:rPr>
        <w:t xml:space="preserve">Projekto metu planuojama atlikti investicijas į įrangą, transporto priemones ir vykdyti remonto darbus šiose įstaigose: </w:t>
      </w:r>
    </w:p>
    <w:p w14:paraId="50389EDF" w14:textId="77777777" w:rsidR="002379CE" w:rsidRPr="00B925E0" w:rsidRDefault="002379CE" w:rsidP="002379CE">
      <w:pPr>
        <w:pStyle w:val="ListParagraph"/>
        <w:numPr>
          <w:ilvl w:val="0"/>
          <w:numId w:val="17"/>
        </w:numPr>
        <w:ind w:left="0" w:firstLine="851"/>
        <w:jc w:val="both"/>
        <w:rPr>
          <w:lang w:val="lt-LT"/>
        </w:rPr>
      </w:pPr>
      <w:r w:rsidRPr="00B925E0">
        <w:rPr>
          <w:lang w:val="lt-LT"/>
        </w:rPr>
        <w:t>VšĮ Mažeikių pirminės sveikatos priežiūros centre numatoma atlikti patalpų remonto darbus, įsigyti medicininę, kompiuterinę įrangą, baldus ir automobilį.</w:t>
      </w:r>
    </w:p>
    <w:p w14:paraId="6F5B5C87" w14:textId="77777777" w:rsidR="002379CE" w:rsidRPr="00B925E0" w:rsidRDefault="002379CE" w:rsidP="002379CE">
      <w:pPr>
        <w:pStyle w:val="ListParagraph"/>
        <w:numPr>
          <w:ilvl w:val="0"/>
          <w:numId w:val="17"/>
        </w:numPr>
        <w:ind w:left="0" w:firstLine="851"/>
        <w:jc w:val="both"/>
        <w:rPr>
          <w:lang w:val="lt-LT"/>
        </w:rPr>
      </w:pPr>
      <w:r w:rsidRPr="00B925E0">
        <w:rPr>
          <w:lang w:val="lt-LT"/>
        </w:rPr>
        <w:t>VšĮ Regioninėje Mažeikių ligoninėje numatoma atlikti patalpų remonto darbus, įsigyti medicininę, kompiuterinę įrangą ir baldus.</w:t>
      </w:r>
    </w:p>
    <w:p w14:paraId="265DEC90" w14:textId="77777777" w:rsidR="002379CE" w:rsidRPr="00B925E0" w:rsidRDefault="002379CE" w:rsidP="002379CE">
      <w:pPr>
        <w:pStyle w:val="ListParagraph"/>
        <w:numPr>
          <w:ilvl w:val="0"/>
          <w:numId w:val="17"/>
        </w:numPr>
        <w:ind w:left="0" w:firstLine="851"/>
        <w:jc w:val="both"/>
        <w:rPr>
          <w:lang w:val="lt-LT"/>
        </w:rPr>
      </w:pPr>
      <w:r w:rsidRPr="00B925E0">
        <w:rPr>
          <w:lang w:val="lt-LT"/>
        </w:rPr>
        <w:t xml:space="preserve">UAB Šeimos sveikatos centre numatoma įsigyti medicininę, kompiuterinę įrangą ir baldus. </w:t>
      </w:r>
    </w:p>
    <w:p w14:paraId="175E78CC" w14:textId="77777777" w:rsidR="002379CE" w:rsidRPr="00B925E0" w:rsidRDefault="002379CE" w:rsidP="002379CE">
      <w:pPr>
        <w:pStyle w:val="ListParagraph"/>
        <w:numPr>
          <w:ilvl w:val="0"/>
          <w:numId w:val="17"/>
        </w:numPr>
        <w:ind w:left="0" w:firstLine="851"/>
        <w:jc w:val="both"/>
        <w:rPr>
          <w:lang w:val="lt-LT"/>
        </w:rPr>
      </w:pPr>
      <w:r w:rsidRPr="00B925E0">
        <w:rPr>
          <w:lang w:val="lt-LT"/>
        </w:rPr>
        <w:t xml:space="preserve">UAB „Medikvita“ numatoma atlikti patalpų remonto darbus, įrengti keltuvus. </w:t>
      </w:r>
    </w:p>
    <w:p w14:paraId="634B42CF" w14:textId="77777777" w:rsidR="002379CE" w:rsidRPr="00B925E0" w:rsidRDefault="002379CE" w:rsidP="002379CE">
      <w:pPr>
        <w:pStyle w:val="ListParagraph"/>
        <w:numPr>
          <w:ilvl w:val="0"/>
          <w:numId w:val="17"/>
        </w:numPr>
        <w:ind w:left="0" w:firstLine="851"/>
        <w:jc w:val="both"/>
        <w:rPr>
          <w:lang w:val="lt-LT"/>
        </w:rPr>
      </w:pPr>
      <w:r w:rsidRPr="00B925E0">
        <w:rPr>
          <w:lang w:val="lt-LT"/>
        </w:rPr>
        <w:t xml:space="preserve">VšĮ Šiaulių technologijų mokymo centre numatoma įsigyti medicininę įrangą. </w:t>
      </w:r>
    </w:p>
    <w:p w14:paraId="646726C5" w14:textId="77777777" w:rsidR="002379CE" w:rsidRPr="00B925E0" w:rsidRDefault="002379CE" w:rsidP="002379CE">
      <w:pPr>
        <w:pStyle w:val="ListParagraph"/>
        <w:numPr>
          <w:ilvl w:val="0"/>
          <w:numId w:val="17"/>
        </w:numPr>
        <w:ind w:left="0" w:firstLine="851"/>
        <w:jc w:val="both"/>
        <w:rPr>
          <w:lang w:val="lt-LT"/>
        </w:rPr>
      </w:pPr>
      <w:r w:rsidRPr="00B925E0">
        <w:rPr>
          <w:lang w:val="lt-LT"/>
        </w:rPr>
        <w:t>VšĮ Sedos pirminės sveikatos priežiūros centre numatoma įsigyti medicininę įrangą.</w:t>
      </w:r>
    </w:p>
    <w:p w14:paraId="74E31B60" w14:textId="77777777" w:rsidR="002379CE" w:rsidRPr="00B925E0" w:rsidRDefault="002379CE" w:rsidP="002379CE">
      <w:pPr>
        <w:pStyle w:val="ListParagraph"/>
        <w:numPr>
          <w:ilvl w:val="0"/>
          <w:numId w:val="17"/>
        </w:numPr>
        <w:ind w:left="0" w:firstLine="851"/>
        <w:jc w:val="both"/>
        <w:rPr>
          <w:lang w:val="lt-LT"/>
        </w:rPr>
      </w:pPr>
      <w:r w:rsidRPr="00B925E0">
        <w:rPr>
          <w:lang w:val="lt-LT"/>
        </w:rPr>
        <w:t xml:space="preserve">UAB Tirkšlių sveikatos namuose numatoma įsigyti medicininę, kompiuterinę įrangą ir baldus. </w:t>
      </w:r>
    </w:p>
    <w:p w14:paraId="347B497D" w14:textId="77777777" w:rsidR="002379CE" w:rsidRPr="00B925E0" w:rsidRDefault="002379CE" w:rsidP="002379CE">
      <w:pPr>
        <w:pStyle w:val="ListParagraph"/>
        <w:numPr>
          <w:ilvl w:val="0"/>
          <w:numId w:val="17"/>
        </w:numPr>
        <w:ind w:left="0" w:firstLine="851"/>
        <w:jc w:val="both"/>
        <w:rPr>
          <w:lang w:val="lt-LT"/>
        </w:rPr>
      </w:pPr>
      <w:r w:rsidRPr="00B925E0">
        <w:rPr>
          <w:lang w:val="lt-LT"/>
        </w:rPr>
        <w:t>UAB Dr. A. Biržiškos sveikatos centre numatoma įsigyti medicininę, kompiuterinę įrangą ir baldus.</w:t>
      </w:r>
    </w:p>
    <w:p w14:paraId="6A1A8C9B" w14:textId="78BF0A10" w:rsidR="002379CE" w:rsidRPr="00B925E0" w:rsidRDefault="002379CE" w:rsidP="002379CE">
      <w:pPr>
        <w:pStyle w:val="ListParagraph"/>
        <w:numPr>
          <w:ilvl w:val="0"/>
          <w:numId w:val="17"/>
        </w:numPr>
        <w:ind w:left="0" w:firstLine="851"/>
        <w:jc w:val="both"/>
        <w:rPr>
          <w:lang w:val="lt-LT"/>
        </w:rPr>
      </w:pPr>
      <w:r w:rsidRPr="00B925E0">
        <w:rPr>
          <w:lang w:val="lt-LT"/>
        </w:rPr>
        <w:lastRenderedPageBreak/>
        <w:t>UAB Mažeikių psichinės sveikatos centre numatoma įsigyti medicininę, kompiuterinę įrangą ir baldus.</w:t>
      </w:r>
    </w:p>
    <w:p w14:paraId="00F7356A" w14:textId="528F5BB1" w:rsidR="009725CE" w:rsidRPr="00B925E0" w:rsidRDefault="0030065E" w:rsidP="009725CE">
      <w:pPr>
        <w:ind w:firstLine="851"/>
        <w:jc w:val="both"/>
        <w:rPr>
          <w:rFonts w:asciiTheme="majorBidi" w:hAnsiTheme="majorBidi" w:cstheme="majorBidi"/>
          <w:lang w:val="lt-LT"/>
        </w:rPr>
      </w:pPr>
      <w:bookmarkStart w:id="20" w:name="_Hlk188609295"/>
      <w:r w:rsidRPr="00B925E0">
        <w:rPr>
          <w:rFonts w:asciiTheme="majorBidi" w:hAnsiTheme="majorBidi" w:cstheme="majorBidi"/>
          <w:lang w:val="lt-LT"/>
        </w:rPr>
        <w:t>P</w:t>
      </w:r>
      <w:r w:rsidR="009725CE" w:rsidRPr="00B925E0">
        <w:rPr>
          <w:rFonts w:asciiTheme="majorBidi" w:hAnsiTheme="majorBidi" w:cstheme="majorBidi"/>
          <w:lang w:val="lt-LT"/>
        </w:rPr>
        <w:t xml:space="preserve">rojekto vertė – </w:t>
      </w:r>
      <w:r w:rsidR="009725CE" w:rsidRPr="00B925E0">
        <w:rPr>
          <w:lang w:val="lt-LT"/>
        </w:rPr>
        <w:t xml:space="preserve">1 769 996,68 </w:t>
      </w:r>
      <w:r w:rsidR="009725CE" w:rsidRPr="00B925E0">
        <w:rPr>
          <w:rFonts w:asciiTheme="majorBidi" w:hAnsiTheme="majorBidi" w:cstheme="majorBidi"/>
          <w:lang w:val="lt-LT"/>
        </w:rPr>
        <w:t xml:space="preserve">Eur, </w:t>
      </w:r>
      <w:bookmarkEnd w:id="20"/>
      <w:r w:rsidR="00117500" w:rsidRPr="00B925E0">
        <w:rPr>
          <w:lang w:val="lt-LT"/>
        </w:rPr>
        <w:t xml:space="preserve">atitinkamai </w:t>
      </w:r>
      <w:r w:rsidR="009725CE" w:rsidRPr="00B925E0">
        <w:rPr>
          <w:lang w:val="lt-LT"/>
        </w:rPr>
        <w:t>numatytoms projekto veikloms įgyvendinti –</w:t>
      </w:r>
      <w:r w:rsidR="001A73AF" w:rsidRPr="00B925E0">
        <w:rPr>
          <w:lang w:val="lt-LT"/>
        </w:rPr>
        <w:t xml:space="preserve"> </w:t>
      </w:r>
      <w:r w:rsidR="009725CE" w:rsidRPr="00B925E0">
        <w:rPr>
          <w:lang w:val="lt-LT"/>
        </w:rPr>
        <w:t>583 411,60 Eur ir 1 186 585,08 Eur.</w:t>
      </w:r>
    </w:p>
    <w:p w14:paraId="139C881E" w14:textId="4866FF58" w:rsidR="00117500" w:rsidRPr="00B925E0" w:rsidRDefault="0030065E" w:rsidP="00117500">
      <w:pPr>
        <w:ind w:firstLine="851"/>
        <w:jc w:val="both"/>
        <w:rPr>
          <w:rFonts w:asciiTheme="majorBidi" w:hAnsiTheme="majorBidi" w:cstheme="majorBidi"/>
          <w:lang w:val="lt-LT"/>
        </w:rPr>
      </w:pPr>
      <w:r w:rsidRPr="00B925E0">
        <w:rPr>
          <w:rFonts w:asciiTheme="majorBidi" w:hAnsiTheme="majorBidi" w:cstheme="majorBidi"/>
          <w:lang w:val="lt-LT"/>
        </w:rPr>
        <w:t>S</w:t>
      </w:r>
      <w:r w:rsidR="009725CE" w:rsidRPr="00B925E0">
        <w:rPr>
          <w:rFonts w:asciiTheme="majorBidi" w:hAnsiTheme="majorBidi" w:cstheme="majorBidi"/>
          <w:lang w:val="lt-LT"/>
        </w:rPr>
        <w:t>kirt</w:t>
      </w:r>
      <w:r w:rsidRPr="00B925E0">
        <w:rPr>
          <w:rFonts w:asciiTheme="majorBidi" w:hAnsiTheme="majorBidi" w:cstheme="majorBidi"/>
          <w:lang w:val="lt-LT"/>
        </w:rPr>
        <w:t>a finansavimo</w:t>
      </w:r>
      <w:r w:rsidR="009725CE" w:rsidRPr="00B925E0">
        <w:rPr>
          <w:rFonts w:asciiTheme="majorBidi" w:hAnsiTheme="majorBidi" w:cstheme="majorBidi"/>
          <w:lang w:val="lt-LT"/>
        </w:rPr>
        <w:t xml:space="preserve"> </w:t>
      </w:r>
      <w:r w:rsidR="00117500" w:rsidRPr="00B925E0">
        <w:rPr>
          <w:rFonts w:asciiTheme="majorBidi" w:hAnsiTheme="majorBidi" w:cstheme="majorBidi"/>
          <w:lang w:val="lt-LT"/>
        </w:rPr>
        <w:t>lėšų</w:t>
      </w:r>
      <w:r w:rsidR="009725CE" w:rsidRPr="00B925E0">
        <w:rPr>
          <w:rFonts w:asciiTheme="majorBidi" w:hAnsiTheme="majorBidi" w:cstheme="majorBidi"/>
          <w:lang w:val="lt-LT"/>
        </w:rPr>
        <w:t xml:space="preserve"> – </w:t>
      </w:r>
      <w:r w:rsidR="00117500" w:rsidRPr="00B925E0">
        <w:rPr>
          <w:lang w:val="lt-LT"/>
        </w:rPr>
        <w:t>1 764 810,76</w:t>
      </w:r>
      <w:r w:rsidR="009725CE" w:rsidRPr="00B925E0">
        <w:rPr>
          <w:rFonts w:asciiTheme="majorBidi" w:hAnsiTheme="majorBidi" w:cstheme="majorBidi"/>
          <w:lang w:val="lt-LT"/>
        </w:rPr>
        <w:t xml:space="preserve"> Eur</w:t>
      </w:r>
      <w:r w:rsidR="009725CE" w:rsidRPr="00F60B35">
        <w:rPr>
          <w:rFonts w:asciiTheme="majorBidi" w:hAnsiTheme="majorBidi" w:cstheme="majorBidi"/>
          <w:lang w:val="lt-LT"/>
        </w:rPr>
        <w:t>,</w:t>
      </w:r>
      <w:r w:rsidR="00117500" w:rsidRPr="00B925E0">
        <w:rPr>
          <w:rFonts w:asciiTheme="majorBidi" w:hAnsiTheme="majorBidi" w:cstheme="majorBidi"/>
          <w:lang w:val="lt-LT"/>
        </w:rPr>
        <w:t xml:space="preserve"> </w:t>
      </w:r>
      <w:r w:rsidR="00117500" w:rsidRPr="00B925E0">
        <w:rPr>
          <w:lang w:val="lt-LT"/>
        </w:rPr>
        <w:t>atitinkamai numatytoms projekto veikloms įgyvendinti –</w:t>
      </w:r>
      <w:r w:rsidR="001A73AF" w:rsidRPr="00B925E0">
        <w:rPr>
          <w:lang w:val="lt-LT"/>
        </w:rPr>
        <w:t xml:space="preserve"> 582 891,37 </w:t>
      </w:r>
      <w:r w:rsidR="00117500" w:rsidRPr="00B925E0">
        <w:rPr>
          <w:lang w:val="lt-LT"/>
        </w:rPr>
        <w:t xml:space="preserve">Eur ir </w:t>
      </w:r>
      <w:r w:rsidR="001A73AF" w:rsidRPr="00B925E0">
        <w:rPr>
          <w:lang w:val="lt-LT"/>
        </w:rPr>
        <w:t xml:space="preserve">1 181 919,39 </w:t>
      </w:r>
      <w:r w:rsidR="00117500" w:rsidRPr="00B925E0">
        <w:rPr>
          <w:lang w:val="lt-LT"/>
        </w:rPr>
        <w:t>Eur.</w:t>
      </w:r>
    </w:p>
    <w:p w14:paraId="28946D84" w14:textId="3655F3DA" w:rsidR="00C344F1" w:rsidRPr="00B925E0" w:rsidRDefault="00F21EA5" w:rsidP="00C344F1">
      <w:pPr>
        <w:ind w:firstLine="851"/>
        <w:jc w:val="both"/>
        <w:rPr>
          <w:lang w:val="lt-LT"/>
        </w:rPr>
      </w:pPr>
      <w:bookmarkStart w:id="21" w:name="_Hlk188609234"/>
      <w:r w:rsidRPr="007A5A60">
        <w:rPr>
          <w:bCs/>
          <w:color w:val="000000"/>
          <w:lang w:val="lt-LT"/>
        </w:rPr>
        <w:t>Projekto partneriai</w:t>
      </w:r>
      <w:r w:rsidRPr="007A5A60">
        <w:rPr>
          <w:rFonts w:asciiTheme="majorBidi" w:hAnsiTheme="majorBidi" w:cstheme="majorBidi"/>
          <w:lang w:val="lt-LT"/>
        </w:rPr>
        <w:t xml:space="preserve"> prisideda</w:t>
      </w:r>
      <w:r w:rsidR="009725CE" w:rsidRPr="007A5A60">
        <w:rPr>
          <w:rFonts w:asciiTheme="majorBidi" w:hAnsiTheme="majorBidi" w:cstheme="majorBidi"/>
          <w:lang w:val="lt-LT"/>
        </w:rPr>
        <w:t xml:space="preserve"> </w:t>
      </w:r>
      <w:r w:rsidRPr="007A5A60">
        <w:rPr>
          <w:rFonts w:asciiTheme="majorBidi" w:hAnsiTheme="majorBidi" w:cstheme="majorBidi"/>
          <w:lang w:val="lt-LT"/>
        </w:rPr>
        <w:t xml:space="preserve">nuosavomis </w:t>
      </w:r>
      <w:r w:rsidR="009725CE" w:rsidRPr="007A5A60">
        <w:rPr>
          <w:rFonts w:asciiTheme="majorBidi" w:hAnsiTheme="majorBidi" w:cstheme="majorBidi"/>
          <w:lang w:val="lt-LT"/>
        </w:rPr>
        <w:t>lėšo</w:t>
      </w:r>
      <w:r w:rsidRPr="007A5A60">
        <w:rPr>
          <w:rFonts w:asciiTheme="majorBidi" w:hAnsiTheme="majorBidi" w:cstheme="majorBidi"/>
          <w:lang w:val="lt-LT"/>
        </w:rPr>
        <w:t>mi</w:t>
      </w:r>
      <w:r w:rsidR="009725CE" w:rsidRPr="007A5A60">
        <w:rPr>
          <w:rFonts w:asciiTheme="majorBidi" w:hAnsiTheme="majorBidi" w:cstheme="majorBidi"/>
          <w:lang w:val="lt-LT"/>
        </w:rPr>
        <w:t>s</w:t>
      </w:r>
      <w:r w:rsidR="009725CE" w:rsidRPr="00B925E0">
        <w:rPr>
          <w:rFonts w:asciiTheme="majorBidi" w:hAnsiTheme="majorBidi" w:cstheme="majorBidi"/>
          <w:lang w:val="lt-LT"/>
        </w:rPr>
        <w:t xml:space="preserve"> </w:t>
      </w:r>
      <w:bookmarkEnd w:id="21"/>
      <w:r w:rsidR="009725CE" w:rsidRPr="00B925E0">
        <w:rPr>
          <w:rFonts w:asciiTheme="majorBidi" w:hAnsiTheme="majorBidi" w:cstheme="majorBidi"/>
          <w:lang w:val="lt-LT"/>
        </w:rPr>
        <w:t xml:space="preserve">– </w:t>
      </w:r>
      <w:r w:rsidR="00C344F1" w:rsidRPr="00B925E0">
        <w:rPr>
          <w:lang w:val="lt-LT"/>
        </w:rPr>
        <w:t xml:space="preserve">5 185,92 </w:t>
      </w:r>
      <w:r w:rsidR="009725CE" w:rsidRPr="00B925E0">
        <w:rPr>
          <w:rFonts w:asciiTheme="majorBidi" w:hAnsiTheme="majorBidi" w:cstheme="majorBidi"/>
          <w:lang w:val="lt-LT"/>
        </w:rPr>
        <w:t>Eur</w:t>
      </w:r>
      <w:r w:rsidR="00C344F1" w:rsidRPr="00B925E0">
        <w:rPr>
          <w:rFonts w:asciiTheme="majorBidi" w:hAnsiTheme="majorBidi" w:cstheme="majorBidi"/>
          <w:lang w:val="lt-LT"/>
        </w:rPr>
        <w:t>,</w:t>
      </w:r>
      <w:r w:rsidR="009725CE" w:rsidRPr="00B925E0">
        <w:rPr>
          <w:rFonts w:asciiTheme="majorBidi" w:hAnsiTheme="majorBidi" w:cstheme="majorBidi"/>
          <w:lang w:val="lt-LT"/>
        </w:rPr>
        <w:t xml:space="preserve"> </w:t>
      </w:r>
      <w:r w:rsidR="00C344F1" w:rsidRPr="00B925E0">
        <w:rPr>
          <w:lang w:val="lt-LT"/>
        </w:rPr>
        <w:t xml:space="preserve">atitinkamai numatytoms projekto veikloms įgyvendinti – 520,23 Eur </w:t>
      </w:r>
      <w:r w:rsidR="00C344F1" w:rsidRPr="00237BCC">
        <w:rPr>
          <w:lang w:val="lt-LT"/>
        </w:rPr>
        <w:t>ir 4 665,69 Eur</w:t>
      </w:r>
      <w:r w:rsidR="00C344F1" w:rsidRPr="00B925E0">
        <w:rPr>
          <w:lang w:val="lt-LT"/>
        </w:rPr>
        <w:t>.</w:t>
      </w:r>
      <w:r>
        <w:rPr>
          <w:lang w:val="lt-LT"/>
        </w:rPr>
        <w:t xml:space="preserve"> </w:t>
      </w:r>
    </w:p>
    <w:p w14:paraId="73922149" w14:textId="2BB277DE" w:rsidR="006B74D9" w:rsidRPr="00B925E0" w:rsidRDefault="006B74D9" w:rsidP="00C344F1">
      <w:pPr>
        <w:ind w:firstLine="851"/>
        <w:jc w:val="both"/>
        <w:rPr>
          <w:rFonts w:asciiTheme="majorBidi" w:hAnsiTheme="majorBidi" w:cstheme="majorBidi"/>
          <w:lang w:val="lt-LT"/>
        </w:rPr>
      </w:pPr>
      <w:r w:rsidRPr="00B925E0">
        <w:rPr>
          <w:rFonts w:asciiTheme="majorBidi" w:hAnsiTheme="majorBidi" w:cstheme="majorBidi"/>
          <w:lang w:val="lt-LT"/>
        </w:rPr>
        <w:t xml:space="preserve">Projektui įgyvendinti </w:t>
      </w:r>
      <w:r w:rsidR="00237BCC">
        <w:rPr>
          <w:rFonts w:asciiTheme="majorBidi" w:hAnsiTheme="majorBidi" w:cstheme="majorBidi"/>
          <w:lang w:val="lt-LT"/>
        </w:rPr>
        <w:t xml:space="preserve">ir finansuoti </w:t>
      </w:r>
      <w:r w:rsidRPr="00B925E0">
        <w:rPr>
          <w:rFonts w:asciiTheme="majorBidi" w:hAnsiTheme="majorBidi" w:cstheme="majorBidi"/>
          <w:lang w:val="lt-LT"/>
        </w:rPr>
        <w:t>2024</w:t>
      </w:r>
      <w:r w:rsidR="00F637DB">
        <w:rPr>
          <w:rFonts w:asciiTheme="majorBidi" w:hAnsiTheme="majorBidi" w:cstheme="majorBidi"/>
          <w:lang w:val="lt-LT"/>
        </w:rPr>
        <w:t xml:space="preserve"> m. vasario </w:t>
      </w:r>
      <w:r w:rsidRPr="00B925E0">
        <w:rPr>
          <w:rFonts w:asciiTheme="majorBidi" w:hAnsiTheme="majorBidi" w:cstheme="majorBidi"/>
          <w:lang w:val="lt-LT"/>
        </w:rPr>
        <w:t>29</w:t>
      </w:r>
      <w:r w:rsidR="00F637DB">
        <w:rPr>
          <w:rFonts w:asciiTheme="majorBidi" w:hAnsiTheme="majorBidi" w:cstheme="majorBidi"/>
          <w:lang w:val="lt-LT"/>
        </w:rPr>
        <w:t xml:space="preserve"> d.</w:t>
      </w:r>
      <w:r w:rsidRPr="00B925E0">
        <w:rPr>
          <w:rFonts w:asciiTheme="majorBidi" w:hAnsiTheme="majorBidi" w:cstheme="majorBidi"/>
          <w:lang w:val="lt-LT"/>
        </w:rPr>
        <w:t xml:space="preserve"> pritarta </w:t>
      </w:r>
      <w:r w:rsidR="00237BCC">
        <w:rPr>
          <w:rFonts w:asciiTheme="majorBidi" w:hAnsiTheme="majorBidi" w:cstheme="majorBidi"/>
          <w:lang w:val="lt-LT"/>
        </w:rPr>
        <w:t>S</w:t>
      </w:r>
      <w:r w:rsidRPr="00B925E0">
        <w:rPr>
          <w:rFonts w:asciiTheme="majorBidi" w:hAnsiTheme="majorBidi" w:cstheme="majorBidi"/>
          <w:lang w:val="lt-LT"/>
        </w:rPr>
        <w:t>avivaldybės tarybos sprendimu Nr.</w:t>
      </w:r>
      <w:r w:rsidR="00237BCC">
        <w:rPr>
          <w:rFonts w:asciiTheme="majorBidi" w:hAnsiTheme="majorBidi" w:cstheme="majorBidi"/>
          <w:lang w:val="lt-LT"/>
        </w:rPr>
        <w:t> </w:t>
      </w:r>
      <w:r w:rsidRPr="00B925E0">
        <w:rPr>
          <w:rFonts w:asciiTheme="majorBidi" w:hAnsiTheme="majorBidi" w:cstheme="majorBidi"/>
          <w:lang w:val="lt-LT"/>
        </w:rPr>
        <w:t>T1-56.</w:t>
      </w:r>
    </w:p>
    <w:p w14:paraId="48EE1CD5" w14:textId="76184AD9" w:rsidR="006B74D9" w:rsidRPr="00B925E0" w:rsidRDefault="0030065E" w:rsidP="006B74D9">
      <w:pPr>
        <w:ind w:firstLine="851"/>
        <w:jc w:val="both"/>
        <w:rPr>
          <w:rFonts w:asciiTheme="majorBidi" w:hAnsiTheme="majorBidi" w:cstheme="majorBidi"/>
          <w:lang w:val="lt-LT"/>
        </w:rPr>
      </w:pPr>
      <w:r w:rsidRPr="00B925E0">
        <w:rPr>
          <w:rFonts w:asciiTheme="majorBidi" w:hAnsiTheme="majorBidi" w:cstheme="majorBidi"/>
          <w:lang w:val="lt-LT"/>
        </w:rPr>
        <w:t>Sutarties įsigaliojimo data –2024-11-11, p</w:t>
      </w:r>
      <w:r w:rsidR="006B74D9" w:rsidRPr="00B925E0">
        <w:rPr>
          <w:rFonts w:asciiTheme="majorBidi" w:hAnsiTheme="majorBidi" w:cstheme="majorBidi"/>
          <w:lang w:val="lt-LT"/>
        </w:rPr>
        <w:t xml:space="preserve">rojekto veiklų </w:t>
      </w:r>
      <w:r w:rsidRPr="00B925E0">
        <w:rPr>
          <w:rFonts w:asciiTheme="majorBidi" w:hAnsiTheme="majorBidi" w:cstheme="majorBidi"/>
          <w:lang w:val="lt-LT"/>
        </w:rPr>
        <w:t xml:space="preserve">vykdymo </w:t>
      </w:r>
      <w:r w:rsidR="00237BCC">
        <w:rPr>
          <w:rFonts w:asciiTheme="majorBidi" w:hAnsiTheme="majorBidi" w:cstheme="majorBidi"/>
          <w:lang w:val="lt-LT"/>
        </w:rPr>
        <w:t xml:space="preserve">pradžia – 2024-04-29, </w:t>
      </w:r>
      <w:r w:rsidRPr="00B925E0">
        <w:rPr>
          <w:rFonts w:asciiTheme="majorBidi" w:hAnsiTheme="majorBidi" w:cstheme="majorBidi"/>
          <w:lang w:val="lt-LT"/>
        </w:rPr>
        <w:t>pabaiga</w:t>
      </w:r>
      <w:r w:rsidR="006B74D9" w:rsidRPr="00B925E0">
        <w:rPr>
          <w:rFonts w:asciiTheme="majorBidi" w:hAnsiTheme="majorBidi" w:cstheme="majorBidi"/>
          <w:lang w:val="lt-LT"/>
        </w:rPr>
        <w:t xml:space="preserve"> –2027</w:t>
      </w:r>
      <w:r w:rsidRPr="00B925E0">
        <w:rPr>
          <w:rFonts w:asciiTheme="majorBidi" w:hAnsiTheme="majorBidi" w:cstheme="majorBidi"/>
          <w:lang w:val="lt-LT"/>
        </w:rPr>
        <w:t>-04-30.</w:t>
      </w:r>
    </w:p>
    <w:p w14:paraId="301D13E2" w14:textId="613A35B2" w:rsidR="00C344F1" w:rsidRPr="00B925E0" w:rsidRDefault="00C344F1" w:rsidP="00C344F1">
      <w:pPr>
        <w:ind w:firstLine="851"/>
        <w:jc w:val="both"/>
        <w:rPr>
          <w:rFonts w:asciiTheme="majorBidi" w:hAnsiTheme="majorBidi" w:cstheme="majorBidi"/>
          <w:lang w:val="lt-LT"/>
        </w:rPr>
      </w:pPr>
    </w:p>
    <w:p w14:paraId="39DD8AA0" w14:textId="330DE7BB" w:rsidR="009725CE" w:rsidRPr="00D835EB" w:rsidRDefault="00B651BA" w:rsidP="00D835EB">
      <w:pPr>
        <w:pStyle w:val="ListParagraph"/>
        <w:numPr>
          <w:ilvl w:val="0"/>
          <w:numId w:val="15"/>
        </w:numPr>
        <w:jc w:val="both"/>
        <w:rPr>
          <w:i/>
          <w:iCs/>
        </w:rPr>
      </w:pPr>
      <w:r w:rsidRPr="00D835EB">
        <w:rPr>
          <w:rFonts w:asciiTheme="majorBidi" w:hAnsiTheme="majorBidi" w:cstheme="majorBidi"/>
          <w:i/>
          <w:iCs/>
          <w:lang w:val="lt-LT"/>
        </w:rPr>
        <w:t xml:space="preserve">Projektas </w:t>
      </w:r>
      <w:r w:rsidRPr="00D835EB">
        <w:rPr>
          <w:i/>
          <w:iCs/>
          <w:lang w:val="lt-LT"/>
        </w:rPr>
        <w:t>„</w:t>
      </w:r>
      <w:hyperlink r:id="rId8" w:history="1">
        <w:r w:rsidR="00225DD5" w:rsidRPr="00D835EB">
          <w:rPr>
            <w:i/>
            <w:iCs/>
            <w:lang w:val="lt-LT"/>
          </w:rPr>
          <w:t>Sveikatos specialistų rengimas, pritraukimas</w:t>
        </w:r>
      </w:hyperlink>
      <w:r w:rsidRPr="00D835EB">
        <w:rPr>
          <w:i/>
          <w:iCs/>
          <w:lang w:val="lt-LT"/>
        </w:rPr>
        <w:t>“.</w:t>
      </w:r>
    </w:p>
    <w:p w14:paraId="0E064467" w14:textId="77777777" w:rsidR="007A5A60" w:rsidRPr="007A5A60" w:rsidRDefault="007A5A60" w:rsidP="007A5A60">
      <w:pPr>
        <w:ind w:firstLine="851"/>
        <w:jc w:val="both"/>
        <w:rPr>
          <w:lang w:val="lt-LT"/>
        </w:rPr>
      </w:pPr>
      <w:r w:rsidRPr="007A5A60">
        <w:rPr>
          <w:rFonts w:asciiTheme="majorBidi" w:hAnsiTheme="majorBidi" w:cstheme="majorBidi"/>
          <w:lang w:val="lt-LT"/>
        </w:rPr>
        <w:t>Projektą įgyvendins Mažeikių rajono savivaldybės administracija su partneriais.</w:t>
      </w:r>
    </w:p>
    <w:p w14:paraId="162EA2FE" w14:textId="17C001D6" w:rsidR="00117500" w:rsidRPr="00B925E0" w:rsidRDefault="00B651BA" w:rsidP="009725CE">
      <w:pPr>
        <w:ind w:firstLine="851"/>
        <w:jc w:val="both"/>
        <w:rPr>
          <w:rFonts w:asciiTheme="majorBidi" w:hAnsiTheme="majorBidi" w:cstheme="majorBidi"/>
          <w:lang w:val="lt-LT"/>
        </w:rPr>
      </w:pPr>
      <w:r w:rsidRPr="00B925E0">
        <w:rPr>
          <w:rFonts w:asciiTheme="majorBidi" w:hAnsiTheme="majorBidi" w:cstheme="majorBidi"/>
          <w:lang w:val="lt-LT"/>
        </w:rPr>
        <w:t>Projekto partneriai – asmens sveikatos priežiūros įstaigos Mažeikių rajono savivaldybėje, kurios finansuos studentų studijas, pasirašys su jais dvišales sutartis, pagal kurias studentai įsipareigos dirbti šiose asmens sveikatos priežiūros įstaigose ne trumpiau kaip 2 metus po studijų:</w:t>
      </w:r>
    </w:p>
    <w:p w14:paraId="7C948B95" w14:textId="0BDDF326" w:rsidR="00B651BA" w:rsidRPr="00B925E0" w:rsidRDefault="00B651BA" w:rsidP="00B651BA">
      <w:pPr>
        <w:pStyle w:val="ListParagraph"/>
        <w:numPr>
          <w:ilvl w:val="0"/>
          <w:numId w:val="17"/>
        </w:numPr>
        <w:tabs>
          <w:tab w:val="left" w:pos="1134"/>
        </w:tabs>
        <w:ind w:left="0" w:firstLine="851"/>
        <w:jc w:val="both"/>
        <w:rPr>
          <w:rFonts w:asciiTheme="majorBidi" w:hAnsiTheme="majorBidi" w:cstheme="majorBidi"/>
          <w:lang w:val="lt-LT"/>
        </w:rPr>
      </w:pPr>
      <w:r w:rsidRPr="00B925E0">
        <w:rPr>
          <w:rFonts w:asciiTheme="majorBidi" w:hAnsiTheme="majorBidi" w:cstheme="majorBidi"/>
          <w:lang w:val="lt-LT"/>
        </w:rPr>
        <w:t>UAB Mažeikių psichinės sveikatos centras</w:t>
      </w:r>
      <w:r w:rsidR="00D22857" w:rsidRPr="00B925E0">
        <w:rPr>
          <w:rFonts w:asciiTheme="majorBidi" w:hAnsiTheme="majorBidi" w:cstheme="majorBidi"/>
          <w:lang w:val="lt-LT"/>
        </w:rPr>
        <w:t xml:space="preserve"> (1 asmuo),</w:t>
      </w:r>
    </w:p>
    <w:p w14:paraId="461382AB" w14:textId="30C6870E" w:rsidR="00B651BA" w:rsidRPr="00B925E0" w:rsidRDefault="00B651BA" w:rsidP="00B651BA">
      <w:pPr>
        <w:pStyle w:val="ListParagraph"/>
        <w:numPr>
          <w:ilvl w:val="0"/>
          <w:numId w:val="17"/>
        </w:numPr>
        <w:tabs>
          <w:tab w:val="left" w:pos="1134"/>
        </w:tabs>
        <w:ind w:left="0" w:firstLine="851"/>
        <w:jc w:val="both"/>
        <w:rPr>
          <w:rFonts w:asciiTheme="majorBidi" w:hAnsiTheme="majorBidi" w:cstheme="majorBidi"/>
          <w:lang w:val="lt-LT"/>
        </w:rPr>
      </w:pPr>
      <w:r w:rsidRPr="00B925E0">
        <w:rPr>
          <w:rFonts w:asciiTheme="majorBidi" w:hAnsiTheme="majorBidi" w:cstheme="majorBidi"/>
          <w:lang w:val="lt-LT"/>
        </w:rPr>
        <w:t>UAB Dr. A. Biržiškos sveikatos centras</w:t>
      </w:r>
      <w:r w:rsidR="00C206E4" w:rsidRPr="00B925E0">
        <w:rPr>
          <w:rFonts w:asciiTheme="majorBidi" w:hAnsiTheme="majorBidi" w:cstheme="majorBidi"/>
          <w:lang w:val="lt-LT"/>
        </w:rPr>
        <w:t xml:space="preserve"> (1 asmuo),</w:t>
      </w:r>
    </w:p>
    <w:p w14:paraId="69CB73F2" w14:textId="78AD3884" w:rsidR="00B651BA" w:rsidRPr="00B925E0" w:rsidRDefault="00B651BA" w:rsidP="00B651BA">
      <w:pPr>
        <w:pStyle w:val="ListParagraph"/>
        <w:numPr>
          <w:ilvl w:val="0"/>
          <w:numId w:val="17"/>
        </w:numPr>
        <w:tabs>
          <w:tab w:val="left" w:pos="1134"/>
        </w:tabs>
        <w:ind w:left="0" w:firstLine="851"/>
        <w:jc w:val="both"/>
        <w:rPr>
          <w:rFonts w:asciiTheme="majorBidi" w:hAnsiTheme="majorBidi" w:cstheme="majorBidi"/>
          <w:lang w:val="lt-LT"/>
        </w:rPr>
      </w:pPr>
      <w:r w:rsidRPr="00B925E0">
        <w:rPr>
          <w:rFonts w:asciiTheme="majorBidi" w:hAnsiTheme="majorBidi" w:cstheme="majorBidi"/>
          <w:lang w:val="lt-LT"/>
        </w:rPr>
        <w:t>V</w:t>
      </w:r>
      <w:r w:rsidR="00F637DB">
        <w:rPr>
          <w:rFonts w:asciiTheme="majorBidi" w:hAnsiTheme="majorBidi" w:cstheme="majorBidi"/>
          <w:lang w:val="lt-LT"/>
        </w:rPr>
        <w:t xml:space="preserve">šĮ </w:t>
      </w:r>
      <w:r w:rsidRPr="00B925E0">
        <w:rPr>
          <w:rFonts w:asciiTheme="majorBidi" w:hAnsiTheme="majorBidi" w:cstheme="majorBidi"/>
          <w:lang w:val="lt-LT"/>
        </w:rPr>
        <w:t>Regioninė Mažeikių ligoninė</w:t>
      </w:r>
      <w:r w:rsidR="00D22857" w:rsidRPr="00B925E0">
        <w:rPr>
          <w:rFonts w:asciiTheme="majorBidi" w:hAnsiTheme="majorBidi" w:cstheme="majorBidi"/>
          <w:lang w:val="lt-LT"/>
        </w:rPr>
        <w:t xml:space="preserve"> (6 asmenys)</w:t>
      </w:r>
      <w:r w:rsidRPr="00B925E0">
        <w:rPr>
          <w:rFonts w:asciiTheme="majorBidi" w:hAnsiTheme="majorBidi" w:cstheme="majorBidi"/>
          <w:lang w:val="lt-LT"/>
        </w:rPr>
        <w:t>,</w:t>
      </w:r>
    </w:p>
    <w:p w14:paraId="717CFB67" w14:textId="0F0355D2" w:rsidR="00B651BA" w:rsidRPr="00B925E0" w:rsidRDefault="00B651BA" w:rsidP="00B651BA">
      <w:pPr>
        <w:pStyle w:val="ListParagraph"/>
        <w:numPr>
          <w:ilvl w:val="0"/>
          <w:numId w:val="17"/>
        </w:numPr>
        <w:tabs>
          <w:tab w:val="left" w:pos="1134"/>
        </w:tabs>
        <w:ind w:left="0" w:firstLine="851"/>
        <w:jc w:val="both"/>
        <w:rPr>
          <w:rFonts w:asciiTheme="majorBidi" w:hAnsiTheme="majorBidi" w:cstheme="majorBidi"/>
          <w:lang w:val="lt-LT"/>
        </w:rPr>
      </w:pPr>
      <w:r w:rsidRPr="00B925E0">
        <w:rPr>
          <w:rFonts w:asciiTheme="majorBidi" w:hAnsiTheme="majorBidi" w:cstheme="majorBidi"/>
          <w:lang w:val="lt-LT"/>
        </w:rPr>
        <w:t>UAB InMedica</w:t>
      </w:r>
      <w:r w:rsidR="00C206E4" w:rsidRPr="00B925E0">
        <w:rPr>
          <w:rFonts w:asciiTheme="majorBidi" w:hAnsiTheme="majorBidi" w:cstheme="majorBidi"/>
          <w:lang w:val="lt-LT"/>
        </w:rPr>
        <w:t xml:space="preserve"> (1 asmuo)</w:t>
      </w:r>
      <w:r w:rsidRPr="00B925E0">
        <w:rPr>
          <w:rFonts w:asciiTheme="majorBidi" w:hAnsiTheme="majorBidi" w:cstheme="majorBidi"/>
          <w:lang w:val="lt-LT"/>
        </w:rPr>
        <w:t>,</w:t>
      </w:r>
    </w:p>
    <w:p w14:paraId="159DF063" w14:textId="133F6381" w:rsidR="00B651BA" w:rsidRPr="00B925E0" w:rsidRDefault="00B651BA" w:rsidP="00B651BA">
      <w:pPr>
        <w:pStyle w:val="ListParagraph"/>
        <w:numPr>
          <w:ilvl w:val="0"/>
          <w:numId w:val="17"/>
        </w:numPr>
        <w:tabs>
          <w:tab w:val="left" w:pos="1134"/>
        </w:tabs>
        <w:ind w:left="0" w:firstLine="851"/>
        <w:jc w:val="both"/>
        <w:rPr>
          <w:rFonts w:asciiTheme="majorBidi" w:hAnsiTheme="majorBidi" w:cstheme="majorBidi"/>
          <w:lang w:val="lt-LT"/>
        </w:rPr>
      </w:pPr>
      <w:r w:rsidRPr="00B925E0">
        <w:rPr>
          <w:rFonts w:asciiTheme="majorBidi" w:hAnsiTheme="majorBidi" w:cstheme="majorBidi"/>
          <w:lang w:val="lt-LT"/>
        </w:rPr>
        <w:t xml:space="preserve">UAB </w:t>
      </w:r>
      <w:r w:rsidR="003A1D6C">
        <w:rPr>
          <w:rFonts w:asciiTheme="majorBidi" w:hAnsiTheme="majorBidi" w:cstheme="majorBidi"/>
          <w:lang w:val="lt-LT"/>
        </w:rPr>
        <w:t>„</w:t>
      </w:r>
      <w:r w:rsidRPr="00B925E0">
        <w:rPr>
          <w:rFonts w:asciiTheme="majorBidi" w:hAnsiTheme="majorBidi" w:cstheme="majorBidi"/>
          <w:lang w:val="lt-LT"/>
        </w:rPr>
        <w:t>D</w:t>
      </w:r>
      <w:r w:rsidR="00F637DB" w:rsidRPr="00B925E0">
        <w:rPr>
          <w:rFonts w:asciiTheme="majorBidi" w:hAnsiTheme="majorBidi" w:cstheme="majorBidi"/>
          <w:lang w:val="lt-LT"/>
        </w:rPr>
        <w:t>ialimeda</w:t>
      </w:r>
      <w:r w:rsidR="003A1D6C">
        <w:rPr>
          <w:rFonts w:asciiTheme="majorBidi" w:hAnsiTheme="majorBidi" w:cstheme="majorBidi"/>
          <w:lang w:val="lt-LT"/>
        </w:rPr>
        <w:t xml:space="preserve">“ </w:t>
      </w:r>
      <w:r w:rsidR="00C206E4" w:rsidRPr="00B925E0">
        <w:rPr>
          <w:rFonts w:asciiTheme="majorBidi" w:hAnsiTheme="majorBidi" w:cstheme="majorBidi"/>
          <w:lang w:val="lt-LT"/>
        </w:rPr>
        <w:t>(2 asmenys)</w:t>
      </w:r>
      <w:r w:rsidRPr="00B925E0">
        <w:rPr>
          <w:rFonts w:asciiTheme="majorBidi" w:hAnsiTheme="majorBidi" w:cstheme="majorBidi"/>
          <w:lang w:val="lt-LT"/>
        </w:rPr>
        <w:t>,</w:t>
      </w:r>
    </w:p>
    <w:p w14:paraId="510869EE" w14:textId="74776415" w:rsidR="00B651BA" w:rsidRPr="00B925E0" w:rsidRDefault="00B651BA" w:rsidP="00B651BA">
      <w:pPr>
        <w:pStyle w:val="ListParagraph"/>
        <w:numPr>
          <w:ilvl w:val="0"/>
          <w:numId w:val="17"/>
        </w:numPr>
        <w:tabs>
          <w:tab w:val="left" w:pos="1134"/>
        </w:tabs>
        <w:ind w:left="0" w:firstLine="851"/>
        <w:jc w:val="both"/>
        <w:rPr>
          <w:rFonts w:asciiTheme="majorBidi" w:hAnsiTheme="majorBidi" w:cstheme="majorBidi"/>
          <w:lang w:val="lt-LT"/>
        </w:rPr>
      </w:pPr>
      <w:r w:rsidRPr="00B925E0">
        <w:rPr>
          <w:rFonts w:asciiTheme="majorBidi" w:hAnsiTheme="majorBidi" w:cstheme="majorBidi"/>
          <w:lang w:val="lt-LT"/>
        </w:rPr>
        <w:t>UAB Šeimos sveikatos centras</w:t>
      </w:r>
      <w:r w:rsidR="00C206E4" w:rsidRPr="00B925E0">
        <w:rPr>
          <w:rFonts w:asciiTheme="majorBidi" w:hAnsiTheme="majorBidi" w:cstheme="majorBidi"/>
          <w:lang w:val="lt-LT"/>
        </w:rPr>
        <w:t xml:space="preserve"> (2 asmenys)</w:t>
      </w:r>
      <w:r w:rsidRPr="00B925E0">
        <w:rPr>
          <w:rFonts w:asciiTheme="majorBidi" w:hAnsiTheme="majorBidi" w:cstheme="majorBidi"/>
          <w:lang w:val="lt-LT"/>
        </w:rPr>
        <w:t>,</w:t>
      </w:r>
    </w:p>
    <w:p w14:paraId="06BC6D05" w14:textId="48A248D6" w:rsidR="00B651BA" w:rsidRPr="00B925E0" w:rsidRDefault="00B651BA" w:rsidP="00B651BA">
      <w:pPr>
        <w:pStyle w:val="ListParagraph"/>
        <w:numPr>
          <w:ilvl w:val="0"/>
          <w:numId w:val="17"/>
        </w:numPr>
        <w:tabs>
          <w:tab w:val="left" w:pos="1134"/>
        </w:tabs>
        <w:ind w:left="0" w:firstLine="851"/>
        <w:jc w:val="both"/>
        <w:rPr>
          <w:rFonts w:asciiTheme="majorBidi" w:hAnsiTheme="majorBidi" w:cstheme="majorBidi"/>
          <w:lang w:val="lt-LT"/>
        </w:rPr>
      </w:pPr>
      <w:r w:rsidRPr="00B925E0">
        <w:rPr>
          <w:rFonts w:asciiTheme="majorBidi" w:hAnsiTheme="majorBidi" w:cstheme="majorBidi"/>
          <w:lang w:val="lt-LT"/>
        </w:rPr>
        <w:t xml:space="preserve">UAB </w:t>
      </w:r>
      <w:r w:rsidR="003A1D6C">
        <w:rPr>
          <w:rFonts w:asciiTheme="majorBidi" w:hAnsiTheme="majorBidi" w:cstheme="majorBidi"/>
          <w:lang w:val="lt-LT"/>
        </w:rPr>
        <w:t>„</w:t>
      </w:r>
      <w:r w:rsidRPr="00B925E0">
        <w:rPr>
          <w:rFonts w:asciiTheme="majorBidi" w:hAnsiTheme="majorBidi" w:cstheme="majorBidi"/>
          <w:lang w:val="lt-LT"/>
        </w:rPr>
        <w:t>Medikvita</w:t>
      </w:r>
      <w:r w:rsidR="003A1D6C">
        <w:rPr>
          <w:rFonts w:asciiTheme="majorBidi" w:hAnsiTheme="majorBidi" w:cstheme="majorBidi"/>
          <w:lang w:val="lt-LT"/>
        </w:rPr>
        <w:t xml:space="preserve">“ </w:t>
      </w:r>
      <w:r w:rsidR="00C206E4" w:rsidRPr="00B925E0">
        <w:rPr>
          <w:rFonts w:asciiTheme="majorBidi" w:hAnsiTheme="majorBidi" w:cstheme="majorBidi"/>
          <w:lang w:val="lt-LT"/>
        </w:rPr>
        <w:t>(1 asmuo)</w:t>
      </w:r>
      <w:r w:rsidRPr="00B925E0">
        <w:rPr>
          <w:rFonts w:asciiTheme="majorBidi" w:hAnsiTheme="majorBidi" w:cstheme="majorBidi"/>
          <w:lang w:val="lt-LT"/>
        </w:rPr>
        <w:t>.</w:t>
      </w:r>
    </w:p>
    <w:p w14:paraId="765360CF" w14:textId="38EA957F" w:rsidR="004B6A10" w:rsidRPr="00B925E0" w:rsidRDefault="0030065E" w:rsidP="0020716A">
      <w:pPr>
        <w:pStyle w:val="ListParagraph"/>
        <w:tabs>
          <w:tab w:val="left" w:pos="1134"/>
        </w:tabs>
        <w:ind w:left="0" w:firstLine="851"/>
        <w:jc w:val="both"/>
        <w:rPr>
          <w:rFonts w:asciiTheme="majorBidi" w:hAnsiTheme="majorBidi" w:cstheme="majorBidi"/>
          <w:lang w:val="lt-LT"/>
        </w:rPr>
      </w:pPr>
      <w:r w:rsidRPr="00B925E0">
        <w:rPr>
          <w:rFonts w:asciiTheme="majorBidi" w:hAnsiTheme="majorBidi" w:cstheme="majorBidi"/>
          <w:lang w:val="lt-LT"/>
        </w:rPr>
        <w:t>Projektui</w:t>
      </w:r>
      <w:r w:rsidR="004B6A10" w:rsidRPr="00B925E0">
        <w:rPr>
          <w:rFonts w:asciiTheme="majorBidi" w:hAnsiTheme="majorBidi" w:cstheme="majorBidi"/>
          <w:lang w:val="lt-LT"/>
        </w:rPr>
        <w:t xml:space="preserve"> </w:t>
      </w:r>
      <w:r w:rsidR="007A5A60">
        <w:rPr>
          <w:rFonts w:asciiTheme="majorBidi" w:hAnsiTheme="majorBidi" w:cstheme="majorBidi"/>
          <w:lang w:val="lt-LT"/>
        </w:rPr>
        <w:t xml:space="preserve">planuojama </w:t>
      </w:r>
      <w:r w:rsidR="004B6A10" w:rsidRPr="00B925E0">
        <w:rPr>
          <w:rFonts w:asciiTheme="majorBidi" w:hAnsiTheme="majorBidi" w:cstheme="majorBidi"/>
          <w:lang w:val="lt-LT"/>
        </w:rPr>
        <w:t>skirt</w:t>
      </w:r>
      <w:r w:rsidR="007A5A60">
        <w:rPr>
          <w:rFonts w:asciiTheme="majorBidi" w:hAnsiTheme="majorBidi" w:cstheme="majorBidi"/>
          <w:lang w:val="lt-LT"/>
        </w:rPr>
        <w:t>i</w:t>
      </w:r>
      <w:r w:rsidR="004B6A10" w:rsidRPr="00B925E0">
        <w:rPr>
          <w:rFonts w:asciiTheme="majorBidi" w:hAnsiTheme="majorBidi" w:cstheme="majorBidi"/>
          <w:lang w:val="lt-LT"/>
        </w:rPr>
        <w:t xml:space="preserve"> lėš</w:t>
      </w:r>
      <w:r w:rsidRPr="00B925E0">
        <w:rPr>
          <w:rFonts w:asciiTheme="majorBidi" w:hAnsiTheme="majorBidi" w:cstheme="majorBidi"/>
          <w:lang w:val="lt-LT"/>
        </w:rPr>
        <w:t>ų</w:t>
      </w:r>
      <w:r w:rsidR="004B6A10" w:rsidRPr="00B925E0">
        <w:rPr>
          <w:rFonts w:asciiTheme="majorBidi" w:hAnsiTheme="majorBidi" w:cstheme="majorBidi"/>
          <w:lang w:val="lt-LT"/>
        </w:rPr>
        <w:t xml:space="preserve"> – </w:t>
      </w:r>
      <w:r w:rsidR="004B6A10" w:rsidRPr="00B925E0">
        <w:rPr>
          <w:lang w:val="lt-LT"/>
        </w:rPr>
        <w:t>383 091,00</w:t>
      </w:r>
      <w:r w:rsidR="004B6A10" w:rsidRPr="00B925E0">
        <w:rPr>
          <w:rFonts w:asciiTheme="majorBidi" w:hAnsiTheme="majorBidi" w:cstheme="majorBidi"/>
          <w:lang w:val="lt-LT"/>
        </w:rPr>
        <w:t xml:space="preserve"> Eur (100 proc.)</w:t>
      </w:r>
      <w:r w:rsidR="0020716A">
        <w:rPr>
          <w:rFonts w:asciiTheme="majorBidi" w:hAnsiTheme="majorBidi" w:cstheme="majorBidi"/>
          <w:lang w:val="lt-LT"/>
        </w:rPr>
        <w:t>.</w:t>
      </w:r>
      <w:r w:rsidR="00042345">
        <w:rPr>
          <w:rFonts w:asciiTheme="majorBidi" w:hAnsiTheme="majorBidi" w:cstheme="majorBidi"/>
          <w:lang w:val="lt-LT"/>
        </w:rPr>
        <w:t xml:space="preserve"> </w:t>
      </w:r>
    </w:p>
    <w:p w14:paraId="145FC5AA" w14:textId="285E1AFD" w:rsidR="006B74D9" w:rsidRPr="00B925E0" w:rsidRDefault="006B74D9" w:rsidP="006B74D9">
      <w:pPr>
        <w:ind w:firstLine="851"/>
        <w:jc w:val="both"/>
        <w:rPr>
          <w:rFonts w:asciiTheme="majorBidi" w:hAnsiTheme="majorBidi" w:cstheme="majorBidi"/>
          <w:lang w:val="lt-LT"/>
        </w:rPr>
      </w:pPr>
      <w:r w:rsidRPr="00B925E0">
        <w:rPr>
          <w:rFonts w:asciiTheme="majorBidi" w:hAnsiTheme="majorBidi" w:cstheme="majorBidi"/>
          <w:lang w:val="lt-LT"/>
        </w:rPr>
        <w:t>Projektui įgyvendinti 2024</w:t>
      </w:r>
      <w:r w:rsidR="00F637DB">
        <w:rPr>
          <w:rFonts w:asciiTheme="majorBidi" w:hAnsiTheme="majorBidi" w:cstheme="majorBidi"/>
          <w:lang w:val="lt-LT"/>
        </w:rPr>
        <w:t xml:space="preserve"> m. rugpjūčio </w:t>
      </w:r>
      <w:r w:rsidRPr="00B925E0">
        <w:rPr>
          <w:rFonts w:asciiTheme="majorBidi" w:hAnsiTheme="majorBidi" w:cstheme="majorBidi"/>
          <w:lang w:val="lt-LT"/>
        </w:rPr>
        <w:t xml:space="preserve">29 </w:t>
      </w:r>
      <w:r w:rsidR="00F637DB">
        <w:rPr>
          <w:rFonts w:asciiTheme="majorBidi" w:hAnsiTheme="majorBidi" w:cstheme="majorBidi"/>
          <w:lang w:val="lt-LT"/>
        </w:rPr>
        <w:t xml:space="preserve">d. </w:t>
      </w:r>
      <w:r w:rsidRPr="00B925E0">
        <w:rPr>
          <w:rFonts w:asciiTheme="majorBidi" w:hAnsiTheme="majorBidi" w:cstheme="majorBidi"/>
          <w:lang w:val="lt-LT"/>
        </w:rPr>
        <w:t>pritarta Mažeikių rajono savivaldybės tarybos sprendimu Nr. T1-360.</w:t>
      </w:r>
    </w:p>
    <w:p w14:paraId="4D3A1E74" w14:textId="425D65A8" w:rsidR="006B74D9" w:rsidRPr="00B925E0" w:rsidRDefault="006B74D9" w:rsidP="006B74D9">
      <w:pPr>
        <w:ind w:firstLine="851"/>
        <w:jc w:val="both"/>
        <w:rPr>
          <w:rFonts w:asciiTheme="majorBidi" w:hAnsiTheme="majorBidi" w:cstheme="majorBidi"/>
          <w:lang w:val="lt-LT"/>
        </w:rPr>
      </w:pPr>
      <w:r w:rsidRPr="00B925E0">
        <w:rPr>
          <w:rFonts w:asciiTheme="majorBidi" w:hAnsiTheme="majorBidi" w:cstheme="majorBidi"/>
          <w:lang w:val="lt-LT"/>
        </w:rPr>
        <w:t>Planuojamas projekto veiklų įgyvendinimas – nuo 2025 m. iki 2029-08-31.</w:t>
      </w:r>
    </w:p>
    <w:p w14:paraId="228D3B85" w14:textId="77777777" w:rsidR="00853B8B" w:rsidRPr="00B925E0" w:rsidRDefault="00853B8B" w:rsidP="004B6A10">
      <w:pPr>
        <w:pStyle w:val="ListParagraph"/>
        <w:tabs>
          <w:tab w:val="left" w:pos="1134"/>
        </w:tabs>
        <w:ind w:left="851"/>
        <w:jc w:val="both"/>
        <w:rPr>
          <w:rFonts w:asciiTheme="majorBidi" w:hAnsiTheme="majorBidi" w:cstheme="majorBidi"/>
          <w:lang w:val="lt-LT"/>
        </w:rPr>
      </w:pPr>
    </w:p>
    <w:p w14:paraId="6C982720" w14:textId="77777777" w:rsidR="00DC12FC" w:rsidRPr="00B925E0" w:rsidRDefault="00853B8B" w:rsidP="00D835EB">
      <w:pPr>
        <w:pStyle w:val="ListParagraph"/>
        <w:numPr>
          <w:ilvl w:val="0"/>
          <w:numId w:val="15"/>
        </w:numPr>
        <w:tabs>
          <w:tab w:val="left" w:pos="1134"/>
        </w:tabs>
        <w:jc w:val="both"/>
        <w:rPr>
          <w:rFonts w:asciiTheme="majorBidi" w:hAnsiTheme="majorBidi" w:cstheme="majorBidi"/>
          <w:i/>
          <w:iCs/>
          <w:lang w:val="lt-LT"/>
        </w:rPr>
      </w:pPr>
      <w:r w:rsidRPr="00B925E0">
        <w:rPr>
          <w:rFonts w:asciiTheme="majorBidi" w:hAnsiTheme="majorBidi" w:cstheme="majorBidi"/>
          <w:i/>
          <w:iCs/>
          <w:lang w:val="lt-LT"/>
        </w:rPr>
        <w:t xml:space="preserve">Projektas </w:t>
      </w:r>
      <w:r w:rsidRPr="00B925E0">
        <w:rPr>
          <w:i/>
          <w:iCs/>
          <w:lang w:val="lt-LT"/>
        </w:rPr>
        <w:t>„</w:t>
      </w:r>
      <w:hyperlink r:id="rId9" w:history="1">
        <w:r w:rsidRPr="00B925E0">
          <w:rPr>
            <w:rFonts w:asciiTheme="majorBidi" w:hAnsiTheme="majorBidi" w:cstheme="majorBidi"/>
            <w:i/>
            <w:iCs/>
            <w:lang w:val="lt-LT"/>
          </w:rPr>
          <w:t>Sveikatos centrų veiklos modelio diegimas</w:t>
        </w:r>
      </w:hyperlink>
      <w:r w:rsidRPr="00B925E0">
        <w:rPr>
          <w:rFonts w:asciiTheme="majorBidi" w:hAnsiTheme="majorBidi" w:cstheme="majorBidi"/>
          <w:i/>
          <w:iCs/>
          <w:lang w:val="lt-LT"/>
        </w:rPr>
        <w:t>“.</w:t>
      </w:r>
    </w:p>
    <w:p w14:paraId="7FF691F4" w14:textId="58C1D3AA" w:rsidR="00DC12FC" w:rsidRDefault="00D72DBC" w:rsidP="00042345">
      <w:pPr>
        <w:tabs>
          <w:tab w:val="left" w:pos="1134"/>
        </w:tabs>
        <w:ind w:firstLine="851"/>
        <w:jc w:val="both"/>
        <w:rPr>
          <w:rFonts w:asciiTheme="majorBidi" w:hAnsiTheme="majorBidi" w:cstheme="majorBidi"/>
          <w:lang w:val="lt-LT"/>
        </w:rPr>
      </w:pPr>
      <w:r w:rsidRPr="00B925E0">
        <w:rPr>
          <w:rFonts w:asciiTheme="majorBidi" w:hAnsiTheme="majorBidi" w:cstheme="majorBidi"/>
          <w:lang w:val="lt-LT"/>
        </w:rPr>
        <w:t>Projektą įgyvendin</w:t>
      </w:r>
      <w:r>
        <w:rPr>
          <w:rFonts w:asciiTheme="majorBidi" w:hAnsiTheme="majorBidi" w:cstheme="majorBidi"/>
          <w:lang w:val="lt-LT"/>
        </w:rPr>
        <w:t>s</w:t>
      </w:r>
      <w:r w:rsidRPr="00B925E0">
        <w:rPr>
          <w:rFonts w:asciiTheme="majorBidi" w:hAnsiTheme="majorBidi" w:cstheme="majorBidi"/>
          <w:lang w:val="lt-LT"/>
        </w:rPr>
        <w:t xml:space="preserve"> </w:t>
      </w:r>
      <w:r w:rsidR="000011A3" w:rsidRPr="007A5A60">
        <w:rPr>
          <w:rFonts w:asciiTheme="majorBidi" w:hAnsiTheme="majorBidi" w:cstheme="majorBidi"/>
          <w:lang w:val="lt-LT"/>
        </w:rPr>
        <w:t xml:space="preserve">Mažeikių rajono savivaldybės </w:t>
      </w:r>
      <w:r w:rsidRPr="00B925E0">
        <w:rPr>
          <w:rFonts w:asciiTheme="majorBidi" w:hAnsiTheme="majorBidi" w:cstheme="majorBidi"/>
          <w:lang w:val="lt-LT"/>
        </w:rPr>
        <w:t>administracija su partneriais</w:t>
      </w:r>
      <w:r w:rsidR="00042345">
        <w:rPr>
          <w:rFonts w:asciiTheme="majorBidi" w:hAnsiTheme="majorBidi" w:cstheme="majorBidi"/>
          <w:lang w:val="lt-LT"/>
        </w:rPr>
        <w:t>:</w:t>
      </w:r>
      <w:r>
        <w:rPr>
          <w:rFonts w:asciiTheme="majorBidi" w:hAnsiTheme="majorBidi" w:cstheme="majorBidi"/>
          <w:lang w:val="lt-LT"/>
        </w:rPr>
        <w:t xml:space="preserve"> </w:t>
      </w:r>
      <w:r w:rsidR="00DC12FC" w:rsidRPr="00B925E0">
        <w:rPr>
          <w:rFonts w:asciiTheme="majorBidi" w:hAnsiTheme="majorBidi" w:cstheme="majorBidi"/>
          <w:lang w:val="lt-LT"/>
        </w:rPr>
        <w:t>VšĮ</w:t>
      </w:r>
      <w:r w:rsidR="00BE10B7">
        <w:rPr>
          <w:rFonts w:asciiTheme="majorBidi" w:hAnsiTheme="majorBidi" w:cstheme="majorBidi"/>
          <w:lang w:val="lt-LT"/>
        </w:rPr>
        <w:t> </w:t>
      </w:r>
      <w:r w:rsidR="00DC12FC" w:rsidRPr="00B925E0">
        <w:rPr>
          <w:rFonts w:asciiTheme="majorBidi" w:hAnsiTheme="majorBidi" w:cstheme="majorBidi"/>
          <w:lang w:val="lt-LT"/>
        </w:rPr>
        <w:t>Mažeikių pirminės sveikatos priežiūros centr</w:t>
      </w:r>
      <w:r w:rsidR="00042345">
        <w:rPr>
          <w:rFonts w:asciiTheme="majorBidi" w:hAnsiTheme="majorBidi" w:cstheme="majorBidi"/>
          <w:lang w:val="lt-LT"/>
        </w:rPr>
        <w:t xml:space="preserve">u ir </w:t>
      </w:r>
      <w:r w:rsidR="00DC12FC" w:rsidRPr="00B925E0">
        <w:rPr>
          <w:rFonts w:asciiTheme="majorBidi" w:hAnsiTheme="majorBidi" w:cstheme="majorBidi"/>
          <w:lang w:val="lt-LT"/>
        </w:rPr>
        <w:t xml:space="preserve">UAB </w:t>
      </w:r>
      <w:r w:rsidR="00C313D1">
        <w:rPr>
          <w:rFonts w:asciiTheme="majorBidi" w:hAnsiTheme="majorBidi" w:cstheme="majorBidi"/>
          <w:lang w:val="lt-LT"/>
        </w:rPr>
        <w:t>„</w:t>
      </w:r>
      <w:r w:rsidR="00DC12FC" w:rsidRPr="00B925E0">
        <w:rPr>
          <w:rFonts w:asciiTheme="majorBidi" w:hAnsiTheme="majorBidi" w:cstheme="majorBidi"/>
          <w:lang w:val="lt-LT"/>
        </w:rPr>
        <w:t>Šeimos sveikatos centras</w:t>
      </w:r>
      <w:r w:rsidR="00C313D1">
        <w:rPr>
          <w:rFonts w:asciiTheme="majorBidi" w:hAnsiTheme="majorBidi" w:cstheme="majorBidi"/>
          <w:lang w:val="lt-LT"/>
        </w:rPr>
        <w:t>“.</w:t>
      </w:r>
    </w:p>
    <w:p w14:paraId="2A1905C6" w14:textId="77777777" w:rsidR="0020716A" w:rsidRDefault="00042345" w:rsidP="0020716A">
      <w:pPr>
        <w:tabs>
          <w:tab w:val="left" w:pos="1134"/>
        </w:tabs>
        <w:ind w:firstLine="851"/>
        <w:jc w:val="both"/>
        <w:rPr>
          <w:rFonts w:asciiTheme="majorBidi" w:hAnsiTheme="majorBidi" w:cstheme="majorBidi"/>
          <w:lang w:val="lt-LT"/>
        </w:rPr>
      </w:pPr>
      <w:r>
        <w:rPr>
          <w:lang w:val="lt-LT"/>
        </w:rPr>
        <w:t>Projekto tikslas – u</w:t>
      </w:r>
      <w:r w:rsidRPr="00042345">
        <w:rPr>
          <w:lang w:val="lt-LT"/>
        </w:rPr>
        <w:t>žtikrinti sveikatos centro veiklos modelio įdiegimą ir pagerinti sveikatos priežiūros paslaugų kokybę bei prieinamumą lėtinėmis neinfekcinėmis ligomis sergantiems pacientams.</w:t>
      </w:r>
    </w:p>
    <w:p w14:paraId="2F2B12C5" w14:textId="6FF72996" w:rsidR="00B506F0" w:rsidRDefault="0020716A" w:rsidP="00B506F0">
      <w:pPr>
        <w:tabs>
          <w:tab w:val="left" w:pos="1134"/>
        </w:tabs>
        <w:ind w:firstLine="851"/>
        <w:jc w:val="both"/>
        <w:rPr>
          <w:lang w:val="lt-LT"/>
        </w:rPr>
      </w:pPr>
      <w:r w:rsidRPr="0020716A">
        <w:rPr>
          <w:lang w:val="lt-LT"/>
        </w:rPr>
        <w:t xml:space="preserve">Projekto įgyvendinimo metu bus perkamos koordinavimo procesus reglamentuojančio dokumento parengimo </w:t>
      </w:r>
      <w:r>
        <w:rPr>
          <w:lang w:val="lt-LT"/>
        </w:rPr>
        <w:t xml:space="preserve">ir </w:t>
      </w:r>
      <w:r w:rsidRPr="0020716A">
        <w:rPr>
          <w:lang w:val="lt-LT"/>
        </w:rPr>
        <w:t>dokumentų, reikalingų pacientų srautų valdymo ir (ar) paslaugų teikimo priemon</w:t>
      </w:r>
      <w:r w:rsidR="00F637DB">
        <w:rPr>
          <w:lang w:val="lt-LT"/>
        </w:rPr>
        <w:t>ėms</w:t>
      </w:r>
      <w:r w:rsidRPr="0020716A">
        <w:rPr>
          <w:lang w:val="lt-LT"/>
        </w:rPr>
        <w:t xml:space="preserve"> (taikant žaliojo koridoriaus principą) įgyvendin</w:t>
      </w:r>
      <w:r w:rsidR="00F637DB">
        <w:rPr>
          <w:lang w:val="lt-LT"/>
        </w:rPr>
        <w:t>ti</w:t>
      </w:r>
      <w:r w:rsidRPr="0020716A">
        <w:rPr>
          <w:lang w:val="lt-LT"/>
        </w:rPr>
        <w:t>, parengimo paslaugos</w:t>
      </w:r>
      <w:r>
        <w:rPr>
          <w:lang w:val="lt-LT"/>
        </w:rPr>
        <w:t>,</w:t>
      </w:r>
      <w:r w:rsidRPr="0020716A">
        <w:rPr>
          <w:lang w:val="lt-LT"/>
        </w:rPr>
        <w:t xml:space="preserve"> finansuojamas koordinatoriaus darbo užmokestis</w:t>
      </w:r>
      <w:r w:rsidR="00BF4C58">
        <w:rPr>
          <w:lang w:val="lt-LT"/>
        </w:rPr>
        <w:t xml:space="preserve"> ir </w:t>
      </w:r>
      <w:r w:rsidR="00BF4C58" w:rsidRPr="0020716A">
        <w:rPr>
          <w:lang w:val="lt-LT"/>
        </w:rPr>
        <w:t>atvejo vadybininkų veikla VšĮ Mažeikių pirminės sveikatos priežiūros centre ir UAB „Šeimos sveikatos centre“.</w:t>
      </w:r>
      <w:r w:rsidR="00BF4C58">
        <w:rPr>
          <w:lang w:val="lt-LT"/>
        </w:rPr>
        <w:t xml:space="preserve"> </w:t>
      </w:r>
      <w:r w:rsidRPr="0020716A">
        <w:rPr>
          <w:lang w:val="lt-LT"/>
        </w:rPr>
        <w:t>VšĮ Mažeikių pirminės sveikatos priežiūros centras įsigis mokymus daugiadalykei specialistų komandai bei mokymus pacientams ir jų šeimos nariams (artimiesiems), skirtus savipriežiūros įgūdžiams tobulinti.</w:t>
      </w:r>
      <w:r>
        <w:rPr>
          <w:lang w:val="lt-LT"/>
        </w:rPr>
        <w:t xml:space="preserve"> </w:t>
      </w:r>
      <w:r w:rsidRPr="0020716A">
        <w:rPr>
          <w:lang w:val="lt-LT"/>
        </w:rPr>
        <w:t>Taip pat bus įsigyjamos išmaniosios apyrankės, skirtos lėtin</w:t>
      </w:r>
      <w:r w:rsidR="00F637DB">
        <w:rPr>
          <w:lang w:val="lt-LT"/>
        </w:rPr>
        <w:t>ėms</w:t>
      </w:r>
      <w:r w:rsidRPr="0020716A">
        <w:rPr>
          <w:lang w:val="lt-LT"/>
        </w:rPr>
        <w:t xml:space="preserve"> lig</w:t>
      </w:r>
      <w:r w:rsidR="00F637DB">
        <w:rPr>
          <w:lang w:val="lt-LT"/>
        </w:rPr>
        <w:t>oms</w:t>
      </w:r>
      <w:r w:rsidRPr="0020716A">
        <w:rPr>
          <w:lang w:val="lt-LT"/>
        </w:rPr>
        <w:t xml:space="preserve"> (hipertenzinė širdies liga) stebė</w:t>
      </w:r>
      <w:r w:rsidR="00F637DB">
        <w:rPr>
          <w:lang w:val="lt-LT"/>
        </w:rPr>
        <w:t>ti</w:t>
      </w:r>
      <w:r w:rsidRPr="0020716A">
        <w:rPr>
          <w:lang w:val="lt-LT"/>
        </w:rPr>
        <w:t>.</w:t>
      </w:r>
    </w:p>
    <w:p w14:paraId="01279A08" w14:textId="1A9DB4BA" w:rsidR="0020716A" w:rsidRPr="00B506F0" w:rsidRDefault="00042345" w:rsidP="00B506F0">
      <w:pPr>
        <w:tabs>
          <w:tab w:val="left" w:pos="1134"/>
        </w:tabs>
        <w:ind w:firstLine="851"/>
        <w:jc w:val="both"/>
        <w:rPr>
          <w:lang w:val="lt-LT"/>
        </w:rPr>
      </w:pPr>
      <w:r>
        <w:rPr>
          <w:rFonts w:asciiTheme="majorBidi" w:hAnsiTheme="majorBidi" w:cstheme="majorBidi"/>
          <w:lang w:val="lt-LT"/>
        </w:rPr>
        <w:t>Projektui</w:t>
      </w:r>
      <w:r w:rsidR="002F61A2" w:rsidRPr="00B925E0">
        <w:rPr>
          <w:rFonts w:asciiTheme="majorBidi" w:hAnsiTheme="majorBidi" w:cstheme="majorBidi"/>
          <w:lang w:val="lt-LT"/>
        </w:rPr>
        <w:t xml:space="preserve"> skir</w:t>
      </w:r>
      <w:r>
        <w:rPr>
          <w:rFonts w:asciiTheme="majorBidi" w:hAnsiTheme="majorBidi" w:cstheme="majorBidi"/>
          <w:lang w:val="lt-LT"/>
        </w:rPr>
        <w:t>iamos</w:t>
      </w:r>
      <w:r w:rsidR="002F61A2" w:rsidRPr="00B925E0">
        <w:rPr>
          <w:rFonts w:asciiTheme="majorBidi" w:hAnsiTheme="majorBidi" w:cstheme="majorBidi"/>
          <w:lang w:val="lt-LT"/>
        </w:rPr>
        <w:t xml:space="preserve"> lėšos – </w:t>
      </w:r>
      <w:r w:rsidR="00D32047">
        <w:rPr>
          <w:lang w:val="lt-LT"/>
        </w:rPr>
        <w:t>457 460,74</w:t>
      </w:r>
      <w:r w:rsidR="002F61A2" w:rsidRPr="00B925E0">
        <w:rPr>
          <w:rFonts w:asciiTheme="majorBidi" w:hAnsiTheme="majorBidi" w:cstheme="majorBidi"/>
          <w:lang w:val="lt-LT"/>
        </w:rPr>
        <w:t xml:space="preserve"> Eur (100 proc.)</w:t>
      </w:r>
      <w:r w:rsidR="0020716A">
        <w:rPr>
          <w:rFonts w:asciiTheme="majorBidi" w:hAnsiTheme="majorBidi" w:cstheme="majorBidi"/>
          <w:lang w:val="lt-LT"/>
        </w:rPr>
        <w:t>,</w:t>
      </w:r>
      <w:r w:rsidR="0020716A" w:rsidRPr="0020716A">
        <w:rPr>
          <w:rFonts w:asciiTheme="majorBidi" w:hAnsiTheme="majorBidi" w:cstheme="majorBidi"/>
          <w:lang w:val="lt-LT"/>
        </w:rPr>
        <w:t xml:space="preserve"> </w:t>
      </w:r>
      <w:r w:rsidR="0020716A">
        <w:rPr>
          <w:rFonts w:asciiTheme="majorBidi" w:hAnsiTheme="majorBidi" w:cstheme="majorBidi"/>
          <w:lang w:val="lt-LT"/>
        </w:rPr>
        <w:t xml:space="preserve">iš jų </w:t>
      </w:r>
      <w:r w:rsidR="00B506F0" w:rsidRPr="00B506F0">
        <w:rPr>
          <w:lang w:val="lt-LT"/>
        </w:rPr>
        <w:t xml:space="preserve">68 619,11 </w:t>
      </w:r>
      <w:r w:rsidR="0020716A" w:rsidRPr="00B506F0">
        <w:rPr>
          <w:lang w:val="lt-LT"/>
        </w:rPr>
        <w:t>Eur –</w:t>
      </w:r>
      <w:r w:rsidR="0020716A" w:rsidRPr="00B506F0">
        <w:rPr>
          <w:rFonts w:asciiTheme="majorBidi" w:hAnsiTheme="majorBidi" w:cstheme="majorBidi"/>
          <w:lang w:val="lt-LT"/>
        </w:rPr>
        <w:t xml:space="preserve"> b</w:t>
      </w:r>
      <w:r w:rsidR="0020716A" w:rsidRPr="00B506F0">
        <w:rPr>
          <w:color w:val="000000"/>
          <w:lang w:val="lt-LT"/>
        </w:rPr>
        <w:t>endrojo finansavimo lėšos</w:t>
      </w:r>
      <w:r w:rsidR="0020716A" w:rsidRPr="00B506F0">
        <w:rPr>
          <w:rFonts w:asciiTheme="majorBidi" w:hAnsiTheme="majorBidi" w:cstheme="majorBidi"/>
          <w:lang w:val="lt-LT"/>
        </w:rPr>
        <w:t>.</w:t>
      </w:r>
    </w:p>
    <w:p w14:paraId="1A31E346" w14:textId="7803429F" w:rsidR="006B74D9" w:rsidRPr="00B925E0" w:rsidRDefault="006B74D9" w:rsidP="006B74D9">
      <w:pPr>
        <w:ind w:firstLine="851"/>
        <w:jc w:val="both"/>
        <w:rPr>
          <w:rFonts w:asciiTheme="majorBidi" w:hAnsiTheme="majorBidi" w:cstheme="majorBidi"/>
          <w:lang w:val="lt-LT"/>
        </w:rPr>
      </w:pPr>
      <w:r w:rsidRPr="00B925E0">
        <w:rPr>
          <w:rFonts w:asciiTheme="majorBidi" w:hAnsiTheme="majorBidi" w:cstheme="majorBidi"/>
          <w:lang w:val="lt-LT"/>
        </w:rPr>
        <w:t>Projektui įgyvendinti 2024</w:t>
      </w:r>
      <w:r w:rsidR="00F637DB">
        <w:rPr>
          <w:rFonts w:asciiTheme="majorBidi" w:hAnsiTheme="majorBidi" w:cstheme="majorBidi"/>
          <w:lang w:val="lt-LT"/>
        </w:rPr>
        <w:t xml:space="preserve"> m. rugpjūčio </w:t>
      </w:r>
      <w:r w:rsidRPr="00B925E0">
        <w:rPr>
          <w:rFonts w:asciiTheme="majorBidi" w:hAnsiTheme="majorBidi" w:cstheme="majorBidi"/>
          <w:lang w:val="lt-LT"/>
        </w:rPr>
        <w:t xml:space="preserve">29 </w:t>
      </w:r>
      <w:r w:rsidR="00F637DB">
        <w:rPr>
          <w:rFonts w:asciiTheme="majorBidi" w:hAnsiTheme="majorBidi" w:cstheme="majorBidi"/>
          <w:lang w:val="lt-LT"/>
        </w:rPr>
        <w:t xml:space="preserve">d. </w:t>
      </w:r>
      <w:r w:rsidRPr="00B925E0">
        <w:rPr>
          <w:rFonts w:asciiTheme="majorBidi" w:hAnsiTheme="majorBidi" w:cstheme="majorBidi"/>
          <w:lang w:val="lt-LT"/>
        </w:rPr>
        <w:t>pritarta Mažeikių rajono savivaldybės tarybos sprendimu Nr. T1-359.</w:t>
      </w:r>
    </w:p>
    <w:p w14:paraId="1F52D862" w14:textId="6D31DFC9" w:rsidR="00E07CC3" w:rsidRDefault="00E07CC3" w:rsidP="006B74D9">
      <w:pPr>
        <w:ind w:firstLine="851"/>
        <w:jc w:val="both"/>
        <w:rPr>
          <w:rFonts w:asciiTheme="majorBidi" w:hAnsiTheme="majorBidi" w:cstheme="majorBidi"/>
          <w:lang w:val="lt-LT"/>
        </w:rPr>
      </w:pPr>
      <w:r>
        <w:rPr>
          <w:rFonts w:asciiTheme="majorBidi" w:hAnsiTheme="majorBidi" w:cstheme="majorBidi"/>
          <w:lang w:val="lt-LT"/>
        </w:rPr>
        <w:t>Numatoma suta</w:t>
      </w:r>
      <w:r w:rsidR="00DB3CE0">
        <w:rPr>
          <w:rFonts w:asciiTheme="majorBidi" w:hAnsiTheme="majorBidi" w:cstheme="majorBidi"/>
          <w:lang w:val="lt-LT"/>
        </w:rPr>
        <w:t>r</w:t>
      </w:r>
      <w:r>
        <w:rPr>
          <w:rFonts w:asciiTheme="majorBidi" w:hAnsiTheme="majorBidi" w:cstheme="majorBidi"/>
          <w:lang w:val="lt-LT"/>
        </w:rPr>
        <w:t xml:space="preserve">tį pasirašyti </w:t>
      </w:r>
      <w:r w:rsidRPr="00B925E0">
        <w:rPr>
          <w:rFonts w:asciiTheme="majorBidi" w:hAnsiTheme="majorBidi" w:cstheme="majorBidi"/>
          <w:lang w:val="lt-LT"/>
        </w:rPr>
        <w:t>2025 m.</w:t>
      </w:r>
      <w:r>
        <w:rPr>
          <w:rFonts w:asciiTheme="majorBidi" w:hAnsiTheme="majorBidi" w:cstheme="majorBidi"/>
          <w:lang w:val="lt-LT"/>
        </w:rPr>
        <w:t xml:space="preserve"> </w:t>
      </w:r>
      <w:r w:rsidR="002B5BFF">
        <w:rPr>
          <w:rFonts w:asciiTheme="majorBidi" w:hAnsiTheme="majorBidi" w:cstheme="majorBidi"/>
          <w:lang w:val="lt-LT"/>
        </w:rPr>
        <w:t>vasari</w:t>
      </w:r>
      <w:r>
        <w:rPr>
          <w:rFonts w:asciiTheme="majorBidi" w:hAnsiTheme="majorBidi" w:cstheme="majorBidi"/>
          <w:lang w:val="lt-LT"/>
        </w:rPr>
        <w:t>o mėn.</w:t>
      </w:r>
      <w:r w:rsidRPr="00B925E0">
        <w:rPr>
          <w:rFonts w:asciiTheme="majorBidi" w:hAnsiTheme="majorBidi" w:cstheme="majorBidi"/>
          <w:lang w:val="lt-LT"/>
        </w:rPr>
        <w:t xml:space="preserve"> </w:t>
      </w:r>
    </w:p>
    <w:p w14:paraId="310899CB" w14:textId="19050862" w:rsidR="006B74D9" w:rsidRPr="00B925E0" w:rsidRDefault="00042345" w:rsidP="006B74D9">
      <w:pPr>
        <w:ind w:firstLine="851"/>
        <w:jc w:val="both"/>
        <w:rPr>
          <w:rFonts w:asciiTheme="majorBidi" w:hAnsiTheme="majorBidi" w:cstheme="majorBidi"/>
          <w:lang w:val="lt-LT"/>
        </w:rPr>
      </w:pPr>
      <w:r>
        <w:rPr>
          <w:rFonts w:asciiTheme="majorBidi" w:hAnsiTheme="majorBidi" w:cstheme="majorBidi"/>
          <w:lang w:val="lt-LT"/>
        </w:rPr>
        <w:t>P</w:t>
      </w:r>
      <w:r w:rsidR="006B74D9" w:rsidRPr="00B925E0">
        <w:rPr>
          <w:rFonts w:asciiTheme="majorBidi" w:hAnsiTheme="majorBidi" w:cstheme="majorBidi"/>
          <w:lang w:val="lt-LT"/>
        </w:rPr>
        <w:t xml:space="preserve">rojekto veiklų </w:t>
      </w:r>
      <w:r>
        <w:rPr>
          <w:rFonts w:asciiTheme="majorBidi" w:hAnsiTheme="majorBidi" w:cstheme="majorBidi"/>
          <w:lang w:val="lt-LT"/>
        </w:rPr>
        <w:t xml:space="preserve">vykdymo </w:t>
      </w:r>
      <w:r w:rsidR="00E07CC3">
        <w:rPr>
          <w:rFonts w:asciiTheme="majorBidi" w:hAnsiTheme="majorBidi" w:cstheme="majorBidi"/>
          <w:lang w:val="lt-LT"/>
        </w:rPr>
        <w:t xml:space="preserve">pabaiga </w:t>
      </w:r>
      <w:r w:rsidR="006B74D9" w:rsidRPr="00B925E0">
        <w:rPr>
          <w:rFonts w:asciiTheme="majorBidi" w:hAnsiTheme="majorBidi" w:cstheme="majorBidi"/>
          <w:lang w:val="lt-LT"/>
        </w:rPr>
        <w:t>–</w:t>
      </w:r>
      <w:r>
        <w:rPr>
          <w:rFonts w:asciiTheme="majorBidi" w:hAnsiTheme="majorBidi" w:cstheme="majorBidi"/>
          <w:lang w:val="lt-LT"/>
        </w:rPr>
        <w:t xml:space="preserve"> </w:t>
      </w:r>
      <w:r w:rsidRPr="00042345">
        <w:rPr>
          <w:lang w:val="lt-LT"/>
        </w:rPr>
        <w:t>2028-01-31</w:t>
      </w:r>
      <w:r w:rsidR="006B74D9" w:rsidRPr="00B925E0">
        <w:rPr>
          <w:rFonts w:asciiTheme="majorBidi" w:hAnsiTheme="majorBidi" w:cstheme="majorBidi"/>
          <w:lang w:val="lt-LT"/>
        </w:rPr>
        <w:t>.</w:t>
      </w:r>
    </w:p>
    <w:p w14:paraId="04635C5A" w14:textId="77777777" w:rsidR="002F61A2" w:rsidRPr="00B925E0" w:rsidRDefault="002F61A2" w:rsidP="004B6A10">
      <w:pPr>
        <w:pStyle w:val="ListParagraph"/>
        <w:tabs>
          <w:tab w:val="left" w:pos="1134"/>
        </w:tabs>
        <w:ind w:left="851"/>
        <w:jc w:val="both"/>
        <w:rPr>
          <w:rFonts w:asciiTheme="majorBidi" w:hAnsiTheme="majorBidi" w:cstheme="majorBidi"/>
          <w:lang w:val="lt-LT"/>
        </w:rPr>
      </w:pPr>
    </w:p>
    <w:p w14:paraId="17974C25" w14:textId="16C267DE" w:rsidR="00107031" w:rsidRPr="00B925E0" w:rsidRDefault="00107031" w:rsidP="00D835EB">
      <w:pPr>
        <w:pStyle w:val="ListParagraph"/>
        <w:numPr>
          <w:ilvl w:val="0"/>
          <w:numId w:val="15"/>
        </w:numPr>
        <w:tabs>
          <w:tab w:val="left" w:pos="1134"/>
        </w:tabs>
        <w:ind w:left="0" w:firstLine="851"/>
        <w:jc w:val="both"/>
        <w:rPr>
          <w:rFonts w:asciiTheme="majorBidi" w:hAnsiTheme="majorBidi" w:cstheme="majorBidi"/>
          <w:i/>
          <w:iCs/>
          <w:lang w:val="lt-LT"/>
        </w:rPr>
      </w:pPr>
      <w:bookmarkStart w:id="22" w:name="_Hlk178580102"/>
      <w:r w:rsidRPr="00B925E0">
        <w:rPr>
          <w:rFonts w:asciiTheme="majorBidi" w:hAnsiTheme="majorBidi" w:cstheme="majorBidi"/>
          <w:i/>
          <w:iCs/>
          <w:lang w:val="lt-LT"/>
        </w:rPr>
        <w:lastRenderedPageBreak/>
        <w:t>Projektas „</w:t>
      </w:r>
      <w:bookmarkStart w:id="23" w:name="_Hlk188368175"/>
      <w:r w:rsidRPr="00B925E0">
        <w:rPr>
          <w:rFonts w:asciiTheme="majorBidi" w:hAnsiTheme="majorBidi" w:cstheme="majorBidi"/>
          <w:i/>
          <w:iCs/>
          <w:lang w:val="lt-LT"/>
        </w:rPr>
        <w:t>Stacionarių slaugos paslaugų plėtra žmonėms, sergantiems Alzheimerio liga ir senatvine demencija Mažeikių rajono savivaldybėje“.</w:t>
      </w:r>
      <w:bookmarkEnd w:id="23"/>
    </w:p>
    <w:p w14:paraId="77774A33" w14:textId="498B429D" w:rsidR="00107031" w:rsidRDefault="00107031" w:rsidP="00107031">
      <w:pPr>
        <w:ind w:firstLine="851"/>
        <w:jc w:val="both"/>
        <w:rPr>
          <w:rFonts w:asciiTheme="majorBidi" w:hAnsiTheme="majorBidi" w:cstheme="majorBidi"/>
          <w:lang w:val="lt-LT"/>
        </w:rPr>
      </w:pPr>
      <w:r w:rsidRPr="00B925E0">
        <w:rPr>
          <w:rFonts w:asciiTheme="majorBidi" w:hAnsiTheme="majorBidi" w:cstheme="majorBidi"/>
          <w:lang w:val="lt-LT"/>
        </w:rPr>
        <w:t>Projekto veiklos bus vykdomos VšĮ Sedos pirminės sveikatos priežiūros centro palaikomojo gydymo ir slaugos ligoninėje (adresu: A. Baranausko a. 8, Seda, Mažeikių r.). Pagrindinės projekto veiklos –VšĮ Sedos pirminės sveikatos priežiūros centro palaikomojo gydymo ir slaugos ligoninės skyriaus plėtra, bus atliekami statybos darbai kartu įsigyjant reikalingą įrangą ir baldus. Bus statomas ligoninės priestatas (300 kv. m įrengiant 9 paslaugų vietas) su patalpomis, pritaikytomis Alzheimerio liga, senatvine demencija sergančiųjų slaugai.</w:t>
      </w:r>
    </w:p>
    <w:p w14:paraId="349E4A29" w14:textId="16F406DA" w:rsidR="009A25DD" w:rsidRPr="009A25DD" w:rsidRDefault="009A25DD" w:rsidP="00107031">
      <w:pPr>
        <w:ind w:firstLine="851"/>
        <w:jc w:val="both"/>
        <w:rPr>
          <w:rFonts w:asciiTheme="majorBidi" w:hAnsiTheme="majorBidi" w:cstheme="majorBidi"/>
          <w:lang w:val="lt-LT"/>
        </w:rPr>
      </w:pPr>
      <w:r w:rsidRPr="009A25DD">
        <w:rPr>
          <w:rFonts w:asciiTheme="majorBidi" w:hAnsiTheme="majorBidi" w:cstheme="majorBidi"/>
          <w:lang w:val="lt-LT"/>
        </w:rPr>
        <w:t>Planuojamas pareiškėjas – VšĮ Sedos pirminės sveikatos priežiūros centras</w:t>
      </w:r>
      <w:r>
        <w:rPr>
          <w:rFonts w:asciiTheme="majorBidi" w:hAnsiTheme="majorBidi" w:cstheme="majorBidi"/>
          <w:lang w:val="lt-LT"/>
        </w:rPr>
        <w:t>.</w:t>
      </w:r>
    </w:p>
    <w:p w14:paraId="0C5B2509" w14:textId="6C2BB901" w:rsidR="009949EA" w:rsidRPr="00B925E0" w:rsidRDefault="009949EA" w:rsidP="009949EA">
      <w:pPr>
        <w:ind w:firstLine="851"/>
        <w:jc w:val="both"/>
        <w:rPr>
          <w:rFonts w:asciiTheme="majorBidi" w:hAnsiTheme="majorBidi" w:cstheme="majorBidi"/>
          <w:lang w:val="lt-LT"/>
        </w:rPr>
      </w:pPr>
      <w:bookmarkStart w:id="24" w:name="_Hlk177982041"/>
      <w:r w:rsidRPr="00B925E0">
        <w:rPr>
          <w:rFonts w:asciiTheme="majorBidi" w:hAnsiTheme="majorBidi" w:cstheme="majorBidi"/>
          <w:lang w:val="lt-LT"/>
        </w:rPr>
        <w:t>Numatoma projekto vertė – 1 650 000,00 Eur, didžiausia galima skirti dotacija – 1 402 500,00</w:t>
      </w:r>
      <w:r w:rsidRPr="00B925E0">
        <w:rPr>
          <w:iCs/>
          <w:sz w:val="16"/>
          <w:szCs w:val="16"/>
          <w:lang w:val="lt-LT"/>
        </w:rPr>
        <w:t xml:space="preserve"> </w:t>
      </w:r>
      <w:r w:rsidRPr="00B925E0">
        <w:rPr>
          <w:rFonts w:asciiTheme="majorBidi" w:hAnsiTheme="majorBidi" w:cstheme="majorBidi"/>
          <w:lang w:val="lt-LT"/>
        </w:rPr>
        <w:t>Eur (finansavimo intensyvumas 85 proc.), savivaldybės biudžeto prisidėjimo lėšos – 247 500,00 Eur (15 proc.).</w:t>
      </w:r>
    </w:p>
    <w:bookmarkEnd w:id="22"/>
    <w:p w14:paraId="34643259" w14:textId="27669F14" w:rsidR="009949EA" w:rsidRPr="00B925E0" w:rsidRDefault="009949EA" w:rsidP="00322974">
      <w:pPr>
        <w:ind w:firstLine="851"/>
        <w:jc w:val="both"/>
        <w:rPr>
          <w:rFonts w:asciiTheme="majorBidi" w:hAnsiTheme="majorBidi" w:cstheme="majorBidi"/>
          <w:lang w:val="lt-LT"/>
        </w:rPr>
      </w:pPr>
      <w:r w:rsidRPr="00B925E0">
        <w:rPr>
          <w:rFonts w:asciiTheme="majorBidi" w:hAnsiTheme="majorBidi" w:cstheme="majorBidi"/>
          <w:lang w:val="lt-LT"/>
        </w:rPr>
        <w:t xml:space="preserve">Planuojamas </w:t>
      </w:r>
      <w:r w:rsidR="00322974" w:rsidRPr="00B925E0">
        <w:rPr>
          <w:rFonts w:asciiTheme="majorBidi" w:hAnsiTheme="majorBidi" w:cstheme="majorBidi"/>
          <w:lang w:val="lt-LT"/>
        </w:rPr>
        <w:t>projekto įgyvendinimo plano pateikimas pagal kvietimą 2025 m.</w:t>
      </w:r>
      <w:r w:rsidR="00D00BD9">
        <w:rPr>
          <w:rFonts w:asciiTheme="majorBidi" w:hAnsiTheme="majorBidi" w:cstheme="majorBidi"/>
          <w:lang w:val="lt-LT"/>
        </w:rPr>
        <w:t xml:space="preserve"> liepos mėn.</w:t>
      </w:r>
      <w:r w:rsidR="00322974" w:rsidRPr="00B925E0">
        <w:rPr>
          <w:rFonts w:asciiTheme="majorBidi" w:hAnsiTheme="majorBidi" w:cstheme="majorBidi"/>
          <w:lang w:val="lt-LT"/>
        </w:rPr>
        <w:t xml:space="preserve">, </w:t>
      </w:r>
      <w:r w:rsidRPr="00B925E0">
        <w:rPr>
          <w:rFonts w:asciiTheme="majorBidi" w:hAnsiTheme="majorBidi" w:cstheme="majorBidi"/>
          <w:lang w:val="lt-LT"/>
        </w:rPr>
        <w:t>projekto veiklų įgyvendinimas – nuo 2025 m. p</w:t>
      </w:r>
      <w:r w:rsidR="00201FA0">
        <w:rPr>
          <w:rFonts w:asciiTheme="majorBidi" w:hAnsiTheme="majorBidi" w:cstheme="majorBidi"/>
          <w:lang w:val="lt-LT"/>
        </w:rPr>
        <w:t>a</w:t>
      </w:r>
      <w:r w:rsidRPr="00B925E0">
        <w:rPr>
          <w:rFonts w:asciiTheme="majorBidi" w:hAnsiTheme="majorBidi" w:cstheme="majorBidi"/>
          <w:lang w:val="lt-LT"/>
        </w:rPr>
        <w:t>b. iki 2029 m. p</w:t>
      </w:r>
      <w:r w:rsidR="00201FA0">
        <w:rPr>
          <w:rFonts w:asciiTheme="majorBidi" w:hAnsiTheme="majorBidi" w:cstheme="majorBidi"/>
          <w:lang w:val="lt-LT"/>
        </w:rPr>
        <w:t>a</w:t>
      </w:r>
      <w:r w:rsidRPr="00B925E0">
        <w:rPr>
          <w:rFonts w:asciiTheme="majorBidi" w:hAnsiTheme="majorBidi" w:cstheme="majorBidi"/>
          <w:lang w:val="lt-LT"/>
        </w:rPr>
        <w:t>b.</w:t>
      </w:r>
    </w:p>
    <w:bookmarkEnd w:id="24"/>
    <w:p w14:paraId="507B80E5" w14:textId="4D46CD19" w:rsidR="009949EA" w:rsidRPr="00B925E0" w:rsidRDefault="009949EA" w:rsidP="00107031">
      <w:pPr>
        <w:tabs>
          <w:tab w:val="left" w:pos="1134"/>
        </w:tabs>
        <w:jc w:val="both"/>
        <w:rPr>
          <w:rFonts w:asciiTheme="majorBidi" w:hAnsiTheme="majorBidi" w:cstheme="majorBidi"/>
          <w:i/>
          <w:iCs/>
          <w:lang w:val="lt-LT"/>
        </w:rPr>
      </w:pPr>
    </w:p>
    <w:p w14:paraId="6266FC6A" w14:textId="0993C2E9" w:rsidR="00D9432A" w:rsidRPr="00B925E0" w:rsidRDefault="00D9432A" w:rsidP="00D835EB">
      <w:pPr>
        <w:pStyle w:val="ListParagraph"/>
        <w:numPr>
          <w:ilvl w:val="0"/>
          <w:numId w:val="15"/>
        </w:numPr>
        <w:tabs>
          <w:tab w:val="left" w:pos="1134"/>
        </w:tabs>
        <w:ind w:left="0" w:firstLine="851"/>
        <w:jc w:val="both"/>
        <w:rPr>
          <w:rFonts w:asciiTheme="majorBidi" w:hAnsiTheme="majorBidi" w:cstheme="majorBidi"/>
          <w:i/>
          <w:iCs/>
          <w:lang w:val="lt-LT"/>
        </w:rPr>
      </w:pPr>
      <w:r w:rsidRPr="00B925E0">
        <w:rPr>
          <w:rFonts w:asciiTheme="majorBidi" w:hAnsiTheme="majorBidi" w:cstheme="majorBidi"/>
          <w:i/>
          <w:iCs/>
          <w:lang w:val="lt-LT"/>
        </w:rPr>
        <w:t>Projektas „</w:t>
      </w:r>
      <w:bookmarkStart w:id="25" w:name="_Hlk188368232"/>
      <w:r w:rsidRPr="00B925E0">
        <w:rPr>
          <w:rFonts w:asciiTheme="majorBidi" w:hAnsiTheme="majorBidi" w:cstheme="majorBidi"/>
          <w:i/>
          <w:iCs/>
          <w:lang w:val="lt-LT"/>
        </w:rPr>
        <w:t>VšĮ Mažeikių PSPC mobiliosios komandos aprūpinimas įranga ir darbo priemonėmis“.</w:t>
      </w:r>
    </w:p>
    <w:bookmarkEnd w:id="25"/>
    <w:p w14:paraId="40F2ED2C" w14:textId="77777777" w:rsidR="00D835EB" w:rsidRPr="00D835EB" w:rsidRDefault="00D835EB" w:rsidP="00D835EB">
      <w:pPr>
        <w:ind w:firstLine="851"/>
        <w:jc w:val="both"/>
        <w:rPr>
          <w:rFonts w:asciiTheme="majorBidi" w:hAnsiTheme="majorBidi" w:cstheme="majorBidi"/>
          <w:lang w:val="lt-LT"/>
        </w:rPr>
      </w:pPr>
      <w:r w:rsidRPr="00D835EB">
        <w:rPr>
          <w:rFonts w:asciiTheme="majorBidi" w:hAnsiTheme="majorBidi" w:cstheme="majorBidi"/>
          <w:lang w:val="lt-LT"/>
        </w:rPr>
        <w:t>Projektą įgyvendina VšĮ Mažeikių pirminės sveikatos priežiūros centras su partneriu –Savivaldybės administracija.</w:t>
      </w:r>
    </w:p>
    <w:p w14:paraId="28396B7E" w14:textId="5BA25BF1" w:rsidR="00D9432A" w:rsidRPr="00B925E0" w:rsidRDefault="00D9432A" w:rsidP="00D9432A">
      <w:pPr>
        <w:ind w:firstLine="851"/>
        <w:jc w:val="both"/>
        <w:rPr>
          <w:rFonts w:asciiTheme="majorBidi" w:hAnsiTheme="majorBidi" w:cstheme="majorBidi"/>
          <w:lang w:val="lt-LT"/>
        </w:rPr>
      </w:pPr>
      <w:r w:rsidRPr="00B925E0">
        <w:rPr>
          <w:rFonts w:asciiTheme="majorBidi" w:hAnsiTheme="majorBidi" w:cstheme="majorBidi"/>
          <w:lang w:val="lt-LT"/>
        </w:rPr>
        <w:t xml:space="preserve">Projekto tikslas – mobiliosios komandos, teikiančios ambulatorinės slaugos paslaugas namuose (toliau – ASPN), aprūpinimas darbui reikalinga įranga ir priemonių komplektais bei automobiliu. </w:t>
      </w:r>
      <w:r w:rsidR="00BC1BAD" w:rsidRPr="00B925E0">
        <w:rPr>
          <w:rFonts w:asciiTheme="majorBidi" w:hAnsiTheme="majorBidi" w:cstheme="majorBidi"/>
          <w:lang w:val="lt-LT"/>
        </w:rPr>
        <w:t xml:space="preserve">ASPN paslaugoms teikti </w:t>
      </w:r>
      <w:r w:rsidR="00BC1BAD">
        <w:rPr>
          <w:rFonts w:asciiTheme="majorBidi" w:hAnsiTheme="majorBidi" w:cstheme="majorBidi"/>
          <w:lang w:val="lt-LT"/>
        </w:rPr>
        <w:t>b</w:t>
      </w:r>
      <w:r w:rsidRPr="00B925E0">
        <w:rPr>
          <w:rFonts w:asciiTheme="majorBidi" w:hAnsiTheme="majorBidi" w:cstheme="majorBidi"/>
          <w:lang w:val="lt-LT"/>
        </w:rPr>
        <w:t xml:space="preserve">us įsigytas 1 elektromobilis (M1 klasės lengvasis automobilis) be įkrovimo stotelės, </w:t>
      </w:r>
      <w:r w:rsidR="00BC1BAD" w:rsidRPr="00BC1BAD">
        <w:rPr>
          <w:bCs/>
          <w:lang w:val="lt-LT"/>
        </w:rPr>
        <w:t>matuokli</w:t>
      </w:r>
      <w:r w:rsidR="00BC1BAD">
        <w:rPr>
          <w:bCs/>
          <w:lang w:val="lt-LT"/>
        </w:rPr>
        <w:t>ai</w:t>
      </w:r>
      <w:r w:rsidR="00BC1BAD" w:rsidRPr="00BC1BAD">
        <w:rPr>
          <w:bCs/>
          <w:lang w:val="lt-LT"/>
        </w:rPr>
        <w:t xml:space="preserve"> kraujo krešumo rodikliui kapiliariniame kraujyje nustatyti, mobil</w:t>
      </w:r>
      <w:r w:rsidR="00BC1BAD">
        <w:rPr>
          <w:bCs/>
          <w:lang w:val="lt-LT"/>
        </w:rPr>
        <w:t>ū</w:t>
      </w:r>
      <w:r w:rsidR="00BC1BAD" w:rsidRPr="00BC1BAD">
        <w:rPr>
          <w:bCs/>
          <w:lang w:val="lt-LT"/>
        </w:rPr>
        <w:t>s elektrokardiograf</w:t>
      </w:r>
      <w:r w:rsidR="00BC1BAD">
        <w:rPr>
          <w:bCs/>
          <w:lang w:val="lt-LT"/>
        </w:rPr>
        <w:t>ai</w:t>
      </w:r>
      <w:r w:rsidR="00BC1BAD" w:rsidRPr="00BC1BAD">
        <w:rPr>
          <w:bCs/>
          <w:lang w:val="lt-LT"/>
        </w:rPr>
        <w:t>, kraujospūdžio matavimo aparat</w:t>
      </w:r>
      <w:r w:rsidR="00BC1BAD">
        <w:rPr>
          <w:bCs/>
          <w:lang w:val="lt-LT"/>
        </w:rPr>
        <w:t>ai</w:t>
      </w:r>
      <w:r w:rsidR="00BC1BAD" w:rsidRPr="00BC1BAD">
        <w:rPr>
          <w:bCs/>
          <w:lang w:val="lt-LT"/>
        </w:rPr>
        <w:t>, infuzomat</w:t>
      </w:r>
      <w:r w:rsidR="00BC1BAD">
        <w:rPr>
          <w:bCs/>
          <w:lang w:val="lt-LT"/>
        </w:rPr>
        <w:t>ai</w:t>
      </w:r>
      <w:r w:rsidRPr="00B925E0">
        <w:rPr>
          <w:rFonts w:asciiTheme="majorBidi" w:hAnsiTheme="majorBidi" w:cstheme="majorBidi"/>
          <w:lang w:val="lt-LT"/>
        </w:rPr>
        <w:t>.</w:t>
      </w:r>
    </w:p>
    <w:p w14:paraId="2D0BB495" w14:textId="088233E4" w:rsidR="00D9432A" w:rsidRPr="00B925E0" w:rsidRDefault="00D9432A" w:rsidP="00D9432A">
      <w:pPr>
        <w:ind w:firstLine="851"/>
        <w:jc w:val="both"/>
        <w:rPr>
          <w:rFonts w:asciiTheme="majorBidi" w:hAnsiTheme="majorBidi" w:cstheme="majorBidi"/>
          <w:lang w:val="lt-LT"/>
        </w:rPr>
      </w:pPr>
      <w:r w:rsidRPr="00B925E0">
        <w:rPr>
          <w:rFonts w:asciiTheme="majorBidi" w:hAnsiTheme="majorBidi" w:cstheme="majorBidi"/>
          <w:lang w:val="lt-LT"/>
        </w:rPr>
        <w:t>VšĮ Mažeikių pirminės sveikatos priežiūros centras paslaugas teiks Mažeikių rajono savivaldybės teritorijoje, pacientų namuose.</w:t>
      </w:r>
    </w:p>
    <w:p w14:paraId="3B7921B3" w14:textId="165FF826" w:rsidR="00D9432A" w:rsidRPr="00B925E0" w:rsidRDefault="00437EC1" w:rsidP="00D9432A">
      <w:pPr>
        <w:ind w:firstLine="851"/>
        <w:jc w:val="both"/>
        <w:rPr>
          <w:rFonts w:asciiTheme="majorBidi" w:hAnsiTheme="majorBidi" w:cstheme="majorBidi"/>
          <w:lang w:val="lt-LT"/>
        </w:rPr>
      </w:pPr>
      <w:r>
        <w:rPr>
          <w:rFonts w:asciiTheme="majorBidi" w:hAnsiTheme="majorBidi" w:cstheme="majorBidi"/>
          <w:lang w:val="lt-LT"/>
        </w:rPr>
        <w:t>P</w:t>
      </w:r>
      <w:r w:rsidR="00D9432A" w:rsidRPr="00B925E0">
        <w:rPr>
          <w:rFonts w:asciiTheme="majorBidi" w:hAnsiTheme="majorBidi" w:cstheme="majorBidi"/>
          <w:lang w:val="lt-LT"/>
        </w:rPr>
        <w:t xml:space="preserve">rojekto vertė – </w:t>
      </w:r>
      <w:r w:rsidR="00D13107" w:rsidRPr="00B925E0">
        <w:rPr>
          <w:rFonts w:asciiTheme="majorBidi" w:hAnsiTheme="majorBidi" w:cstheme="majorBidi"/>
          <w:lang w:val="lt-LT"/>
        </w:rPr>
        <w:t>7</w:t>
      </w:r>
      <w:r>
        <w:rPr>
          <w:rFonts w:asciiTheme="majorBidi" w:hAnsiTheme="majorBidi" w:cstheme="majorBidi"/>
          <w:lang w:val="lt-LT"/>
        </w:rPr>
        <w:t>4</w:t>
      </w:r>
      <w:r w:rsidR="00D9432A" w:rsidRPr="00B925E0">
        <w:rPr>
          <w:rFonts w:asciiTheme="majorBidi" w:hAnsiTheme="majorBidi" w:cstheme="majorBidi"/>
          <w:lang w:val="lt-LT"/>
        </w:rPr>
        <w:t> </w:t>
      </w:r>
      <w:r>
        <w:rPr>
          <w:rFonts w:asciiTheme="majorBidi" w:hAnsiTheme="majorBidi" w:cstheme="majorBidi"/>
          <w:lang w:val="lt-LT"/>
        </w:rPr>
        <w:t>997</w:t>
      </w:r>
      <w:r w:rsidR="00D9432A" w:rsidRPr="00B925E0">
        <w:rPr>
          <w:rFonts w:asciiTheme="majorBidi" w:hAnsiTheme="majorBidi" w:cstheme="majorBidi"/>
          <w:lang w:val="lt-LT"/>
        </w:rPr>
        <w:t>,</w:t>
      </w:r>
      <w:r>
        <w:rPr>
          <w:rFonts w:asciiTheme="majorBidi" w:hAnsiTheme="majorBidi" w:cstheme="majorBidi"/>
          <w:lang w:val="lt-LT"/>
        </w:rPr>
        <w:t>81</w:t>
      </w:r>
      <w:r w:rsidR="00D9432A" w:rsidRPr="00B925E0">
        <w:rPr>
          <w:rFonts w:asciiTheme="majorBidi" w:hAnsiTheme="majorBidi" w:cstheme="majorBidi"/>
          <w:lang w:val="lt-LT"/>
        </w:rPr>
        <w:t xml:space="preserve"> Eur, didžiausia galima skirti dotacija – </w:t>
      </w:r>
      <w:r w:rsidR="00D13107" w:rsidRPr="00B925E0">
        <w:rPr>
          <w:rFonts w:asciiTheme="majorBidi" w:hAnsiTheme="majorBidi" w:cstheme="majorBidi"/>
          <w:lang w:val="lt-LT"/>
        </w:rPr>
        <w:t>63</w:t>
      </w:r>
      <w:r w:rsidR="00D9432A" w:rsidRPr="00B925E0">
        <w:rPr>
          <w:rFonts w:asciiTheme="majorBidi" w:hAnsiTheme="majorBidi" w:cstheme="majorBidi"/>
          <w:lang w:val="lt-LT"/>
        </w:rPr>
        <w:t> </w:t>
      </w:r>
      <w:r w:rsidR="00D13107" w:rsidRPr="00B925E0">
        <w:rPr>
          <w:rFonts w:asciiTheme="majorBidi" w:hAnsiTheme="majorBidi" w:cstheme="majorBidi"/>
          <w:lang w:val="lt-LT"/>
        </w:rPr>
        <w:t>7</w:t>
      </w:r>
      <w:r>
        <w:rPr>
          <w:rFonts w:asciiTheme="majorBidi" w:hAnsiTheme="majorBidi" w:cstheme="majorBidi"/>
          <w:lang w:val="lt-LT"/>
        </w:rPr>
        <w:t>48</w:t>
      </w:r>
      <w:r w:rsidR="00D9432A" w:rsidRPr="00B925E0">
        <w:rPr>
          <w:rFonts w:asciiTheme="majorBidi" w:hAnsiTheme="majorBidi" w:cstheme="majorBidi"/>
          <w:lang w:val="lt-LT"/>
        </w:rPr>
        <w:t>,</w:t>
      </w:r>
      <w:r>
        <w:rPr>
          <w:rFonts w:asciiTheme="majorBidi" w:hAnsiTheme="majorBidi" w:cstheme="majorBidi"/>
          <w:lang w:val="lt-LT"/>
        </w:rPr>
        <w:t>14</w:t>
      </w:r>
      <w:r w:rsidR="00D9432A" w:rsidRPr="00B925E0">
        <w:rPr>
          <w:rFonts w:asciiTheme="majorBidi" w:hAnsiTheme="majorBidi" w:cstheme="majorBidi"/>
          <w:lang w:val="lt-LT"/>
        </w:rPr>
        <w:t xml:space="preserve"> Eur (finansavimo intensyvumas 85 proc.), savivaldybės biudžeto prisidėjimo lėšos – </w:t>
      </w:r>
      <w:r w:rsidR="00D13107" w:rsidRPr="00B925E0">
        <w:rPr>
          <w:rFonts w:asciiTheme="majorBidi" w:hAnsiTheme="majorBidi" w:cstheme="majorBidi"/>
          <w:lang w:val="lt-LT"/>
        </w:rPr>
        <w:t>11</w:t>
      </w:r>
      <w:r w:rsidR="00D9432A" w:rsidRPr="00B925E0">
        <w:rPr>
          <w:rFonts w:asciiTheme="majorBidi" w:hAnsiTheme="majorBidi" w:cstheme="majorBidi"/>
          <w:lang w:val="lt-LT"/>
        </w:rPr>
        <w:t xml:space="preserve"> </w:t>
      </w:r>
      <w:r w:rsidR="00D13107" w:rsidRPr="00B925E0">
        <w:rPr>
          <w:rFonts w:asciiTheme="majorBidi" w:hAnsiTheme="majorBidi" w:cstheme="majorBidi"/>
          <w:lang w:val="lt-LT"/>
        </w:rPr>
        <w:t>2</w:t>
      </w:r>
      <w:r>
        <w:rPr>
          <w:rFonts w:asciiTheme="majorBidi" w:hAnsiTheme="majorBidi" w:cstheme="majorBidi"/>
          <w:lang w:val="lt-LT"/>
        </w:rPr>
        <w:t>49</w:t>
      </w:r>
      <w:r w:rsidR="00D9432A" w:rsidRPr="00B925E0">
        <w:rPr>
          <w:rFonts w:asciiTheme="majorBidi" w:hAnsiTheme="majorBidi" w:cstheme="majorBidi"/>
          <w:lang w:val="lt-LT"/>
        </w:rPr>
        <w:t>,</w:t>
      </w:r>
      <w:r>
        <w:rPr>
          <w:rFonts w:asciiTheme="majorBidi" w:hAnsiTheme="majorBidi" w:cstheme="majorBidi"/>
          <w:lang w:val="lt-LT"/>
        </w:rPr>
        <w:t>67</w:t>
      </w:r>
      <w:r w:rsidR="00D9432A" w:rsidRPr="00B925E0">
        <w:rPr>
          <w:rFonts w:asciiTheme="majorBidi" w:hAnsiTheme="majorBidi" w:cstheme="majorBidi"/>
          <w:lang w:val="lt-LT"/>
        </w:rPr>
        <w:t xml:space="preserve"> Eur (15</w:t>
      </w:r>
      <w:r w:rsidR="00E2158D">
        <w:rPr>
          <w:rFonts w:asciiTheme="majorBidi" w:hAnsiTheme="majorBidi" w:cstheme="majorBidi"/>
          <w:lang w:val="lt-LT"/>
        </w:rPr>
        <w:t> </w:t>
      </w:r>
      <w:r w:rsidR="00D9432A" w:rsidRPr="00B925E0">
        <w:rPr>
          <w:rFonts w:asciiTheme="majorBidi" w:hAnsiTheme="majorBidi" w:cstheme="majorBidi"/>
          <w:lang w:val="lt-LT"/>
        </w:rPr>
        <w:t>proc.).</w:t>
      </w:r>
    </w:p>
    <w:p w14:paraId="310EA61F" w14:textId="07BE09DD" w:rsidR="00D9432A" w:rsidRPr="00B925E0" w:rsidRDefault="00437EC1" w:rsidP="00D9432A">
      <w:pPr>
        <w:ind w:firstLine="851"/>
        <w:jc w:val="both"/>
        <w:rPr>
          <w:rFonts w:asciiTheme="majorBidi" w:hAnsiTheme="majorBidi" w:cstheme="majorBidi"/>
          <w:lang w:val="lt-LT"/>
        </w:rPr>
      </w:pPr>
      <w:r>
        <w:rPr>
          <w:rFonts w:asciiTheme="majorBidi" w:hAnsiTheme="majorBidi" w:cstheme="majorBidi"/>
          <w:lang w:val="lt-LT"/>
        </w:rPr>
        <w:t>P</w:t>
      </w:r>
      <w:r w:rsidR="00D9432A" w:rsidRPr="00B925E0">
        <w:rPr>
          <w:rFonts w:asciiTheme="majorBidi" w:hAnsiTheme="majorBidi" w:cstheme="majorBidi"/>
          <w:lang w:val="lt-LT"/>
        </w:rPr>
        <w:t>rojekto veiklų įgyvendinimas – nuo 202</w:t>
      </w:r>
      <w:r>
        <w:rPr>
          <w:rFonts w:asciiTheme="majorBidi" w:hAnsiTheme="majorBidi" w:cstheme="majorBidi"/>
          <w:lang w:val="lt-LT"/>
        </w:rPr>
        <w:t xml:space="preserve">5-01-02 </w:t>
      </w:r>
      <w:r w:rsidR="00D9432A" w:rsidRPr="00B925E0">
        <w:rPr>
          <w:rFonts w:asciiTheme="majorBidi" w:hAnsiTheme="majorBidi" w:cstheme="majorBidi"/>
          <w:lang w:val="lt-LT"/>
        </w:rPr>
        <w:t xml:space="preserve">iki </w:t>
      </w:r>
      <w:r>
        <w:rPr>
          <w:rFonts w:asciiTheme="majorBidi" w:hAnsiTheme="majorBidi" w:cstheme="majorBidi"/>
          <w:lang w:val="lt-LT"/>
        </w:rPr>
        <w:t>2025-12-31.</w:t>
      </w:r>
    </w:p>
    <w:p w14:paraId="06EE440B" w14:textId="7EAE04BD" w:rsidR="00F311D2" w:rsidRPr="00B925E0" w:rsidRDefault="00F311D2" w:rsidP="00F311D2">
      <w:pPr>
        <w:ind w:firstLine="851"/>
        <w:jc w:val="both"/>
        <w:rPr>
          <w:rFonts w:asciiTheme="majorBidi" w:hAnsiTheme="majorBidi" w:cstheme="majorBidi"/>
          <w:lang w:val="lt-LT"/>
        </w:rPr>
      </w:pPr>
      <w:r w:rsidRPr="00B925E0">
        <w:rPr>
          <w:rFonts w:asciiTheme="majorBidi" w:hAnsiTheme="majorBidi" w:cstheme="majorBidi"/>
          <w:lang w:val="lt-LT"/>
        </w:rPr>
        <w:t xml:space="preserve">Projektui įgyvendinti </w:t>
      </w:r>
      <w:r w:rsidR="00313271">
        <w:rPr>
          <w:rFonts w:asciiTheme="majorBidi" w:hAnsiTheme="majorBidi" w:cstheme="majorBidi"/>
          <w:lang w:val="lt-LT"/>
        </w:rPr>
        <w:t xml:space="preserve">ir finansuoti </w:t>
      </w:r>
      <w:r w:rsidRPr="00B925E0">
        <w:rPr>
          <w:rFonts w:asciiTheme="majorBidi" w:hAnsiTheme="majorBidi" w:cstheme="majorBidi"/>
          <w:lang w:val="lt-LT"/>
        </w:rPr>
        <w:t>2024</w:t>
      </w:r>
      <w:r w:rsidR="00201FA0">
        <w:rPr>
          <w:rFonts w:asciiTheme="majorBidi" w:hAnsiTheme="majorBidi" w:cstheme="majorBidi"/>
          <w:lang w:val="lt-LT"/>
        </w:rPr>
        <w:t xml:space="preserve"> m. rugpjūčio </w:t>
      </w:r>
      <w:r w:rsidRPr="00B925E0">
        <w:rPr>
          <w:rFonts w:asciiTheme="majorBidi" w:hAnsiTheme="majorBidi" w:cstheme="majorBidi"/>
          <w:lang w:val="lt-LT"/>
        </w:rPr>
        <w:t xml:space="preserve">29 </w:t>
      </w:r>
      <w:r w:rsidR="00201FA0">
        <w:rPr>
          <w:rFonts w:asciiTheme="majorBidi" w:hAnsiTheme="majorBidi" w:cstheme="majorBidi"/>
          <w:lang w:val="lt-LT"/>
        </w:rPr>
        <w:t xml:space="preserve">d. </w:t>
      </w:r>
      <w:r w:rsidRPr="00B925E0">
        <w:rPr>
          <w:rFonts w:asciiTheme="majorBidi" w:hAnsiTheme="majorBidi" w:cstheme="majorBidi"/>
          <w:lang w:val="lt-LT"/>
        </w:rPr>
        <w:t xml:space="preserve">pritarta </w:t>
      </w:r>
      <w:r w:rsidR="00313271">
        <w:rPr>
          <w:rFonts w:asciiTheme="majorBidi" w:hAnsiTheme="majorBidi" w:cstheme="majorBidi"/>
          <w:lang w:val="lt-LT"/>
        </w:rPr>
        <w:t>S</w:t>
      </w:r>
      <w:r w:rsidRPr="00B925E0">
        <w:rPr>
          <w:rFonts w:asciiTheme="majorBidi" w:hAnsiTheme="majorBidi" w:cstheme="majorBidi"/>
          <w:lang w:val="lt-LT"/>
        </w:rPr>
        <w:t>avivaldybės tarybos sprendimu Nr.</w:t>
      </w:r>
      <w:r w:rsidR="00313271">
        <w:rPr>
          <w:rFonts w:asciiTheme="majorBidi" w:hAnsiTheme="majorBidi" w:cstheme="majorBidi"/>
          <w:lang w:val="lt-LT"/>
        </w:rPr>
        <w:t> </w:t>
      </w:r>
      <w:r w:rsidRPr="00B925E0">
        <w:rPr>
          <w:rFonts w:asciiTheme="majorBidi" w:hAnsiTheme="majorBidi" w:cstheme="majorBidi"/>
          <w:lang w:val="lt-LT"/>
        </w:rPr>
        <w:t>T1-361.</w:t>
      </w:r>
    </w:p>
    <w:p w14:paraId="32FBF4E2" w14:textId="77777777" w:rsidR="00F311D2" w:rsidRPr="00B925E0" w:rsidRDefault="00F311D2" w:rsidP="00D9432A">
      <w:pPr>
        <w:ind w:firstLine="851"/>
        <w:jc w:val="both"/>
        <w:rPr>
          <w:rFonts w:asciiTheme="majorBidi" w:hAnsiTheme="majorBidi" w:cstheme="majorBidi"/>
          <w:lang w:val="lt-LT"/>
        </w:rPr>
      </w:pPr>
    </w:p>
    <w:p w14:paraId="0FA3D559" w14:textId="629DF9AE" w:rsidR="00E452CE" w:rsidRPr="00D71204" w:rsidRDefault="00010166" w:rsidP="00D71204">
      <w:pPr>
        <w:ind w:firstLine="851"/>
        <w:jc w:val="both"/>
        <w:rPr>
          <w:rFonts w:asciiTheme="majorBidi" w:hAnsiTheme="majorBidi" w:cstheme="majorBidi"/>
          <w:lang w:val="lt-LT"/>
        </w:rPr>
      </w:pPr>
      <w:r w:rsidRPr="00B925E0">
        <w:rPr>
          <w:rFonts w:asciiTheme="majorBidi" w:hAnsiTheme="majorBidi" w:cstheme="majorBidi"/>
          <w:lang w:val="lt-LT"/>
        </w:rPr>
        <w:t>Įgyvendinant</w:t>
      </w:r>
      <w:r w:rsidRPr="00B925E0">
        <w:rPr>
          <w:rFonts w:asciiTheme="majorBidi" w:hAnsiTheme="majorBidi" w:cstheme="majorBidi"/>
          <w:i/>
          <w:iCs/>
          <w:lang w:val="lt-LT"/>
        </w:rPr>
        <w:t xml:space="preserve"> </w:t>
      </w:r>
      <w:r w:rsidRPr="00B925E0">
        <w:rPr>
          <w:lang w:val="lt-LT"/>
        </w:rPr>
        <w:t xml:space="preserve">2022–2030 metų sveikatos priežiūros kokybės ir efektyvumo didinimo plėtros programos pažangos priemonę Nr. 11-002-02-11-01 „Gerinti sveikatos priežiūros paslaugų kokybę ir prieinamumą“, </w:t>
      </w:r>
      <w:bookmarkStart w:id="26" w:name="_Hlk178666435"/>
      <w:r w:rsidR="00201FA0">
        <w:rPr>
          <w:rFonts w:asciiTheme="majorBidi" w:hAnsiTheme="majorBidi" w:cstheme="majorBidi"/>
          <w:lang w:val="lt-LT"/>
        </w:rPr>
        <w:t>VšĮ</w:t>
      </w:r>
      <w:r w:rsidRPr="00B925E0">
        <w:rPr>
          <w:rFonts w:asciiTheme="majorBidi" w:hAnsiTheme="majorBidi" w:cstheme="majorBidi"/>
          <w:lang w:val="lt-LT"/>
        </w:rPr>
        <w:t xml:space="preserve"> Regioninė Mažeikių ligoninė </w:t>
      </w:r>
      <w:r w:rsidR="009F0AA5" w:rsidRPr="00180FF6">
        <w:rPr>
          <w:rFonts w:asciiTheme="majorBidi" w:hAnsiTheme="majorBidi" w:cstheme="majorBidi"/>
          <w:lang w:val="lt-LT"/>
        </w:rPr>
        <w:t xml:space="preserve">su </w:t>
      </w:r>
      <w:r w:rsidR="00201FA0">
        <w:rPr>
          <w:rFonts w:asciiTheme="majorBidi" w:hAnsiTheme="majorBidi" w:cstheme="majorBidi"/>
          <w:lang w:val="lt-LT"/>
        </w:rPr>
        <w:t xml:space="preserve">VšĮ </w:t>
      </w:r>
      <w:r w:rsidR="009F0AA5" w:rsidRPr="00180FF6">
        <w:rPr>
          <w:rFonts w:asciiTheme="majorBidi" w:hAnsiTheme="majorBidi" w:cstheme="majorBidi"/>
          <w:lang w:val="lt-LT"/>
        </w:rPr>
        <w:t xml:space="preserve"> Centrin</w:t>
      </w:r>
      <w:r w:rsidR="00201FA0">
        <w:rPr>
          <w:rFonts w:asciiTheme="majorBidi" w:hAnsiTheme="majorBidi" w:cstheme="majorBidi"/>
          <w:lang w:val="lt-LT"/>
        </w:rPr>
        <w:t>e</w:t>
      </w:r>
      <w:r w:rsidR="009F0AA5" w:rsidRPr="00180FF6">
        <w:rPr>
          <w:rFonts w:asciiTheme="majorBidi" w:hAnsiTheme="majorBidi" w:cstheme="majorBidi"/>
          <w:lang w:val="lt-LT"/>
        </w:rPr>
        <w:t xml:space="preserve"> projektų valdymo agentūra </w:t>
      </w:r>
      <w:r w:rsidR="00201FA0">
        <w:rPr>
          <w:rFonts w:asciiTheme="majorBidi" w:hAnsiTheme="majorBidi" w:cstheme="majorBidi"/>
          <w:lang w:val="lt-LT"/>
        </w:rPr>
        <w:t xml:space="preserve"> </w:t>
      </w:r>
      <w:r w:rsidR="009F0AA5" w:rsidRPr="00B925E0">
        <w:rPr>
          <w:rFonts w:asciiTheme="majorBidi" w:hAnsiTheme="majorBidi" w:cstheme="majorBidi"/>
          <w:lang w:val="lt-LT"/>
        </w:rPr>
        <w:t>202</w:t>
      </w:r>
      <w:r w:rsidR="009F0AA5">
        <w:rPr>
          <w:rFonts w:asciiTheme="majorBidi" w:hAnsiTheme="majorBidi" w:cstheme="majorBidi"/>
          <w:lang w:val="lt-LT"/>
        </w:rPr>
        <w:t>4</w:t>
      </w:r>
      <w:r w:rsidR="009F0AA5" w:rsidRPr="00B925E0">
        <w:rPr>
          <w:rFonts w:asciiTheme="majorBidi" w:hAnsiTheme="majorBidi" w:cstheme="majorBidi"/>
          <w:lang w:val="lt-LT"/>
        </w:rPr>
        <w:t>-1</w:t>
      </w:r>
      <w:r w:rsidR="009F0AA5">
        <w:rPr>
          <w:rFonts w:asciiTheme="majorBidi" w:hAnsiTheme="majorBidi" w:cstheme="majorBidi"/>
          <w:lang w:val="lt-LT"/>
        </w:rPr>
        <w:t>2</w:t>
      </w:r>
      <w:r w:rsidR="009F0AA5" w:rsidRPr="00B925E0">
        <w:rPr>
          <w:rFonts w:asciiTheme="majorBidi" w:hAnsiTheme="majorBidi" w:cstheme="majorBidi"/>
          <w:lang w:val="lt-LT"/>
        </w:rPr>
        <w:t>-</w:t>
      </w:r>
      <w:r w:rsidR="009F0AA5">
        <w:rPr>
          <w:rFonts w:asciiTheme="majorBidi" w:hAnsiTheme="majorBidi" w:cstheme="majorBidi"/>
          <w:lang w:val="lt-LT"/>
        </w:rPr>
        <w:t>23 pasiraš</w:t>
      </w:r>
      <w:r w:rsidRPr="00B925E0">
        <w:rPr>
          <w:rFonts w:asciiTheme="majorBidi" w:hAnsiTheme="majorBidi" w:cstheme="majorBidi"/>
          <w:lang w:val="lt-LT"/>
        </w:rPr>
        <w:t xml:space="preserve">ė </w:t>
      </w:r>
      <w:bookmarkEnd w:id="26"/>
      <w:r w:rsidR="00D71204">
        <w:rPr>
          <w:rFonts w:asciiTheme="majorBidi" w:hAnsiTheme="majorBidi" w:cstheme="majorBidi"/>
          <w:lang w:val="lt-LT"/>
        </w:rPr>
        <w:t xml:space="preserve">projekto </w:t>
      </w:r>
      <w:r w:rsidR="00D71204" w:rsidRPr="00D71204">
        <w:rPr>
          <w:lang w:val="lt-LT"/>
        </w:rPr>
        <w:t>„</w:t>
      </w:r>
      <w:r w:rsidR="00D71204" w:rsidRPr="00D71204">
        <w:rPr>
          <w:i/>
          <w:iCs/>
          <w:lang w:val="lt-LT"/>
        </w:rPr>
        <w:t>Regioninės Mažeikių ligoninės skubiosios medicinos pagalbos ir intensyviosios terapijos paslaugų kokybės gerinimas“</w:t>
      </w:r>
      <w:r w:rsidR="00D71204" w:rsidRPr="00D71204">
        <w:rPr>
          <w:lang w:val="lt-LT"/>
        </w:rPr>
        <w:t xml:space="preserve"> </w:t>
      </w:r>
      <w:r w:rsidR="009F0AA5" w:rsidRPr="00180FF6">
        <w:rPr>
          <w:rFonts w:asciiTheme="majorBidi" w:hAnsiTheme="majorBidi" w:cstheme="majorBidi"/>
          <w:lang w:val="lt-LT"/>
        </w:rPr>
        <w:t>sutartį</w:t>
      </w:r>
      <w:r w:rsidR="009F0AA5">
        <w:rPr>
          <w:rFonts w:asciiTheme="majorBidi" w:hAnsiTheme="majorBidi" w:cstheme="majorBidi"/>
          <w:lang w:val="lt-LT"/>
        </w:rPr>
        <w:t>.</w:t>
      </w:r>
    </w:p>
    <w:p w14:paraId="78D7C592" w14:textId="25A1AFF0" w:rsidR="008F3426" w:rsidRPr="008F3426" w:rsidRDefault="00E452CE" w:rsidP="008F3426">
      <w:pPr>
        <w:ind w:firstLine="851"/>
        <w:jc w:val="both"/>
        <w:rPr>
          <w:rFonts w:asciiTheme="majorBidi" w:hAnsiTheme="majorBidi" w:cstheme="majorBidi"/>
          <w:lang w:val="lt-LT"/>
        </w:rPr>
      </w:pPr>
      <w:r w:rsidRPr="00B925E0">
        <w:rPr>
          <w:rFonts w:asciiTheme="majorBidi" w:hAnsiTheme="majorBidi" w:cstheme="majorBidi"/>
          <w:lang w:val="lt-LT"/>
        </w:rPr>
        <w:t xml:space="preserve">Projekto tikslas – </w:t>
      </w:r>
      <w:r w:rsidR="008F3426">
        <w:rPr>
          <w:rFonts w:asciiTheme="majorBidi" w:hAnsiTheme="majorBidi" w:cstheme="majorBidi"/>
          <w:lang w:val="lt-LT"/>
        </w:rPr>
        <w:t>p</w:t>
      </w:r>
      <w:r w:rsidR="008F3426" w:rsidRPr="008F3426">
        <w:rPr>
          <w:lang w:val="lt-LT"/>
        </w:rPr>
        <w:t>agerinti skubiosios medicinos pagalbos ir intensyviosios terapijos paslaugų teikimo kokybę ir saugumą V</w:t>
      </w:r>
      <w:r w:rsidR="00201FA0">
        <w:rPr>
          <w:lang w:val="lt-LT"/>
        </w:rPr>
        <w:t xml:space="preserve">šĮ </w:t>
      </w:r>
      <w:r w:rsidR="008F3426" w:rsidRPr="008F3426">
        <w:rPr>
          <w:lang w:val="lt-LT"/>
        </w:rPr>
        <w:t>Regioninėje Mažeikių ligoninėje, pasirengti užtikrinti efektyvų šių paslaugų teikimą ekstremaliųjų situacijų atvejais.</w:t>
      </w:r>
    </w:p>
    <w:p w14:paraId="25D95559" w14:textId="10D92FC4" w:rsidR="00E34FD5" w:rsidRDefault="00E34FD5" w:rsidP="00E34FD5">
      <w:pPr>
        <w:tabs>
          <w:tab w:val="left" w:pos="386"/>
        </w:tabs>
        <w:ind w:firstLine="851"/>
        <w:jc w:val="both"/>
        <w:rPr>
          <w:lang w:val="lt-LT"/>
        </w:rPr>
      </w:pPr>
      <w:r>
        <w:rPr>
          <w:lang w:val="lt-LT"/>
        </w:rPr>
        <w:t>Projekto įgyvendinimo metu n</w:t>
      </w:r>
      <w:r w:rsidRPr="00E34FD5">
        <w:rPr>
          <w:lang w:val="lt-LT"/>
        </w:rPr>
        <w:t>umatoma</w:t>
      </w:r>
      <w:r>
        <w:rPr>
          <w:lang w:val="lt-LT"/>
        </w:rPr>
        <w:t>:</w:t>
      </w:r>
    </w:p>
    <w:p w14:paraId="44385714" w14:textId="2BD5B719" w:rsidR="00E34FD5" w:rsidRDefault="00E34FD5" w:rsidP="00E34FD5">
      <w:pPr>
        <w:pStyle w:val="ListParagraph"/>
        <w:numPr>
          <w:ilvl w:val="0"/>
          <w:numId w:val="24"/>
        </w:numPr>
        <w:tabs>
          <w:tab w:val="left" w:pos="386"/>
          <w:tab w:val="left" w:pos="1134"/>
        </w:tabs>
        <w:ind w:left="0" w:firstLine="851"/>
        <w:jc w:val="both"/>
        <w:rPr>
          <w:lang w:val="lt-LT"/>
        </w:rPr>
      </w:pPr>
      <w:r w:rsidRPr="00E34FD5">
        <w:rPr>
          <w:lang w:val="lt-LT"/>
        </w:rPr>
        <w:t>modernizuoti ligoninės Skubiosios medicinos pagalbos bei Operacinės-reanimacijos (intensyviosios terapijos) skyrius, rekonstruojant ligoninės pastatą, esantį adresu: Birutės</w:t>
      </w:r>
      <w:r w:rsidR="00D0752E">
        <w:rPr>
          <w:lang w:val="lt-LT"/>
        </w:rPr>
        <w:t> </w:t>
      </w:r>
      <w:r w:rsidRPr="00E34FD5">
        <w:rPr>
          <w:lang w:val="lt-LT"/>
        </w:rPr>
        <w:t>g.</w:t>
      </w:r>
      <w:r w:rsidR="00D0752E">
        <w:rPr>
          <w:lang w:val="lt-LT"/>
        </w:rPr>
        <w:t> </w:t>
      </w:r>
      <w:r w:rsidRPr="00E34FD5">
        <w:rPr>
          <w:lang w:val="lt-LT"/>
        </w:rPr>
        <w:t>17,</w:t>
      </w:r>
      <w:r w:rsidR="00D0752E">
        <w:rPr>
          <w:lang w:val="lt-LT"/>
        </w:rPr>
        <w:t> </w:t>
      </w:r>
      <w:r w:rsidRPr="00E34FD5">
        <w:rPr>
          <w:lang w:val="lt-LT"/>
        </w:rPr>
        <w:t xml:space="preserve">Mažeikiuose, t. y. pastatant </w:t>
      </w:r>
      <w:r w:rsidR="00E2158D" w:rsidRPr="00E2158D">
        <w:rPr>
          <w:lang w:val="lt-LT"/>
        </w:rPr>
        <w:t xml:space="preserve">apie 1 780 kv. m </w:t>
      </w:r>
      <w:r w:rsidRPr="00E34FD5">
        <w:rPr>
          <w:lang w:val="lt-LT"/>
        </w:rPr>
        <w:t>priestatą;</w:t>
      </w:r>
    </w:p>
    <w:p w14:paraId="007A4FC0" w14:textId="35BBB4CD" w:rsidR="00E34FD5" w:rsidRPr="00E34FD5" w:rsidRDefault="00E34FD5" w:rsidP="00E34FD5">
      <w:pPr>
        <w:pStyle w:val="ListParagraph"/>
        <w:numPr>
          <w:ilvl w:val="0"/>
          <w:numId w:val="24"/>
        </w:numPr>
        <w:tabs>
          <w:tab w:val="left" w:pos="386"/>
          <w:tab w:val="left" w:pos="1134"/>
        </w:tabs>
        <w:ind w:left="0" w:firstLine="851"/>
        <w:jc w:val="both"/>
        <w:rPr>
          <w:lang w:val="lt-LT"/>
        </w:rPr>
      </w:pPr>
      <w:r w:rsidRPr="00E34FD5">
        <w:rPr>
          <w:lang w:val="lt-LT"/>
        </w:rPr>
        <w:t>aprūpinti Skubiosios medicinos pagalbos ir Operacinės-reanimacijos (intensyviosios terapijos) skyrius modernia tinkama</w:t>
      </w:r>
      <w:r w:rsidR="00201FA0">
        <w:rPr>
          <w:lang w:val="lt-LT"/>
        </w:rPr>
        <w:t>i</w:t>
      </w:r>
      <w:r w:rsidRPr="00E34FD5">
        <w:rPr>
          <w:lang w:val="lt-LT"/>
        </w:rPr>
        <w:t xml:space="preserve"> funkcion</w:t>
      </w:r>
      <w:r w:rsidR="00201FA0">
        <w:rPr>
          <w:lang w:val="lt-LT"/>
        </w:rPr>
        <w:t>uoti</w:t>
      </w:r>
      <w:r w:rsidRPr="00E34FD5">
        <w:rPr>
          <w:lang w:val="lt-LT"/>
        </w:rPr>
        <w:t xml:space="preserve"> būtina medicinos įranga. </w:t>
      </w:r>
    </w:p>
    <w:p w14:paraId="78981055" w14:textId="7D13FB8E" w:rsidR="00E452CE" w:rsidRPr="00B925E0" w:rsidRDefault="00E452CE" w:rsidP="00E452CE">
      <w:pPr>
        <w:ind w:firstLine="851"/>
        <w:jc w:val="both"/>
        <w:rPr>
          <w:rFonts w:asciiTheme="majorBidi" w:hAnsiTheme="majorBidi" w:cstheme="majorBidi"/>
          <w:lang w:val="lt-LT"/>
        </w:rPr>
      </w:pPr>
      <w:r w:rsidRPr="00B925E0">
        <w:rPr>
          <w:rFonts w:asciiTheme="majorBidi" w:hAnsiTheme="majorBidi" w:cstheme="majorBidi"/>
          <w:lang w:val="lt-LT"/>
        </w:rPr>
        <w:t>Projekto vykdytoja – VšĮ Regioninė Mažeikių ligoninė.</w:t>
      </w:r>
    </w:p>
    <w:p w14:paraId="7CB7892E" w14:textId="0B446958" w:rsidR="00E452CE" w:rsidRPr="00B925E0" w:rsidRDefault="00844BA7" w:rsidP="00E452CE">
      <w:pPr>
        <w:ind w:firstLine="851"/>
        <w:jc w:val="both"/>
        <w:rPr>
          <w:rFonts w:asciiTheme="majorBidi" w:hAnsiTheme="majorBidi" w:cstheme="majorBidi"/>
          <w:lang w:val="lt-LT"/>
        </w:rPr>
      </w:pPr>
      <w:r>
        <w:rPr>
          <w:rFonts w:asciiTheme="majorBidi" w:hAnsiTheme="majorBidi" w:cstheme="majorBidi"/>
          <w:lang w:val="lt-LT"/>
        </w:rPr>
        <w:t>P</w:t>
      </w:r>
      <w:r w:rsidR="00E452CE" w:rsidRPr="00B925E0">
        <w:rPr>
          <w:rFonts w:asciiTheme="majorBidi" w:hAnsiTheme="majorBidi" w:cstheme="majorBidi"/>
          <w:lang w:val="lt-LT"/>
        </w:rPr>
        <w:t>rojekto vertė –</w:t>
      </w:r>
      <w:r w:rsidR="0003774A">
        <w:rPr>
          <w:rFonts w:asciiTheme="majorBidi" w:hAnsiTheme="majorBidi" w:cstheme="majorBidi"/>
          <w:lang w:val="lt-LT"/>
        </w:rPr>
        <w:t xml:space="preserve"> </w:t>
      </w:r>
      <w:r w:rsidR="0003774A" w:rsidRPr="0003774A">
        <w:rPr>
          <w:lang w:val="lt-LT"/>
        </w:rPr>
        <w:t xml:space="preserve">4 354 345,38 </w:t>
      </w:r>
      <w:r w:rsidR="00E452CE" w:rsidRPr="00B925E0">
        <w:rPr>
          <w:rFonts w:asciiTheme="majorBidi" w:hAnsiTheme="majorBidi" w:cstheme="majorBidi"/>
          <w:lang w:val="lt-LT"/>
        </w:rPr>
        <w:t xml:space="preserve">Eur, </w:t>
      </w:r>
      <w:r w:rsidR="00E57FDD">
        <w:rPr>
          <w:rFonts w:asciiTheme="majorBidi" w:hAnsiTheme="majorBidi" w:cstheme="majorBidi"/>
          <w:lang w:val="lt-LT"/>
        </w:rPr>
        <w:t xml:space="preserve">projektui skiriamos ES </w:t>
      </w:r>
      <w:r w:rsidR="0050035E">
        <w:rPr>
          <w:rFonts w:asciiTheme="majorBidi" w:hAnsiTheme="majorBidi" w:cstheme="majorBidi"/>
          <w:lang w:val="lt-LT"/>
        </w:rPr>
        <w:t xml:space="preserve">fondų </w:t>
      </w:r>
      <w:r w:rsidR="00E57FDD">
        <w:rPr>
          <w:rFonts w:asciiTheme="majorBidi" w:hAnsiTheme="majorBidi" w:cstheme="majorBidi"/>
          <w:lang w:val="lt-LT"/>
        </w:rPr>
        <w:t>ir bendrojo finansavimo lėšos</w:t>
      </w:r>
      <w:r w:rsidR="00E452CE" w:rsidRPr="00B925E0">
        <w:rPr>
          <w:rFonts w:asciiTheme="majorBidi" w:hAnsiTheme="majorBidi" w:cstheme="majorBidi"/>
          <w:lang w:val="lt-LT"/>
        </w:rPr>
        <w:t xml:space="preserve"> – </w:t>
      </w:r>
      <w:r w:rsidR="00E57FDD" w:rsidRPr="00E57FDD">
        <w:rPr>
          <w:lang w:val="lt-LT"/>
        </w:rPr>
        <w:t xml:space="preserve">3 286 697,00 </w:t>
      </w:r>
      <w:r w:rsidR="00E452CE" w:rsidRPr="00B925E0">
        <w:rPr>
          <w:rFonts w:asciiTheme="majorBidi" w:hAnsiTheme="majorBidi" w:cstheme="majorBidi"/>
          <w:lang w:val="lt-LT"/>
        </w:rPr>
        <w:t>Eur</w:t>
      </w:r>
      <w:r w:rsidR="0050035E">
        <w:rPr>
          <w:rFonts w:asciiTheme="majorBidi" w:hAnsiTheme="majorBidi" w:cstheme="majorBidi"/>
          <w:lang w:val="lt-LT"/>
        </w:rPr>
        <w:t xml:space="preserve">, </w:t>
      </w:r>
      <w:r w:rsidR="00E452CE" w:rsidRPr="00B925E0">
        <w:rPr>
          <w:rFonts w:asciiTheme="majorBidi" w:hAnsiTheme="majorBidi" w:cstheme="majorBidi"/>
          <w:lang w:val="lt-LT"/>
        </w:rPr>
        <w:t xml:space="preserve">savivaldybės biudžeto prisidėjimo lėšos – </w:t>
      </w:r>
      <w:r w:rsidR="00E57FDD" w:rsidRPr="00E57FDD">
        <w:rPr>
          <w:lang w:val="lt-LT"/>
        </w:rPr>
        <w:t xml:space="preserve">1 067 648,38 </w:t>
      </w:r>
      <w:r w:rsidR="00E452CE" w:rsidRPr="00B925E0">
        <w:rPr>
          <w:rFonts w:asciiTheme="majorBidi" w:hAnsiTheme="majorBidi" w:cstheme="majorBidi"/>
          <w:lang w:val="lt-LT"/>
        </w:rPr>
        <w:t>Eur.</w:t>
      </w:r>
    </w:p>
    <w:p w14:paraId="71BD75BD" w14:textId="444AF608" w:rsidR="00FC17BB" w:rsidRPr="00B925E0" w:rsidRDefault="00844BA7" w:rsidP="00844BA7">
      <w:pPr>
        <w:ind w:firstLine="851"/>
        <w:jc w:val="both"/>
        <w:rPr>
          <w:rFonts w:asciiTheme="majorBidi" w:hAnsiTheme="majorBidi" w:cstheme="majorBidi"/>
          <w:lang w:val="lt-LT"/>
        </w:rPr>
      </w:pPr>
      <w:r w:rsidRPr="00B925E0">
        <w:rPr>
          <w:rFonts w:asciiTheme="majorBidi" w:hAnsiTheme="majorBidi" w:cstheme="majorBidi"/>
          <w:lang w:val="lt-LT"/>
        </w:rPr>
        <w:t>Projektui įgyvendinti</w:t>
      </w:r>
      <w:r w:rsidR="00601C54">
        <w:rPr>
          <w:rFonts w:asciiTheme="majorBidi" w:hAnsiTheme="majorBidi" w:cstheme="majorBidi"/>
          <w:lang w:val="lt-LT"/>
        </w:rPr>
        <w:t xml:space="preserve"> ir finansuoti</w:t>
      </w:r>
      <w:r w:rsidRPr="00B925E0">
        <w:rPr>
          <w:rFonts w:asciiTheme="majorBidi" w:hAnsiTheme="majorBidi" w:cstheme="majorBidi"/>
          <w:lang w:val="lt-LT"/>
        </w:rPr>
        <w:t xml:space="preserve"> 2024</w:t>
      </w:r>
      <w:r w:rsidR="00D83E68">
        <w:rPr>
          <w:rFonts w:asciiTheme="majorBidi" w:hAnsiTheme="majorBidi" w:cstheme="majorBidi"/>
          <w:lang w:val="lt-LT"/>
        </w:rPr>
        <w:t xml:space="preserve"> m. balandžio </w:t>
      </w:r>
      <w:r w:rsidRPr="00B925E0">
        <w:rPr>
          <w:rFonts w:asciiTheme="majorBidi" w:hAnsiTheme="majorBidi" w:cstheme="majorBidi"/>
          <w:lang w:val="lt-LT"/>
        </w:rPr>
        <w:t xml:space="preserve">25 </w:t>
      </w:r>
      <w:r w:rsidR="00D83E68">
        <w:rPr>
          <w:rFonts w:asciiTheme="majorBidi" w:hAnsiTheme="majorBidi" w:cstheme="majorBidi"/>
          <w:lang w:val="lt-LT"/>
        </w:rPr>
        <w:t xml:space="preserve">d. </w:t>
      </w:r>
      <w:r w:rsidRPr="00B925E0">
        <w:rPr>
          <w:rFonts w:asciiTheme="majorBidi" w:hAnsiTheme="majorBidi" w:cstheme="majorBidi"/>
          <w:lang w:val="lt-LT"/>
        </w:rPr>
        <w:t>pritarta Mažeikių rajono savivaldybės tarybos sprendimu Nr. T1-161 (pakeista</w:t>
      </w:r>
      <w:r w:rsidR="00601C54">
        <w:rPr>
          <w:rFonts w:asciiTheme="majorBidi" w:hAnsiTheme="majorBidi" w:cstheme="majorBidi"/>
          <w:lang w:val="lt-LT"/>
        </w:rPr>
        <w:t>s</w:t>
      </w:r>
      <w:r w:rsidRPr="00B925E0">
        <w:rPr>
          <w:rFonts w:asciiTheme="majorBidi" w:hAnsiTheme="majorBidi" w:cstheme="majorBidi"/>
          <w:lang w:val="lt-LT"/>
        </w:rPr>
        <w:t xml:space="preserve"> 2024</w:t>
      </w:r>
      <w:r w:rsidR="00D83E68">
        <w:rPr>
          <w:rFonts w:asciiTheme="majorBidi" w:hAnsiTheme="majorBidi" w:cstheme="majorBidi"/>
          <w:lang w:val="lt-LT"/>
        </w:rPr>
        <w:t xml:space="preserve"> m. rugpjūčio </w:t>
      </w:r>
      <w:r w:rsidRPr="00B925E0">
        <w:rPr>
          <w:rFonts w:asciiTheme="majorBidi" w:hAnsiTheme="majorBidi" w:cstheme="majorBidi"/>
          <w:lang w:val="lt-LT"/>
        </w:rPr>
        <w:t xml:space="preserve">29 </w:t>
      </w:r>
      <w:r w:rsidR="00D83E68">
        <w:rPr>
          <w:rFonts w:asciiTheme="majorBidi" w:hAnsiTheme="majorBidi" w:cstheme="majorBidi"/>
          <w:lang w:val="lt-LT"/>
        </w:rPr>
        <w:t xml:space="preserve">d. </w:t>
      </w:r>
      <w:r w:rsidRPr="00B925E0">
        <w:rPr>
          <w:rFonts w:asciiTheme="majorBidi" w:hAnsiTheme="majorBidi" w:cstheme="majorBidi"/>
          <w:lang w:val="lt-LT"/>
        </w:rPr>
        <w:t xml:space="preserve">Savivaldybės tarybos </w:t>
      </w:r>
      <w:r w:rsidRPr="00B925E0">
        <w:rPr>
          <w:rFonts w:asciiTheme="majorBidi" w:hAnsiTheme="majorBidi" w:cstheme="majorBidi"/>
          <w:lang w:val="lt-LT"/>
        </w:rPr>
        <w:lastRenderedPageBreak/>
        <w:t>sprendimu Nr. T1-357)</w:t>
      </w:r>
      <w:r>
        <w:rPr>
          <w:rFonts w:asciiTheme="majorBidi" w:hAnsiTheme="majorBidi" w:cstheme="majorBidi"/>
          <w:lang w:val="lt-LT"/>
        </w:rPr>
        <w:t>, t</w:t>
      </w:r>
      <w:r w:rsidR="00FC17BB" w:rsidRPr="00B925E0">
        <w:rPr>
          <w:rFonts w:asciiTheme="majorBidi" w:hAnsiTheme="majorBidi" w:cstheme="majorBidi"/>
          <w:lang w:val="lt-LT"/>
        </w:rPr>
        <w:t xml:space="preserve">aip pat iš savivaldybės biudžeto finansuoti netinkamas, tačiau projektui įgyvendinti būtinas išlaidas, ir tinkamas išlaidas, kurių nepadengia </w:t>
      </w:r>
      <w:r>
        <w:rPr>
          <w:rFonts w:asciiTheme="majorBidi" w:hAnsiTheme="majorBidi" w:cstheme="majorBidi"/>
          <w:lang w:val="lt-LT"/>
        </w:rPr>
        <w:t>p</w:t>
      </w:r>
      <w:r w:rsidR="00FC17BB" w:rsidRPr="00B925E0">
        <w:rPr>
          <w:rFonts w:asciiTheme="majorBidi" w:hAnsiTheme="majorBidi" w:cstheme="majorBidi"/>
          <w:lang w:val="lt-LT"/>
        </w:rPr>
        <w:t>rojekto finansavimas.</w:t>
      </w:r>
    </w:p>
    <w:p w14:paraId="7E51220A" w14:textId="15DF6355" w:rsidR="00D9432A" w:rsidRDefault="00601C54" w:rsidP="00601C54">
      <w:pPr>
        <w:ind w:firstLine="851"/>
        <w:jc w:val="both"/>
        <w:rPr>
          <w:lang w:val="lt-LT"/>
        </w:rPr>
      </w:pPr>
      <w:r>
        <w:rPr>
          <w:rFonts w:asciiTheme="majorBidi" w:hAnsiTheme="majorBidi" w:cstheme="majorBidi"/>
          <w:lang w:val="lt-LT"/>
        </w:rPr>
        <w:t>P</w:t>
      </w:r>
      <w:r w:rsidR="00E452CE" w:rsidRPr="00B925E0">
        <w:rPr>
          <w:rFonts w:asciiTheme="majorBidi" w:hAnsiTheme="majorBidi" w:cstheme="majorBidi"/>
          <w:lang w:val="lt-LT"/>
        </w:rPr>
        <w:t>rojekto veikl</w:t>
      </w:r>
      <w:r>
        <w:rPr>
          <w:rFonts w:asciiTheme="majorBidi" w:hAnsiTheme="majorBidi" w:cstheme="majorBidi"/>
          <w:lang w:val="lt-LT"/>
        </w:rPr>
        <w:t>os</w:t>
      </w:r>
      <w:r w:rsidR="00E452CE" w:rsidRPr="00B925E0">
        <w:rPr>
          <w:rFonts w:asciiTheme="majorBidi" w:hAnsiTheme="majorBidi" w:cstheme="majorBidi"/>
          <w:lang w:val="lt-LT"/>
        </w:rPr>
        <w:t xml:space="preserve"> įgyvendin</w:t>
      </w:r>
      <w:r>
        <w:rPr>
          <w:rFonts w:asciiTheme="majorBidi" w:hAnsiTheme="majorBidi" w:cstheme="majorBidi"/>
          <w:lang w:val="lt-LT"/>
        </w:rPr>
        <w:t>a</w:t>
      </w:r>
      <w:r w:rsidR="00E452CE" w:rsidRPr="00B925E0">
        <w:rPr>
          <w:rFonts w:asciiTheme="majorBidi" w:hAnsiTheme="majorBidi" w:cstheme="majorBidi"/>
          <w:lang w:val="lt-LT"/>
        </w:rPr>
        <w:t>m</w:t>
      </w:r>
      <w:r>
        <w:rPr>
          <w:rFonts w:asciiTheme="majorBidi" w:hAnsiTheme="majorBidi" w:cstheme="majorBidi"/>
          <w:lang w:val="lt-LT"/>
        </w:rPr>
        <w:t>o</w:t>
      </w:r>
      <w:r w:rsidR="00E452CE" w:rsidRPr="00B925E0">
        <w:rPr>
          <w:rFonts w:asciiTheme="majorBidi" w:hAnsiTheme="majorBidi" w:cstheme="majorBidi"/>
          <w:lang w:val="lt-LT"/>
        </w:rPr>
        <w:t>s nuo 2024</w:t>
      </w:r>
      <w:r>
        <w:rPr>
          <w:rFonts w:asciiTheme="majorBidi" w:hAnsiTheme="majorBidi" w:cstheme="majorBidi"/>
          <w:lang w:val="lt-LT"/>
        </w:rPr>
        <w:t xml:space="preserve">-12-23 </w:t>
      </w:r>
      <w:r w:rsidR="00E452CE" w:rsidRPr="00B925E0">
        <w:rPr>
          <w:rFonts w:asciiTheme="majorBidi" w:hAnsiTheme="majorBidi" w:cstheme="majorBidi"/>
          <w:lang w:val="lt-LT"/>
        </w:rPr>
        <w:t xml:space="preserve">iki </w:t>
      </w:r>
      <w:r w:rsidRPr="00601C54">
        <w:rPr>
          <w:lang w:val="lt-LT"/>
        </w:rPr>
        <w:t>2027-12-31</w:t>
      </w:r>
      <w:r>
        <w:rPr>
          <w:lang w:val="lt-LT"/>
        </w:rPr>
        <w:t>.</w:t>
      </w:r>
    </w:p>
    <w:p w14:paraId="401E0304" w14:textId="77777777" w:rsidR="00601C54" w:rsidRPr="00601C54" w:rsidRDefault="00601C54" w:rsidP="00601C54">
      <w:pPr>
        <w:ind w:firstLine="851"/>
        <w:jc w:val="both"/>
        <w:rPr>
          <w:rFonts w:asciiTheme="majorBidi" w:hAnsiTheme="majorBidi" w:cstheme="majorBidi"/>
          <w:lang w:val="lt-LT"/>
        </w:rPr>
      </w:pPr>
    </w:p>
    <w:p w14:paraId="254538AB" w14:textId="59CC8D44" w:rsidR="0012734B" w:rsidRPr="00B925E0" w:rsidRDefault="0012734B" w:rsidP="00117500">
      <w:pPr>
        <w:ind w:firstLine="851"/>
        <w:jc w:val="both"/>
        <w:rPr>
          <w:b/>
          <w:bCs/>
          <w:lang w:val="lt-LT"/>
        </w:rPr>
      </w:pPr>
      <w:r w:rsidRPr="00B925E0">
        <w:rPr>
          <w:b/>
          <w:lang w:val="lt-LT"/>
        </w:rPr>
        <w:t>01-01-03-10 priemonė „</w:t>
      </w:r>
      <w:r w:rsidR="00185E89" w:rsidRPr="00B925E0">
        <w:rPr>
          <w:rFonts w:asciiTheme="majorBidi" w:hAnsiTheme="majorBidi" w:cstheme="majorBidi"/>
          <w:b/>
          <w:lang w:val="lt-LT"/>
        </w:rPr>
        <w:t>Socialinių paslaugų infrastruktūros plėtra</w:t>
      </w:r>
      <w:r w:rsidR="00CA72E4" w:rsidRPr="00B925E0">
        <w:rPr>
          <w:b/>
          <w:bCs/>
          <w:lang w:val="lt-LT"/>
        </w:rPr>
        <w:t>“.</w:t>
      </w:r>
    </w:p>
    <w:p w14:paraId="3F4DA98E" w14:textId="17AABB26" w:rsidR="00EB4BA0" w:rsidRPr="00B925E0" w:rsidRDefault="00BE3944" w:rsidP="00BE3944">
      <w:pPr>
        <w:ind w:firstLine="851"/>
        <w:jc w:val="both"/>
        <w:rPr>
          <w:rFonts w:asciiTheme="majorBidi" w:hAnsiTheme="majorBidi" w:cstheme="majorBidi"/>
          <w:lang w:val="lt-LT"/>
        </w:rPr>
      </w:pPr>
      <w:r w:rsidRPr="00B925E0">
        <w:rPr>
          <w:rFonts w:asciiTheme="majorBidi" w:hAnsiTheme="majorBidi" w:cstheme="majorBidi"/>
          <w:lang w:val="lt-LT"/>
        </w:rPr>
        <w:t xml:space="preserve">Įgyvendinant priemonę, planuojama įgyvendinti socialinių paslaugų infrastruktūros senyvo amžiaus asmenims ir pažeidžiamoms grupėms modernizavimo ir plėtros bendruomenėje projektus. </w:t>
      </w:r>
      <w:r w:rsidR="00EB4BA0" w:rsidRPr="00B925E0">
        <w:rPr>
          <w:rFonts w:asciiTheme="majorBidi" w:hAnsiTheme="majorBidi" w:cstheme="majorBidi"/>
          <w:lang w:val="lt-LT"/>
        </w:rPr>
        <w:t>Planuojama įgyven</w:t>
      </w:r>
      <w:r w:rsidR="00181B73" w:rsidRPr="00B925E0">
        <w:rPr>
          <w:rFonts w:asciiTheme="majorBidi" w:hAnsiTheme="majorBidi" w:cstheme="majorBidi"/>
          <w:lang w:val="lt-LT"/>
        </w:rPr>
        <w:t>din</w:t>
      </w:r>
      <w:r w:rsidR="00EB4BA0" w:rsidRPr="00B925E0">
        <w:rPr>
          <w:rFonts w:asciiTheme="majorBidi" w:hAnsiTheme="majorBidi" w:cstheme="majorBidi"/>
          <w:lang w:val="lt-LT"/>
        </w:rPr>
        <w:t xml:space="preserve">ti </w:t>
      </w:r>
      <w:r w:rsidR="00491605" w:rsidRPr="00B925E0">
        <w:rPr>
          <w:rFonts w:asciiTheme="majorBidi" w:hAnsiTheme="majorBidi" w:cstheme="majorBidi"/>
          <w:lang w:val="lt-LT"/>
        </w:rPr>
        <w:t xml:space="preserve">2022–2030 m. </w:t>
      </w:r>
      <w:r w:rsidR="00EB4BA0" w:rsidRPr="00B925E0">
        <w:rPr>
          <w:rFonts w:asciiTheme="majorBidi" w:hAnsiTheme="majorBidi" w:cstheme="majorBidi"/>
          <w:lang w:val="lt-LT"/>
        </w:rPr>
        <w:t xml:space="preserve">Telšių regiono plėtros plano socialinės srities projektus, panaudojant Europos Sąjungos paramos pažangos </w:t>
      </w:r>
      <w:r w:rsidR="00491605" w:rsidRPr="00B925E0">
        <w:rPr>
          <w:rFonts w:asciiTheme="majorBidi" w:hAnsiTheme="majorBidi" w:cstheme="majorBidi"/>
          <w:lang w:val="lt-LT"/>
        </w:rPr>
        <w:t xml:space="preserve">priemonių </w:t>
      </w:r>
      <w:r w:rsidR="00EB4BA0" w:rsidRPr="00B925E0">
        <w:rPr>
          <w:rFonts w:asciiTheme="majorBidi" w:hAnsiTheme="majorBidi" w:cstheme="majorBidi"/>
          <w:lang w:val="lt-LT"/>
        </w:rPr>
        <w:t>lėšas:</w:t>
      </w:r>
    </w:p>
    <w:p w14:paraId="1C4A0546" w14:textId="77777777" w:rsidR="007B08B3" w:rsidRPr="00B925E0" w:rsidRDefault="007B08B3" w:rsidP="00EB4BA0">
      <w:pPr>
        <w:tabs>
          <w:tab w:val="left" w:pos="10065"/>
        </w:tabs>
        <w:ind w:firstLine="851"/>
        <w:jc w:val="both"/>
        <w:rPr>
          <w:rFonts w:asciiTheme="majorBidi" w:hAnsiTheme="majorBidi" w:cstheme="majorBidi"/>
          <w:lang w:val="lt-LT"/>
        </w:rPr>
      </w:pPr>
    </w:p>
    <w:p w14:paraId="015BF6AB" w14:textId="3A09929B" w:rsidR="00EB4BA0" w:rsidRPr="00B925E0" w:rsidRDefault="001F23C1" w:rsidP="00EB4BA0">
      <w:pPr>
        <w:tabs>
          <w:tab w:val="left" w:pos="10065"/>
        </w:tabs>
        <w:ind w:firstLine="851"/>
        <w:jc w:val="both"/>
        <w:rPr>
          <w:rFonts w:asciiTheme="majorBidi" w:hAnsiTheme="majorBidi" w:cstheme="majorBidi"/>
          <w:lang w:val="lt-LT"/>
        </w:rPr>
      </w:pPr>
      <w:r w:rsidRPr="00B925E0">
        <w:rPr>
          <w:rFonts w:asciiTheme="majorBidi" w:hAnsiTheme="majorBidi" w:cstheme="majorBidi"/>
          <w:lang w:val="lt-LT"/>
        </w:rPr>
        <w:t>1</w:t>
      </w:r>
      <w:r w:rsidR="00EB4BA0" w:rsidRPr="00B925E0">
        <w:rPr>
          <w:rFonts w:asciiTheme="majorBidi" w:hAnsiTheme="majorBidi" w:cstheme="majorBidi"/>
          <w:lang w:val="lt-LT"/>
        </w:rPr>
        <w:t xml:space="preserve">. </w:t>
      </w:r>
      <w:r w:rsidR="00F70EAC" w:rsidRPr="00B925E0">
        <w:rPr>
          <w:i/>
          <w:iCs/>
          <w:lang w:val="lt-LT"/>
        </w:rPr>
        <w:t>Projektas</w:t>
      </w:r>
      <w:r w:rsidR="00F70EAC" w:rsidRPr="00B925E0">
        <w:rPr>
          <w:lang w:val="lt-LT"/>
        </w:rPr>
        <w:t xml:space="preserve"> </w:t>
      </w:r>
      <w:r w:rsidR="00EB4BA0" w:rsidRPr="00B925E0">
        <w:rPr>
          <w:rFonts w:asciiTheme="majorBidi" w:hAnsiTheme="majorBidi" w:cstheme="majorBidi"/>
          <w:i/>
          <w:iCs/>
          <w:lang w:val="lt-LT"/>
        </w:rPr>
        <w:t>„Grupinio gyvenimo namo statyba Mažeikiuose, Žemupio g. 11“.</w:t>
      </w:r>
    </w:p>
    <w:p w14:paraId="134CE200" w14:textId="5B8280D0" w:rsidR="001F23C1" w:rsidRPr="00B925E0" w:rsidRDefault="00491605" w:rsidP="001F23C1">
      <w:pPr>
        <w:ind w:firstLine="851"/>
        <w:jc w:val="both"/>
        <w:rPr>
          <w:lang w:val="lt-LT"/>
        </w:rPr>
      </w:pPr>
      <w:r w:rsidRPr="00B925E0">
        <w:rPr>
          <w:lang w:val="lt-LT"/>
        </w:rPr>
        <w:t>Projekto įgyvendinimo metu pagal 2021 m. parengtą Vieno buto gyvenamojo namo (6.1.) Žemupio g. 11, Mažeikiuose, statinio techninį projektą Nr. SS2117-01-TP</w:t>
      </w:r>
      <w:r w:rsidRPr="00B925E0">
        <w:rPr>
          <w:rFonts w:asciiTheme="majorBidi" w:hAnsiTheme="majorBidi" w:cstheme="majorBidi"/>
          <w:lang w:val="lt-LT"/>
        </w:rPr>
        <w:t xml:space="preserve"> planuojama </w:t>
      </w:r>
      <w:r w:rsidRPr="00B925E0">
        <w:rPr>
          <w:lang w:val="lt-LT"/>
        </w:rPr>
        <w:t xml:space="preserve">pastatyti </w:t>
      </w:r>
      <w:r w:rsidRPr="00B925E0">
        <w:rPr>
          <w:rFonts w:asciiTheme="majorBidi" w:hAnsiTheme="majorBidi" w:cstheme="majorBidi"/>
          <w:lang w:val="lt-LT"/>
        </w:rPr>
        <w:t xml:space="preserve">Grupinio gyvenimo namą (toliau – GGN), skirtą apgyvendinti </w:t>
      </w:r>
      <w:r w:rsidRPr="00B925E0">
        <w:rPr>
          <w:lang w:val="lt-LT"/>
        </w:rPr>
        <w:t xml:space="preserve">10 asmenų, kurie turi intelekto ar psichinę negalią, tačiau gali gyventi savarankiškai su minimalia pagalba kasdieniniuose darbuose. Projektu bus finansuojami statybos darbai ir techninės priežiūros paslaugos, bus </w:t>
      </w:r>
      <w:r w:rsidRPr="00B925E0">
        <w:rPr>
          <w:rFonts w:asciiTheme="majorBidi" w:hAnsiTheme="majorBidi" w:cstheme="majorBidi"/>
          <w:lang w:val="lt-LT"/>
        </w:rPr>
        <w:t xml:space="preserve">nupirkti </w:t>
      </w:r>
      <w:r w:rsidRPr="00B925E0">
        <w:rPr>
          <w:lang w:val="lt-LT"/>
        </w:rPr>
        <w:t xml:space="preserve">būtini baldai bei įranga </w:t>
      </w:r>
      <w:r w:rsidR="00D83E68">
        <w:rPr>
          <w:lang w:val="lt-LT"/>
        </w:rPr>
        <w:t>GGN</w:t>
      </w:r>
      <w:r w:rsidRPr="00B925E0">
        <w:rPr>
          <w:lang w:val="lt-LT"/>
        </w:rPr>
        <w:t xml:space="preserve"> funkcionuoti.</w:t>
      </w:r>
    </w:p>
    <w:p w14:paraId="4DECBA81" w14:textId="7B8EC57E" w:rsidR="001F23C1" w:rsidRPr="00B925E0" w:rsidRDefault="001F23C1" w:rsidP="001F23C1">
      <w:pPr>
        <w:ind w:firstLine="851"/>
        <w:jc w:val="both"/>
        <w:rPr>
          <w:lang w:val="lt-LT"/>
        </w:rPr>
      </w:pPr>
      <w:r w:rsidRPr="00B925E0">
        <w:rPr>
          <w:lang w:val="lt-LT"/>
        </w:rPr>
        <w:t>Bendra projekto veiklų tinkamų finansuoti išlaidų suma – 766 975,13 Eur, iš jų 637 500,00</w:t>
      </w:r>
      <w:r w:rsidR="00507360" w:rsidRPr="00B925E0">
        <w:rPr>
          <w:lang w:val="lt-LT"/>
        </w:rPr>
        <w:t> </w:t>
      </w:r>
      <w:r w:rsidRPr="00B925E0">
        <w:rPr>
          <w:lang w:val="lt-LT"/>
        </w:rPr>
        <w:t xml:space="preserve">Eur </w:t>
      </w:r>
      <w:r w:rsidR="00391404" w:rsidRPr="00B925E0">
        <w:rPr>
          <w:lang w:val="lt-LT"/>
        </w:rPr>
        <w:t xml:space="preserve">(85 proc.) </w:t>
      </w:r>
      <w:r w:rsidRPr="00B925E0">
        <w:rPr>
          <w:lang w:val="lt-LT"/>
        </w:rPr>
        <w:t xml:space="preserve">projektui skiriamos finansavimo lėšos, </w:t>
      </w:r>
      <w:r w:rsidR="001D796A">
        <w:rPr>
          <w:lang w:val="lt-LT"/>
        </w:rPr>
        <w:t>s</w:t>
      </w:r>
      <w:r w:rsidRPr="00B925E0">
        <w:rPr>
          <w:lang w:val="lt-LT"/>
        </w:rPr>
        <w:t>avivaldybės biudžeto lėšos – 1</w:t>
      </w:r>
      <w:r w:rsidR="001A56C5" w:rsidRPr="00B925E0">
        <w:rPr>
          <w:lang w:val="lt-LT"/>
        </w:rPr>
        <w:t>47</w:t>
      </w:r>
      <w:r w:rsidRPr="00B925E0">
        <w:rPr>
          <w:lang w:val="lt-LT"/>
        </w:rPr>
        <w:t> 4</w:t>
      </w:r>
      <w:r w:rsidR="001A56C5" w:rsidRPr="00B925E0">
        <w:rPr>
          <w:lang w:val="lt-LT"/>
        </w:rPr>
        <w:t>82</w:t>
      </w:r>
      <w:r w:rsidRPr="00B925E0">
        <w:rPr>
          <w:lang w:val="lt-LT"/>
        </w:rPr>
        <w:t>,</w:t>
      </w:r>
      <w:r w:rsidR="001A56C5" w:rsidRPr="00B925E0">
        <w:rPr>
          <w:lang w:val="lt-LT"/>
        </w:rPr>
        <w:t>64</w:t>
      </w:r>
      <w:r w:rsidRPr="00B925E0">
        <w:rPr>
          <w:lang w:val="lt-LT"/>
        </w:rPr>
        <w:t xml:space="preserve"> Eur.</w:t>
      </w:r>
    </w:p>
    <w:p w14:paraId="0DC415D7" w14:textId="0CF8CD3E" w:rsidR="00CF033E" w:rsidRPr="00B925E0" w:rsidRDefault="00507360" w:rsidP="00EB4BA0">
      <w:pPr>
        <w:ind w:firstLine="851"/>
        <w:jc w:val="both"/>
        <w:rPr>
          <w:lang w:val="lt-LT"/>
        </w:rPr>
      </w:pPr>
      <w:r w:rsidRPr="00B925E0">
        <w:rPr>
          <w:lang w:val="lt-LT"/>
        </w:rPr>
        <w:t xml:space="preserve">Pasirašytos projekto įgyvendinimo ir finansavimo sutarties su VšĮ Centrine projektų valdymo agentūra </w:t>
      </w:r>
      <w:r w:rsidR="00CF033E" w:rsidRPr="00B925E0">
        <w:rPr>
          <w:lang w:val="lt-LT"/>
        </w:rPr>
        <w:t>įsigaliojimo data – 2024-07-04.</w:t>
      </w:r>
    </w:p>
    <w:p w14:paraId="50B50252" w14:textId="77C64EA5" w:rsidR="00491605" w:rsidRPr="00B925E0" w:rsidRDefault="00491605" w:rsidP="00EB4BA0">
      <w:pPr>
        <w:ind w:firstLine="851"/>
        <w:jc w:val="both"/>
        <w:rPr>
          <w:rFonts w:asciiTheme="majorBidi" w:hAnsiTheme="majorBidi" w:cstheme="majorBidi"/>
          <w:lang w:val="lt-LT"/>
        </w:rPr>
      </w:pPr>
      <w:r w:rsidRPr="00B925E0">
        <w:rPr>
          <w:lang w:val="lt-LT"/>
        </w:rPr>
        <w:t>Projekto veiklų vykdymo pradžia –</w:t>
      </w:r>
      <w:r w:rsidR="00F311D2" w:rsidRPr="00B925E0">
        <w:rPr>
          <w:lang w:val="lt-LT"/>
        </w:rPr>
        <w:t xml:space="preserve"> </w:t>
      </w:r>
      <w:r w:rsidRPr="00B925E0">
        <w:rPr>
          <w:lang w:val="lt-LT"/>
        </w:rPr>
        <w:t>2024-07-01, pabaiga – 2027-01-31.</w:t>
      </w:r>
    </w:p>
    <w:p w14:paraId="7EEF3678" w14:textId="77777777" w:rsidR="007B08B3" w:rsidRPr="00B925E0" w:rsidRDefault="007B08B3" w:rsidP="001F23C1">
      <w:pPr>
        <w:tabs>
          <w:tab w:val="left" w:pos="993"/>
        </w:tabs>
        <w:ind w:firstLine="851"/>
        <w:jc w:val="both"/>
        <w:rPr>
          <w:rFonts w:asciiTheme="majorBidi" w:hAnsiTheme="majorBidi" w:cstheme="majorBidi"/>
          <w:lang w:val="lt-LT"/>
        </w:rPr>
      </w:pPr>
    </w:p>
    <w:p w14:paraId="0744BAEE" w14:textId="3B1DBD2D" w:rsidR="001F23C1" w:rsidRPr="00B925E0" w:rsidRDefault="001F23C1" w:rsidP="001F23C1">
      <w:pPr>
        <w:tabs>
          <w:tab w:val="left" w:pos="993"/>
        </w:tabs>
        <w:ind w:firstLine="851"/>
        <w:jc w:val="both"/>
        <w:rPr>
          <w:i/>
          <w:iCs/>
          <w:lang w:val="lt-LT"/>
        </w:rPr>
      </w:pPr>
      <w:r w:rsidRPr="00B925E0">
        <w:rPr>
          <w:rFonts w:asciiTheme="majorBidi" w:hAnsiTheme="majorBidi" w:cstheme="majorBidi"/>
          <w:lang w:val="lt-LT"/>
        </w:rPr>
        <w:t xml:space="preserve">2. </w:t>
      </w:r>
      <w:r w:rsidR="00F70EAC" w:rsidRPr="00B925E0">
        <w:rPr>
          <w:i/>
          <w:iCs/>
          <w:lang w:val="lt-LT"/>
        </w:rPr>
        <w:t>Projektas</w:t>
      </w:r>
      <w:r w:rsidR="00F70EAC" w:rsidRPr="00B925E0">
        <w:rPr>
          <w:lang w:val="lt-LT"/>
        </w:rPr>
        <w:t xml:space="preserve"> </w:t>
      </w:r>
      <w:r w:rsidRPr="00B925E0">
        <w:rPr>
          <w:rFonts w:asciiTheme="majorBidi" w:hAnsiTheme="majorBidi" w:cstheme="majorBidi"/>
          <w:i/>
          <w:iCs/>
          <w:lang w:val="lt-LT"/>
        </w:rPr>
        <w:t>„</w:t>
      </w:r>
      <w:r w:rsidRPr="00B925E0">
        <w:rPr>
          <w:i/>
          <w:iCs/>
          <w:lang w:val="lt-LT"/>
        </w:rPr>
        <w:t>Nekilnojamo turto įsigijimas ir pritaikymas socialiniam būstui Mažeikių rajono savivaldybėje</w:t>
      </w:r>
      <w:r w:rsidRPr="00B925E0">
        <w:rPr>
          <w:rFonts w:asciiTheme="majorBidi" w:hAnsiTheme="majorBidi" w:cstheme="majorBidi"/>
          <w:i/>
          <w:iCs/>
          <w:lang w:val="lt-LT"/>
        </w:rPr>
        <w:t>“.</w:t>
      </w:r>
    </w:p>
    <w:p w14:paraId="561F0064" w14:textId="3C5CCCBB" w:rsidR="00391404" w:rsidRPr="00B925E0" w:rsidRDefault="002E31FD" w:rsidP="00391404">
      <w:pPr>
        <w:ind w:firstLine="851"/>
        <w:jc w:val="both"/>
        <w:rPr>
          <w:lang w:val="lt-LT"/>
        </w:rPr>
      </w:pPr>
      <w:r w:rsidRPr="00B925E0">
        <w:rPr>
          <w:lang w:val="lt-LT"/>
        </w:rPr>
        <w:t>Projekto įgyvendinimo metu numatoma pirkti 2 vieno kambario butus (iki 43,34 kv. m ploto) ir juos pritaikyti asmenims su negalia, kurie atitinka Būsto pritaikymo neįgaliesiems aprašo, patvirtinto Lietuvos Respublikos socialinės apsaugos ir darbo ministro 2019 m. vasario 19 d. įsakymu Nr. A1-103, 3.1 papunktį. Planuojama, kad nupirktuose 6 dviejų kambarių butuose (iki</w:t>
      </w:r>
      <w:r w:rsidR="00D0752E">
        <w:rPr>
          <w:lang w:val="lt-LT"/>
        </w:rPr>
        <w:t> </w:t>
      </w:r>
      <w:r w:rsidRPr="00B925E0">
        <w:rPr>
          <w:lang w:val="lt-LT"/>
        </w:rPr>
        <w:t>52</w:t>
      </w:r>
      <w:r w:rsidR="00D0752E">
        <w:rPr>
          <w:lang w:val="lt-LT"/>
        </w:rPr>
        <w:t> </w:t>
      </w:r>
      <w:r w:rsidRPr="00B925E0">
        <w:rPr>
          <w:lang w:val="lt-LT"/>
        </w:rPr>
        <w:t>kv.</w:t>
      </w:r>
      <w:r w:rsidR="00D0752E">
        <w:rPr>
          <w:lang w:val="lt-LT"/>
        </w:rPr>
        <w:t> </w:t>
      </w:r>
      <w:r w:rsidRPr="00B925E0">
        <w:rPr>
          <w:lang w:val="lt-LT"/>
        </w:rPr>
        <w:t>m</w:t>
      </w:r>
      <w:r w:rsidR="00D0752E">
        <w:rPr>
          <w:lang w:val="lt-LT"/>
        </w:rPr>
        <w:t> </w:t>
      </w:r>
      <w:r w:rsidRPr="00B925E0">
        <w:rPr>
          <w:lang w:val="lt-LT"/>
        </w:rPr>
        <w:t>ploto) apsigyvens gausios šeimos (po 4 asmenis kiekviename bute). Gausioms šeimoms bus skirti ir 3 trijų kambarių butai (iki 76,97 kv. m), iš kurių 2 apsigyvens po 4 asmenis ir viename – 5 asmenys.</w:t>
      </w:r>
    </w:p>
    <w:p w14:paraId="4783EDDF" w14:textId="6ABAEAD2" w:rsidR="00391404" w:rsidRPr="00B925E0" w:rsidRDefault="00391404" w:rsidP="00391404">
      <w:pPr>
        <w:ind w:firstLine="851"/>
        <w:jc w:val="both"/>
        <w:rPr>
          <w:lang w:val="lt-LT"/>
        </w:rPr>
      </w:pPr>
      <w:r w:rsidRPr="00B925E0">
        <w:rPr>
          <w:lang w:val="lt-LT"/>
        </w:rPr>
        <w:t>Bendra projekto veiklų tinkamų finansuoti išlaidų suma – 1 145 919,46 Eur, iš jų 969 411,00</w:t>
      </w:r>
      <w:r w:rsidR="00D0752E">
        <w:rPr>
          <w:lang w:val="lt-LT"/>
        </w:rPr>
        <w:t> </w:t>
      </w:r>
      <w:r w:rsidRPr="00B925E0">
        <w:rPr>
          <w:lang w:val="lt-LT"/>
        </w:rPr>
        <w:t xml:space="preserve">Eur (85 proc.) projektui skiriamos finansavimo lėšos, </w:t>
      </w:r>
      <w:r w:rsidR="001D796A">
        <w:rPr>
          <w:lang w:val="lt-LT"/>
        </w:rPr>
        <w:t>s</w:t>
      </w:r>
      <w:r w:rsidRPr="00B925E0">
        <w:rPr>
          <w:lang w:val="lt-LT"/>
        </w:rPr>
        <w:t>avivaldybės biudžeto lėšos –176 508,46 Eur (15 proc.).</w:t>
      </w:r>
    </w:p>
    <w:p w14:paraId="18AFE0FA" w14:textId="2867C0AA" w:rsidR="00CF033E" w:rsidRPr="00B925E0" w:rsidRDefault="00507360" w:rsidP="00CF033E">
      <w:pPr>
        <w:ind w:firstLine="851"/>
        <w:jc w:val="both"/>
        <w:rPr>
          <w:lang w:val="lt-LT"/>
        </w:rPr>
      </w:pPr>
      <w:bookmarkStart w:id="27" w:name="_Hlk187909414"/>
      <w:r w:rsidRPr="00B925E0">
        <w:rPr>
          <w:lang w:val="lt-LT"/>
        </w:rPr>
        <w:t xml:space="preserve">Pasirašytos projekto įgyvendinimo ir finansavimo sutarties su VšĮ Centrine projektų valdymo agentūra </w:t>
      </w:r>
      <w:bookmarkEnd w:id="27"/>
      <w:r w:rsidR="00CF033E" w:rsidRPr="00B925E0">
        <w:rPr>
          <w:lang w:val="lt-LT"/>
        </w:rPr>
        <w:t>įsigaliojimo data – 2024-07-30.</w:t>
      </w:r>
    </w:p>
    <w:p w14:paraId="38858729" w14:textId="78586CF0" w:rsidR="00391404" w:rsidRPr="00B925E0" w:rsidRDefault="00391404" w:rsidP="00391404">
      <w:pPr>
        <w:ind w:firstLine="851"/>
        <w:jc w:val="both"/>
        <w:rPr>
          <w:rFonts w:asciiTheme="majorBidi" w:hAnsiTheme="majorBidi" w:cstheme="majorBidi"/>
          <w:lang w:val="lt-LT"/>
        </w:rPr>
      </w:pPr>
      <w:r w:rsidRPr="00B925E0">
        <w:rPr>
          <w:lang w:val="lt-LT"/>
        </w:rPr>
        <w:t>Projekto veiklų vykdymo pradžia –2024-07-30, pabaiga – 2026-12-31.</w:t>
      </w:r>
    </w:p>
    <w:p w14:paraId="7881492A" w14:textId="77777777" w:rsidR="00F311D2" w:rsidRPr="00B925E0" w:rsidRDefault="00F311D2" w:rsidP="00973FA1">
      <w:pPr>
        <w:ind w:firstLine="851"/>
        <w:jc w:val="both"/>
        <w:rPr>
          <w:rFonts w:asciiTheme="majorBidi" w:hAnsiTheme="majorBidi" w:cstheme="majorBidi"/>
          <w:lang w:val="lt-LT"/>
        </w:rPr>
      </w:pPr>
    </w:p>
    <w:p w14:paraId="7156AE15" w14:textId="38949D4E" w:rsidR="00973FA1" w:rsidRPr="00B925E0" w:rsidRDefault="00EB4BA0" w:rsidP="00973FA1">
      <w:pPr>
        <w:ind w:firstLine="851"/>
        <w:jc w:val="both"/>
        <w:rPr>
          <w:rFonts w:asciiTheme="majorBidi" w:hAnsiTheme="majorBidi" w:cstheme="majorBidi"/>
          <w:i/>
          <w:iCs/>
          <w:lang w:val="lt-LT"/>
        </w:rPr>
      </w:pPr>
      <w:r w:rsidRPr="00B925E0">
        <w:rPr>
          <w:rFonts w:asciiTheme="majorBidi" w:hAnsiTheme="majorBidi" w:cstheme="majorBidi"/>
          <w:lang w:val="lt-LT"/>
        </w:rPr>
        <w:t>3.</w:t>
      </w:r>
      <w:r w:rsidR="00973FA1" w:rsidRPr="00B925E0">
        <w:rPr>
          <w:rFonts w:asciiTheme="majorBidi" w:hAnsiTheme="majorBidi" w:cstheme="majorBidi"/>
          <w:lang w:val="lt-LT"/>
        </w:rPr>
        <w:t xml:space="preserve"> </w:t>
      </w:r>
      <w:r w:rsidR="00F70EAC" w:rsidRPr="00B925E0">
        <w:rPr>
          <w:i/>
          <w:iCs/>
          <w:lang w:val="lt-LT"/>
        </w:rPr>
        <w:t>Projektas</w:t>
      </w:r>
      <w:r w:rsidR="00F70EAC" w:rsidRPr="00B925E0">
        <w:rPr>
          <w:lang w:val="lt-LT"/>
        </w:rPr>
        <w:t xml:space="preserve"> </w:t>
      </w:r>
      <w:r w:rsidR="00973FA1" w:rsidRPr="00B925E0">
        <w:rPr>
          <w:rFonts w:asciiTheme="majorBidi" w:hAnsiTheme="majorBidi" w:cstheme="majorBidi"/>
          <w:i/>
          <w:iCs/>
          <w:lang w:val="lt-LT"/>
        </w:rPr>
        <w:t>„Mažeikių rajono Plinkšių senelių globos namų infrastruktūros pritaikymas asmenims su negalia“.</w:t>
      </w:r>
    </w:p>
    <w:p w14:paraId="2D742E45" w14:textId="3688849B" w:rsidR="00CC2FE4" w:rsidRPr="00B925E0" w:rsidRDefault="00CC2FE4" w:rsidP="00E24B11">
      <w:pPr>
        <w:ind w:firstLine="851"/>
        <w:jc w:val="both"/>
        <w:rPr>
          <w:lang w:val="lt-LT"/>
        </w:rPr>
      </w:pPr>
      <w:r w:rsidRPr="00B925E0">
        <w:rPr>
          <w:lang w:val="lt-LT"/>
        </w:rPr>
        <w:t>Projekto tikslas – pritaikyti Plinkšių globos namų infrastruktūrą senyvo amžiaus (tarp jų ir neįgaliųjų) asmenų poreikiams ir pagerinti gyvenimo sąlygas.</w:t>
      </w:r>
    </w:p>
    <w:p w14:paraId="58E286B6" w14:textId="77777777" w:rsidR="00CC2FE4" w:rsidRPr="00B925E0" w:rsidRDefault="00CC2FE4" w:rsidP="00CC2FE4">
      <w:pPr>
        <w:ind w:firstLine="851"/>
        <w:jc w:val="both"/>
        <w:rPr>
          <w:lang w:val="lt-LT"/>
        </w:rPr>
      </w:pPr>
      <w:r w:rsidRPr="00B925E0">
        <w:rPr>
          <w:lang w:val="lt-LT"/>
        </w:rPr>
        <w:t>Projekto tikslinė grupė – Mažeikių rajono senyvo amžiaus asmenys, kuriems reikalinga socialinė globa.</w:t>
      </w:r>
    </w:p>
    <w:p w14:paraId="212A932E" w14:textId="5D8548DD" w:rsidR="00CC2FE4" w:rsidRPr="00B925E0" w:rsidRDefault="00CC2FE4" w:rsidP="00CC2FE4">
      <w:pPr>
        <w:ind w:firstLine="851"/>
        <w:jc w:val="both"/>
        <w:rPr>
          <w:lang w:val="lt-LT"/>
        </w:rPr>
      </w:pPr>
      <w:r w:rsidRPr="00B925E0">
        <w:rPr>
          <w:lang w:val="lt-LT"/>
        </w:rPr>
        <w:t>Projekto tikslui pasiekti bus modernizuotas ir tikslinei grupei pritaikytas pastatas, esantis Mokyklos g. 3, Plinkšių k</w:t>
      </w:r>
      <w:r w:rsidR="00D83E68">
        <w:rPr>
          <w:lang w:val="lt-LT"/>
        </w:rPr>
        <w:t>.</w:t>
      </w:r>
      <w:r w:rsidRPr="00B925E0">
        <w:rPr>
          <w:lang w:val="lt-LT"/>
        </w:rPr>
        <w:t>, Mažeikių r</w:t>
      </w:r>
      <w:r w:rsidR="00D83E68">
        <w:rPr>
          <w:lang w:val="lt-LT"/>
        </w:rPr>
        <w:t>.</w:t>
      </w:r>
      <w:r w:rsidRPr="00B925E0">
        <w:rPr>
          <w:lang w:val="lt-LT"/>
        </w:rPr>
        <w:t xml:space="preserve"> (apie 1290,42 kv. m), ir lauko aplinka, įsigyta įranga ir transporto priemonė tikslinės grupės poreikiams patenkinti.</w:t>
      </w:r>
    </w:p>
    <w:p w14:paraId="0F66CFEB" w14:textId="7DB3A8B9" w:rsidR="00E24B11" w:rsidRPr="00B925E0" w:rsidRDefault="00E24B11" w:rsidP="00507360">
      <w:pPr>
        <w:ind w:firstLine="851"/>
        <w:jc w:val="both"/>
        <w:rPr>
          <w:lang w:val="lt-LT"/>
        </w:rPr>
      </w:pPr>
      <w:r w:rsidRPr="00B925E0">
        <w:rPr>
          <w:lang w:val="lt-LT"/>
        </w:rPr>
        <w:t>Bendra projekto veiklų tinkamų finansuoti išlaidų suma – 399 189,89 Eur, iš jų 339 311,40</w:t>
      </w:r>
      <w:r w:rsidR="00507360" w:rsidRPr="00B925E0">
        <w:rPr>
          <w:lang w:val="lt-LT"/>
        </w:rPr>
        <w:t> </w:t>
      </w:r>
      <w:r w:rsidRPr="00B925E0">
        <w:rPr>
          <w:lang w:val="lt-LT"/>
        </w:rPr>
        <w:t xml:space="preserve">Eur (85 proc.) projektui skiriamos finansavimo lėšos, </w:t>
      </w:r>
      <w:r w:rsidR="00507360" w:rsidRPr="00B925E0">
        <w:rPr>
          <w:lang w:val="lt-LT"/>
        </w:rPr>
        <w:t>s</w:t>
      </w:r>
      <w:r w:rsidRPr="00B925E0">
        <w:rPr>
          <w:lang w:val="lt-LT"/>
        </w:rPr>
        <w:t xml:space="preserve">avivaldybės biudžeto lėšos – 59 878,49 Eur (15 proc.). </w:t>
      </w:r>
    </w:p>
    <w:p w14:paraId="377F5504" w14:textId="414DCB52" w:rsidR="00E24B11" w:rsidRPr="00B925E0" w:rsidRDefault="00E24B11" w:rsidP="00E24B11">
      <w:pPr>
        <w:ind w:firstLine="851"/>
        <w:jc w:val="both"/>
        <w:rPr>
          <w:lang w:val="lt-LT"/>
        </w:rPr>
      </w:pPr>
      <w:r w:rsidRPr="00B925E0">
        <w:rPr>
          <w:lang w:val="lt-LT"/>
        </w:rPr>
        <w:lastRenderedPageBreak/>
        <w:t xml:space="preserve">Projekto netinkamų finansuoti išlaidų suma </w:t>
      </w:r>
      <w:r w:rsidR="008F4145" w:rsidRPr="00B925E0">
        <w:rPr>
          <w:lang w:val="lt-LT"/>
        </w:rPr>
        <w:t>–</w:t>
      </w:r>
      <w:r w:rsidRPr="00B925E0">
        <w:rPr>
          <w:lang w:val="lt-LT"/>
        </w:rPr>
        <w:t xml:space="preserve"> 85 883,85 Eur</w:t>
      </w:r>
      <w:r w:rsidR="008F4145" w:rsidRPr="00B925E0">
        <w:rPr>
          <w:lang w:val="lt-LT"/>
        </w:rPr>
        <w:t xml:space="preserve"> – statybos darbų, inžinerinių paslaugų ir bendrai naudojamos įrangos (elektrinis mikroautobusas, pritaikytas ŽN, mobili sensorinė įranga, lubiniai keltuvai, dezinfekavimo įrenginys) išlaidos, pritaikius </w:t>
      </w:r>
      <w:r w:rsidR="008F4145" w:rsidRPr="002B5BFF">
        <w:rPr>
          <w:i/>
          <w:iCs/>
          <w:lang w:val="lt-LT"/>
        </w:rPr>
        <w:t>pro rata</w:t>
      </w:r>
      <w:r w:rsidR="008F4145" w:rsidRPr="00B925E0">
        <w:rPr>
          <w:lang w:val="lt-LT"/>
        </w:rPr>
        <w:t xml:space="preserve"> 80 proc. (tinkamos išlaidos, 32 tikslinės grupės asmenys / 40 vietų).</w:t>
      </w:r>
    </w:p>
    <w:p w14:paraId="5A2534EF" w14:textId="6CA5EDDD" w:rsidR="00CF033E" w:rsidRPr="00B925E0" w:rsidRDefault="00CF033E" w:rsidP="00CF033E">
      <w:pPr>
        <w:ind w:firstLine="851"/>
        <w:jc w:val="both"/>
        <w:rPr>
          <w:lang w:val="lt-LT"/>
        </w:rPr>
      </w:pPr>
      <w:r w:rsidRPr="00B925E0">
        <w:rPr>
          <w:lang w:val="lt-LT"/>
        </w:rPr>
        <w:t xml:space="preserve">Sutarties </w:t>
      </w:r>
      <w:r w:rsidR="00507360" w:rsidRPr="00B925E0">
        <w:rPr>
          <w:lang w:val="lt-LT"/>
        </w:rPr>
        <w:t xml:space="preserve">su VšĮ Centrine projektų valdymo agentūra </w:t>
      </w:r>
      <w:r w:rsidRPr="00B925E0">
        <w:rPr>
          <w:lang w:val="lt-LT"/>
        </w:rPr>
        <w:t>įsigaliojimo data – 2024-08-27.</w:t>
      </w:r>
    </w:p>
    <w:p w14:paraId="38C39C40" w14:textId="77777777" w:rsidR="00E24B11" w:rsidRPr="00B925E0" w:rsidRDefault="00E24B11" w:rsidP="00E24B11">
      <w:pPr>
        <w:ind w:firstLine="851"/>
        <w:jc w:val="both"/>
        <w:rPr>
          <w:rFonts w:asciiTheme="majorBidi" w:hAnsiTheme="majorBidi" w:cstheme="majorBidi"/>
          <w:lang w:val="lt-LT"/>
        </w:rPr>
      </w:pPr>
      <w:r w:rsidRPr="00B925E0">
        <w:rPr>
          <w:lang w:val="lt-LT"/>
        </w:rPr>
        <w:t>Projekto veiklų vykdymo pradžia –2024-07-30, pabaiga – 2026-12-31.</w:t>
      </w:r>
    </w:p>
    <w:p w14:paraId="496ECF91" w14:textId="77777777" w:rsidR="007B08B3" w:rsidRPr="00B925E0" w:rsidRDefault="007B08B3" w:rsidP="00EB4BA0">
      <w:pPr>
        <w:ind w:firstLine="851"/>
        <w:jc w:val="both"/>
        <w:rPr>
          <w:rFonts w:asciiTheme="majorBidi" w:hAnsiTheme="majorBidi" w:cstheme="majorBidi"/>
          <w:lang w:val="lt-LT"/>
        </w:rPr>
      </w:pPr>
    </w:p>
    <w:p w14:paraId="274856DD" w14:textId="3F9B71F0" w:rsidR="00EB4BA0" w:rsidRPr="00B925E0" w:rsidRDefault="00973FA1" w:rsidP="00EB4BA0">
      <w:pPr>
        <w:ind w:firstLine="851"/>
        <w:jc w:val="both"/>
        <w:rPr>
          <w:rFonts w:asciiTheme="majorBidi" w:hAnsiTheme="majorBidi" w:cstheme="majorBidi"/>
          <w:lang w:val="lt-LT"/>
        </w:rPr>
      </w:pPr>
      <w:r w:rsidRPr="00B925E0">
        <w:rPr>
          <w:rFonts w:asciiTheme="majorBidi" w:hAnsiTheme="majorBidi" w:cstheme="majorBidi"/>
          <w:lang w:val="lt-LT"/>
        </w:rPr>
        <w:t xml:space="preserve">4. </w:t>
      </w:r>
      <w:r w:rsidR="00F70EAC" w:rsidRPr="00B925E0">
        <w:rPr>
          <w:i/>
          <w:iCs/>
          <w:lang w:val="lt-LT"/>
        </w:rPr>
        <w:t>Projektas</w:t>
      </w:r>
      <w:r w:rsidR="00F70EAC" w:rsidRPr="00B925E0">
        <w:rPr>
          <w:lang w:val="lt-LT"/>
        </w:rPr>
        <w:t xml:space="preserve"> </w:t>
      </w:r>
      <w:r w:rsidR="00EB4BA0" w:rsidRPr="00B925E0">
        <w:rPr>
          <w:rFonts w:asciiTheme="majorBidi" w:hAnsiTheme="majorBidi" w:cstheme="majorBidi"/>
          <w:i/>
          <w:iCs/>
          <w:lang w:val="lt-LT"/>
        </w:rPr>
        <w:t>„Apsaugoto būsto įsigijimas ir įrengimas Mažeikių rajono savivaldybėje“.</w:t>
      </w:r>
    </w:p>
    <w:p w14:paraId="3A8C000A" w14:textId="1B32BBB9" w:rsidR="003338A0" w:rsidRPr="00B925E0" w:rsidRDefault="00EB4BA0" w:rsidP="003338A0">
      <w:pPr>
        <w:ind w:firstLine="851"/>
        <w:jc w:val="both"/>
        <w:rPr>
          <w:rFonts w:asciiTheme="majorBidi" w:hAnsiTheme="majorBidi" w:cstheme="majorBidi"/>
          <w:lang w:val="lt-LT"/>
        </w:rPr>
      </w:pPr>
      <w:r w:rsidRPr="00B925E0">
        <w:rPr>
          <w:rFonts w:asciiTheme="majorBidi" w:hAnsiTheme="majorBidi" w:cstheme="majorBidi"/>
          <w:lang w:val="lt-LT"/>
        </w:rPr>
        <w:t xml:space="preserve">Įgyvendinant projektą </w:t>
      </w:r>
      <w:r w:rsidR="003338A0" w:rsidRPr="00B925E0">
        <w:rPr>
          <w:rFonts w:asciiTheme="majorBidi" w:hAnsiTheme="majorBidi" w:cstheme="majorBidi"/>
          <w:lang w:val="lt-LT"/>
        </w:rPr>
        <w:t>planuojama įsigyti penkis 3 kambarių butus Mažeikių mieste iki 76</w:t>
      </w:r>
      <w:r w:rsidR="00E0506B" w:rsidRPr="00B925E0">
        <w:rPr>
          <w:rFonts w:asciiTheme="majorBidi" w:hAnsiTheme="majorBidi" w:cstheme="majorBidi"/>
          <w:lang w:val="lt-LT"/>
        </w:rPr>
        <w:t> </w:t>
      </w:r>
      <w:r w:rsidR="003338A0" w:rsidRPr="00B925E0">
        <w:rPr>
          <w:rFonts w:asciiTheme="majorBidi" w:hAnsiTheme="majorBidi" w:cstheme="majorBidi"/>
          <w:lang w:val="lt-LT"/>
        </w:rPr>
        <w:t>kv. m. Konkretūs butai ir vietovė nėra pasirinkta. Įsigytus butus numatoma remontuoti, kad jie būtų tinkami gyventi tikslinės grupės asmenims (kokybiška, saugi aplinka, vidaus apdaila ramių spalvų). Įsigytus būstus numatoma aprūpinti visais būtinais gyvenimui bute baldais ir įranga. </w:t>
      </w:r>
    </w:p>
    <w:p w14:paraId="4B8A9F34" w14:textId="77777777" w:rsidR="003338A0" w:rsidRPr="00B925E0" w:rsidRDefault="003338A0" w:rsidP="00EB4BA0">
      <w:pPr>
        <w:ind w:firstLine="851"/>
        <w:jc w:val="both"/>
        <w:rPr>
          <w:rFonts w:asciiTheme="majorBidi" w:hAnsiTheme="majorBidi" w:cstheme="majorBidi"/>
          <w:lang w:val="lt-LT"/>
        </w:rPr>
      </w:pPr>
      <w:r w:rsidRPr="00B925E0">
        <w:rPr>
          <w:rFonts w:asciiTheme="majorBidi" w:hAnsiTheme="majorBidi" w:cstheme="majorBidi"/>
          <w:lang w:val="lt-LT"/>
        </w:rPr>
        <w:t>Tikslinė grupė – asmenys, turintys intelekto ir (ar) psichikos negalią, planuojama grupės apimtis – 15 asmenų.</w:t>
      </w:r>
    </w:p>
    <w:p w14:paraId="7C63CBF3" w14:textId="5D493F4B" w:rsidR="00A73001" w:rsidRPr="00B925E0" w:rsidRDefault="00023F1C" w:rsidP="00A73001">
      <w:pPr>
        <w:ind w:firstLine="851"/>
        <w:jc w:val="both"/>
        <w:rPr>
          <w:rFonts w:asciiTheme="majorBidi" w:hAnsiTheme="majorBidi" w:cstheme="majorBidi"/>
          <w:lang w:val="lt-LT"/>
        </w:rPr>
      </w:pPr>
      <w:r w:rsidRPr="00B925E0">
        <w:rPr>
          <w:lang w:val="lt-LT"/>
        </w:rPr>
        <w:t xml:space="preserve">Bendra projekto veiklų tinkamų finansuoti išlaidų suma – </w:t>
      </w:r>
      <w:r w:rsidRPr="00B925E0">
        <w:rPr>
          <w:rFonts w:asciiTheme="majorBidi" w:hAnsiTheme="majorBidi" w:cstheme="majorBidi"/>
          <w:lang w:val="lt-LT"/>
        </w:rPr>
        <w:t xml:space="preserve">842 486,14 </w:t>
      </w:r>
      <w:r w:rsidRPr="00B925E0">
        <w:rPr>
          <w:lang w:val="lt-LT"/>
        </w:rPr>
        <w:t xml:space="preserve">Eur, iš jų </w:t>
      </w:r>
      <w:r w:rsidRPr="00B925E0">
        <w:rPr>
          <w:rFonts w:asciiTheme="majorBidi" w:hAnsiTheme="majorBidi" w:cstheme="majorBidi"/>
          <w:lang w:val="lt-LT"/>
        </w:rPr>
        <w:t>716 113,23</w:t>
      </w:r>
      <w:r w:rsidR="00E0506B" w:rsidRPr="00B925E0">
        <w:rPr>
          <w:lang w:val="lt-LT"/>
        </w:rPr>
        <w:t> </w:t>
      </w:r>
      <w:r w:rsidRPr="00B925E0">
        <w:rPr>
          <w:lang w:val="lt-LT"/>
        </w:rPr>
        <w:t xml:space="preserve">Eur (85 proc.) projektui skiriamos finansavimo lėšos, </w:t>
      </w:r>
      <w:r w:rsidR="001D796A">
        <w:rPr>
          <w:lang w:val="lt-LT"/>
        </w:rPr>
        <w:t>s</w:t>
      </w:r>
      <w:r w:rsidRPr="00B925E0">
        <w:rPr>
          <w:lang w:val="lt-LT"/>
        </w:rPr>
        <w:t>avivaldybės biudžeto lėšos –</w:t>
      </w:r>
      <w:r w:rsidRPr="00B925E0">
        <w:rPr>
          <w:rFonts w:asciiTheme="majorBidi" w:hAnsiTheme="majorBidi" w:cstheme="majorBidi"/>
          <w:lang w:val="lt-LT"/>
        </w:rPr>
        <w:t xml:space="preserve">126 372,91 </w:t>
      </w:r>
      <w:r w:rsidRPr="00B925E0">
        <w:rPr>
          <w:lang w:val="lt-LT"/>
        </w:rPr>
        <w:t>Eur (15 proc.).</w:t>
      </w:r>
    </w:p>
    <w:p w14:paraId="0FB75914" w14:textId="707CBCCC" w:rsidR="00CF033E" w:rsidRPr="00B925E0" w:rsidRDefault="00CF033E" w:rsidP="00A73001">
      <w:pPr>
        <w:ind w:firstLine="851"/>
        <w:jc w:val="both"/>
        <w:rPr>
          <w:rFonts w:asciiTheme="majorBidi" w:hAnsiTheme="majorBidi" w:cstheme="majorBidi"/>
          <w:lang w:val="lt-LT"/>
        </w:rPr>
      </w:pPr>
      <w:r w:rsidRPr="00B925E0">
        <w:rPr>
          <w:lang w:val="lt-LT"/>
        </w:rPr>
        <w:t>Sutarties įsigaliojimo data – 2024</w:t>
      </w:r>
      <w:r w:rsidR="008C09D9" w:rsidRPr="00B925E0">
        <w:rPr>
          <w:lang w:val="lt-LT"/>
        </w:rPr>
        <w:t>-10-10</w:t>
      </w:r>
      <w:r w:rsidRPr="00B925E0">
        <w:rPr>
          <w:lang w:val="lt-LT"/>
        </w:rPr>
        <w:t>.</w:t>
      </w:r>
    </w:p>
    <w:p w14:paraId="4D9C39DC" w14:textId="6EBF5B5E" w:rsidR="00023F1C" w:rsidRPr="00B925E0" w:rsidRDefault="008C09D9" w:rsidP="00023F1C">
      <w:pPr>
        <w:ind w:firstLine="851"/>
        <w:jc w:val="both"/>
        <w:rPr>
          <w:lang w:val="lt-LT"/>
        </w:rPr>
      </w:pPr>
      <w:r w:rsidRPr="00B925E0">
        <w:rPr>
          <w:lang w:val="lt-LT"/>
        </w:rPr>
        <w:t>P</w:t>
      </w:r>
      <w:r w:rsidR="00023F1C" w:rsidRPr="00B925E0">
        <w:rPr>
          <w:lang w:val="lt-LT"/>
        </w:rPr>
        <w:t>rojekto veiklų vykdymo pradžia –</w:t>
      </w:r>
      <w:r w:rsidR="00095959" w:rsidRPr="00B925E0">
        <w:rPr>
          <w:lang w:val="lt-LT"/>
        </w:rPr>
        <w:t xml:space="preserve"> </w:t>
      </w:r>
      <w:r w:rsidR="00023F1C" w:rsidRPr="00B925E0">
        <w:rPr>
          <w:lang w:val="lt-LT"/>
        </w:rPr>
        <w:t>2024-</w:t>
      </w:r>
      <w:r w:rsidRPr="00B925E0">
        <w:rPr>
          <w:lang w:val="lt-LT"/>
        </w:rPr>
        <w:t>10</w:t>
      </w:r>
      <w:r w:rsidR="00023F1C" w:rsidRPr="00B925E0">
        <w:rPr>
          <w:lang w:val="lt-LT"/>
        </w:rPr>
        <w:t>-</w:t>
      </w:r>
      <w:r w:rsidRPr="00B925E0">
        <w:rPr>
          <w:lang w:val="lt-LT"/>
        </w:rPr>
        <w:t>1</w:t>
      </w:r>
      <w:r w:rsidR="00023F1C" w:rsidRPr="00B925E0">
        <w:rPr>
          <w:lang w:val="lt-LT"/>
        </w:rPr>
        <w:t>0, pabaiga – 2026-12-31.</w:t>
      </w:r>
    </w:p>
    <w:p w14:paraId="54FB1683" w14:textId="77777777" w:rsidR="007B08B3" w:rsidRPr="00B925E0" w:rsidRDefault="007B08B3" w:rsidP="00455863">
      <w:pPr>
        <w:ind w:firstLine="851"/>
        <w:jc w:val="both"/>
        <w:rPr>
          <w:rFonts w:asciiTheme="majorBidi" w:hAnsiTheme="majorBidi" w:cstheme="majorBidi"/>
          <w:lang w:val="lt-LT"/>
        </w:rPr>
      </w:pPr>
    </w:p>
    <w:p w14:paraId="31AB572D" w14:textId="6F060502" w:rsidR="00EB4BA0" w:rsidRPr="00B925E0" w:rsidRDefault="00973FA1" w:rsidP="00455863">
      <w:pPr>
        <w:ind w:firstLine="851"/>
        <w:jc w:val="both"/>
        <w:rPr>
          <w:rFonts w:asciiTheme="majorBidi" w:hAnsiTheme="majorBidi" w:cstheme="majorBidi"/>
          <w:lang w:val="lt-LT"/>
        </w:rPr>
      </w:pPr>
      <w:r w:rsidRPr="00B925E0">
        <w:rPr>
          <w:rFonts w:asciiTheme="majorBidi" w:hAnsiTheme="majorBidi" w:cstheme="majorBidi"/>
          <w:lang w:val="lt-LT"/>
        </w:rPr>
        <w:t>5</w:t>
      </w:r>
      <w:r w:rsidR="00EB4BA0" w:rsidRPr="00B925E0">
        <w:rPr>
          <w:rFonts w:asciiTheme="majorBidi" w:hAnsiTheme="majorBidi" w:cstheme="majorBidi"/>
          <w:lang w:val="lt-LT"/>
        </w:rPr>
        <w:t xml:space="preserve">. </w:t>
      </w:r>
      <w:r w:rsidR="00F70EAC" w:rsidRPr="00B925E0">
        <w:rPr>
          <w:i/>
          <w:iCs/>
          <w:lang w:val="lt-LT"/>
        </w:rPr>
        <w:t>Projektas</w:t>
      </w:r>
      <w:r w:rsidR="00F70EAC" w:rsidRPr="00B925E0">
        <w:rPr>
          <w:lang w:val="lt-LT"/>
        </w:rPr>
        <w:t xml:space="preserve"> </w:t>
      </w:r>
      <w:r w:rsidR="00EB4BA0" w:rsidRPr="00B925E0">
        <w:rPr>
          <w:rFonts w:asciiTheme="majorBidi" w:hAnsiTheme="majorBidi" w:cstheme="majorBidi"/>
          <w:i/>
          <w:iCs/>
          <w:lang w:val="lt-LT"/>
        </w:rPr>
        <w:t>„</w:t>
      </w:r>
      <w:r w:rsidR="00467DD1" w:rsidRPr="00B925E0">
        <w:rPr>
          <w:i/>
          <w:iCs/>
          <w:lang w:val="lt-LT"/>
        </w:rPr>
        <w:t>Atvirųjų jaunimo erdvių plėtra Mažeikių rajono savivaldybėje</w:t>
      </w:r>
      <w:r w:rsidR="00EB4BA0" w:rsidRPr="00B925E0">
        <w:rPr>
          <w:rFonts w:asciiTheme="majorBidi" w:hAnsiTheme="majorBidi" w:cstheme="majorBidi"/>
          <w:i/>
          <w:iCs/>
          <w:lang w:val="lt-LT"/>
        </w:rPr>
        <w:t>“.</w:t>
      </w:r>
    </w:p>
    <w:p w14:paraId="0C34153C" w14:textId="20163094" w:rsidR="00A02BD1" w:rsidRPr="00B925E0" w:rsidRDefault="00A5144F" w:rsidP="00EB4BA0">
      <w:pPr>
        <w:ind w:firstLine="851"/>
        <w:jc w:val="both"/>
        <w:rPr>
          <w:lang w:val="lt-LT"/>
        </w:rPr>
      </w:pPr>
      <w:r w:rsidRPr="00B925E0">
        <w:rPr>
          <w:lang w:val="lt-LT"/>
        </w:rPr>
        <w:t>Projekto metu bus įrengiamos atvirosios jaunimo erdvės Mažeikių ir Viekšnių miestuose bei Židikų miestelyje – atliekami patalpų remonto darbai, įsigyjami socialin</w:t>
      </w:r>
      <w:r w:rsidR="00685A74">
        <w:rPr>
          <w:lang w:val="lt-LT"/>
        </w:rPr>
        <w:t>ėms</w:t>
      </w:r>
      <w:r w:rsidRPr="00B925E0">
        <w:rPr>
          <w:lang w:val="lt-LT"/>
        </w:rPr>
        <w:t xml:space="preserve"> paslaug</w:t>
      </w:r>
      <w:r w:rsidR="00685A74">
        <w:rPr>
          <w:lang w:val="lt-LT"/>
        </w:rPr>
        <w:t>oms</w:t>
      </w:r>
      <w:r w:rsidRPr="00B925E0">
        <w:rPr>
          <w:lang w:val="lt-LT"/>
        </w:rPr>
        <w:t xml:space="preserve"> teik</w:t>
      </w:r>
      <w:r w:rsidR="00685A74">
        <w:rPr>
          <w:lang w:val="lt-LT"/>
        </w:rPr>
        <w:t>ti</w:t>
      </w:r>
      <w:r w:rsidRPr="00B925E0">
        <w:rPr>
          <w:lang w:val="lt-LT"/>
        </w:rPr>
        <w:t xml:space="preserve"> reikalingi baldai ir įranga bei 9 vietų transporto priemonė, pritaikyta asmenims su judėjimo negalia.</w:t>
      </w:r>
    </w:p>
    <w:p w14:paraId="24B7CE2A" w14:textId="7106012C" w:rsidR="00A5144F" w:rsidRPr="00B925E0" w:rsidRDefault="00A5144F" w:rsidP="00EB4BA0">
      <w:pPr>
        <w:ind w:firstLine="851"/>
        <w:jc w:val="both"/>
        <w:rPr>
          <w:lang w:val="lt-LT"/>
        </w:rPr>
      </w:pPr>
      <w:r w:rsidRPr="00B925E0">
        <w:rPr>
          <w:rFonts w:asciiTheme="majorBidi" w:hAnsiTheme="majorBidi" w:cstheme="majorBidi"/>
          <w:lang w:val="lt-LT"/>
        </w:rPr>
        <w:t xml:space="preserve">Projekto partneriai: </w:t>
      </w:r>
      <w:r w:rsidRPr="00B925E0">
        <w:rPr>
          <w:lang w:val="lt-LT"/>
        </w:rPr>
        <w:t>Mažeikių vaikų ir jaunimo daugiafunkcis centras, Mažeikių rajono Viekšnių kultūros centras, Mažeikių rajono Židikų kultūros centras.</w:t>
      </w:r>
    </w:p>
    <w:p w14:paraId="79EE872E" w14:textId="2BBF6774" w:rsidR="00434D0D" w:rsidRPr="00B925E0" w:rsidRDefault="00434D0D" w:rsidP="00434D0D">
      <w:pPr>
        <w:ind w:firstLine="851"/>
        <w:jc w:val="both"/>
        <w:rPr>
          <w:lang w:val="lt-LT"/>
        </w:rPr>
      </w:pPr>
      <w:r w:rsidRPr="00B925E0">
        <w:rPr>
          <w:lang w:val="lt-LT"/>
        </w:rPr>
        <w:t xml:space="preserve">Bendra projekto veiklų tinkamų finansuoti išlaidų suma – 649 997,92 Eur, iš jų 552 498,23 Eur (85 proc.) projektui skiriamos finansavimo lėšos, </w:t>
      </w:r>
      <w:r w:rsidR="00A73001" w:rsidRPr="00B925E0">
        <w:rPr>
          <w:lang w:val="lt-LT"/>
        </w:rPr>
        <w:t>s</w:t>
      </w:r>
      <w:r w:rsidRPr="00B925E0">
        <w:rPr>
          <w:lang w:val="lt-LT"/>
        </w:rPr>
        <w:t>avivaldybės biudžeto lėšos – 97 499,69 Eur (15 proc.).</w:t>
      </w:r>
    </w:p>
    <w:p w14:paraId="716EB59F" w14:textId="77777777" w:rsidR="00434D0D" w:rsidRPr="00B925E0" w:rsidRDefault="00434D0D" w:rsidP="00434D0D">
      <w:pPr>
        <w:ind w:firstLine="851"/>
        <w:jc w:val="both"/>
        <w:rPr>
          <w:lang w:val="lt-LT"/>
        </w:rPr>
      </w:pPr>
      <w:r w:rsidRPr="00B925E0">
        <w:rPr>
          <w:lang w:val="lt-LT"/>
        </w:rPr>
        <w:t>Sutarties įsigaliojimo data – 2024-11-11.</w:t>
      </w:r>
    </w:p>
    <w:p w14:paraId="3F3A829B" w14:textId="77777777" w:rsidR="00434D0D" w:rsidRPr="00B925E0" w:rsidRDefault="00434D0D" w:rsidP="00434D0D">
      <w:pPr>
        <w:ind w:firstLine="851"/>
        <w:jc w:val="both"/>
        <w:rPr>
          <w:lang w:val="lt-LT"/>
        </w:rPr>
      </w:pPr>
      <w:r w:rsidRPr="00B925E0">
        <w:rPr>
          <w:lang w:val="lt-LT"/>
        </w:rPr>
        <w:t>Projekto veiklų vykdymo pradžia – 2024-11-07, pabaiga – 2026-12-31.</w:t>
      </w:r>
    </w:p>
    <w:p w14:paraId="0D0AB673" w14:textId="77777777" w:rsidR="007B08B3" w:rsidRPr="00B925E0" w:rsidRDefault="007B08B3" w:rsidP="00EB4BA0">
      <w:pPr>
        <w:ind w:firstLine="851"/>
        <w:jc w:val="both"/>
        <w:rPr>
          <w:rFonts w:asciiTheme="majorBidi" w:hAnsiTheme="majorBidi" w:cstheme="majorBidi"/>
          <w:lang w:val="lt-LT"/>
        </w:rPr>
      </w:pPr>
    </w:p>
    <w:p w14:paraId="67DF8EF2" w14:textId="4176FE68" w:rsidR="00EB4BA0" w:rsidRPr="00B925E0" w:rsidRDefault="00EB4BA0" w:rsidP="00EB4BA0">
      <w:pPr>
        <w:ind w:firstLine="851"/>
        <w:jc w:val="both"/>
        <w:rPr>
          <w:rFonts w:asciiTheme="majorBidi" w:hAnsiTheme="majorBidi" w:cstheme="majorBidi"/>
          <w:lang w:val="lt-LT"/>
        </w:rPr>
      </w:pPr>
      <w:r w:rsidRPr="00B925E0">
        <w:rPr>
          <w:rFonts w:asciiTheme="majorBidi" w:hAnsiTheme="majorBidi" w:cstheme="majorBidi"/>
          <w:lang w:val="lt-LT"/>
        </w:rPr>
        <w:t xml:space="preserve">6. </w:t>
      </w:r>
      <w:r w:rsidR="00F70EAC" w:rsidRPr="00B925E0">
        <w:rPr>
          <w:i/>
          <w:iCs/>
          <w:lang w:val="lt-LT"/>
        </w:rPr>
        <w:t>Projektas</w:t>
      </w:r>
      <w:r w:rsidR="00F70EAC" w:rsidRPr="00B925E0">
        <w:rPr>
          <w:lang w:val="lt-LT"/>
        </w:rPr>
        <w:t xml:space="preserve"> </w:t>
      </w:r>
      <w:r w:rsidRPr="00B925E0">
        <w:rPr>
          <w:rFonts w:asciiTheme="majorBidi" w:hAnsiTheme="majorBidi" w:cstheme="majorBidi"/>
          <w:i/>
          <w:iCs/>
          <w:lang w:val="lt-LT"/>
        </w:rPr>
        <w:t>„</w:t>
      </w:r>
      <w:r w:rsidR="002D3B5D" w:rsidRPr="00B925E0">
        <w:rPr>
          <w:rFonts w:asciiTheme="majorBidi" w:hAnsiTheme="majorBidi" w:cstheme="majorBidi"/>
          <w:i/>
          <w:iCs/>
          <w:lang w:val="lt-LT"/>
        </w:rPr>
        <w:t xml:space="preserve">Plinkšių globos namų filialo įsteigimas </w:t>
      </w:r>
      <w:r w:rsidRPr="00B925E0">
        <w:rPr>
          <w:rFonts w:asciiTheme="majorBidi" w:hAnsiTheme="majorBidi" w:cstheme="majorBidi"/>
          <w:i/>
          <w:iCs/>
          <w:lang w:val="lt-LT"/>
        </w:rPr>
        <w:t xml:space="preserve">Mažeikių rajono </w:t>
      </w:r>
      <w:r w:rsidR="002D3B5D" w:rsidRPr="00B925E0">
        <w:rPr>
          <w:rFonts w:asciiTheme="majorBidi" w:hAnsiTheme="majorBidi" w:cstheme="majorBidi"/>
          <w:i/>
          <w:iCs/>
          <w:lang w:val="lt-LT"/>
        </w:rPr>
        <w:t>savivaldybėje</w:t>
      </w:r>
      <w:r w:rsidRPr="00B925E0">
        <w:rPr>
          <w:rFonts w:asciiTheme="majorBidi" w:hAnsiTheme="majorBidi" w:cstheme="majorBidi"/>
          <w:i/>
          <w:iCs/>
          <w:lang w:val="lt-LT"/>
        </w:rPr>
        <w:t>“</w:t>
      </w:r>
      <w:r w:rsidR="008137A9" w:rsidRPr="00B925E0">
        <w:rPr>
          <w:rFonts w:asciiTheme="majorBidi" w:hAnsiTheme="majorBidi" w:cstheme="majorBidi"/>
          <w:i/>
          <w:iCs/>
          <w:lang w:val="lt-LT"/>
        </w:rPr>
        <w:t>.</w:t>
      </w:r>
      <w:r w:rsidRPr="00B925E0">
        <w:rPr>
          <w:rFonts w:asciiTheme="majorBidi" w:hAnsiTheme="majorBidi" w:cstheme="majorBidi"/>
          <w:lang w:val="lt-LT"/>
        </w:rPr>
        <w:t xml:space="preserve"> </w:t>
      </w:r>
    </w:p>
    <w:p w14:paraId="70E66FDB" w14:textId="77777777" w:rsidR="00AB1093" w:rsidRPr="00B925E0" w:rsidRDefault="00EB4BA0" w:rsidP="00AB1093">
      <w:pPr>
        <w:ind w:firstLine="851"/>
        <w:jc w:val="both"/>
        <w:rPr>
          <w:rFonts w:asciiTheme="majorBidi" w:hAnsiTheme="majorBidi" w:cstheme="majorBidi"/>
          <w:lang w:val="lt-LT"/>
        </w:rPr>
      </w:pPr>
      <w:r w:rsidRPr="00B925E0">
        <w:rPr>
          <w:rFonts w:asciiTheme="majorBidi" w:hAnsiTheme="majorBidi" w:cstheme="majorBidi"/>
          <w:lang w:val="lt-LT"/>
        </w:rPr>
        <w:t xml:space="preserve">Įgyvendinant projektą Vyšnių g. 4, Šerkšnėnų k., Mažeikių r. bus sutvarkytas pastatas </w:t>
      </w:r>
      <w:r w:rsidR="00AB1093" w:rsidRPr="00B925E0">
        <w:rPr>
          <w:rFonts w:asciiTheme="majorBidi" w:hAnsiTheme="majorBidi" w:cstheme="majorBidi"/>
          <w:lang w:val="lt-LT"/>
        </w:rPr>
        <w:t xml:space="preserve">planuojamo įsteigti </w:t>
      </w:r>
      <w:r w:rsidRPr="00B925E0">
        <w:rPr>
          <w:rFonts w:asciiTheme="majorBidi" w:hAnsiTheme="majorBidi" w:cstheme="majorBidi"/>
          <w:lang w:val="lt-LT"/>
        </w:rPr>
        <w:t>Plinkšių senelių globos namų filialo veiklai.</w:t>
      </w:r>
      <w:r w:rsidR="00506BA8" w:rsidRPr="00B925E0">
        <w:rPr>
          <w:rFonts w:asciiTheme="majorBidi" w:hAnsiTheme="majorBidi" w:cstheme="majorBidi"/>
          <w:lang w:val="lt-LT"/>
        </w:rPr>
        <w:t xml:space="preserve"> </w:t>
      </w:r>
    </w:p>
    <w:p w14:paraId="3FB80154" w14:textId="77777777" w:rsidR="00AB1093" w:rsidRPr="00B925E0" w:rsidRDefault="00AB1093" w:rsidP="00BD2148">
      <w:pPr>
        <w:ind w:firstLine="851"/>
        <w:jc w:val="both"/>
        <w:rPr>
          <w:rFonts w:asciiTheme="majorBidi" w:hAnsiTheme="majorBidi" w:cstheme="majorBidi"/>
          <w:lang w:val="lt-LT"/>
        </w:rPr>
      </w:pPr>
      <w:r w:rsidRPr="00B925E0">
        <w:rPr>
          <w:rFonts w:asciiTheme="majorBidi" w:hAnsiTheme="majorBidi" w:cstheme="majorBidi"/>
          <w:lang w:val="lt-LT"/>
        </w:rPr>
        <w:t xml:space="preserve">Planuojama įrengti 13 stacionarių vietų globai ir 7 laikinas vietas globai (bendras vietų skaičius – 20). </w:t>
      </w:r>
    </w:p>
    <w:p w14:paraId="3B8C6AAA" w14:textId="64696B9F" w:rsidR="00AB1093" w:rsidRPr="00B925E0" w:rsidRDefault="00AB1093" w:rsidP="00BD2148">
      <w:pPr>
        <w:ind w:firstLine="851"/>
        <w:jc w:val="both"/>
        <w:rPr>
          <w:rFonts w:asciiTheme="majorBidi" w:hAnsiTheme="majorBidi" w:cstheme="majorBidi"/>
          <w:lang w:val="lt-LT"/>
        </w:rPr>
      </w:pPr>
      <w:r w:rsidRPr="00B925E0">
        <w:rPr>
          <w:rFonts w:asciiTheme="majorBidi" w:hAnsiTheme="majorBidi" w:cstheme="majorBidi"/>
          <w:lang w:val="lt-LT"/>
        </w:rPr>
        <w:t>Bus atliktas pastato vidaus I aukšte ir dalies rūsio patalpų kapitalinis remontas, perplanuojant patalpas (bus parengtas techninis projektas). Taip pat bus įsigyta reikalinga įranga bei baldai. Projekto partner</w:t>
      </w:r>
      <w:r w:rsidR="00685A74">
        <w:rPr>
          <w:rFonts w:asciiTheme="majorBidi" w:hAnsiTheme="majorBidi" w:cstheme="majorBidi"/>
          <w:lang w:val="lt-LT"/>
        </w:rPr>
        <w:t>ė</w:t>
      </w:r>
      <w:r w:rsidRPr="00B925E0">
        <w:rPr>
          <w:rFonts w:asciiTheme="majorBidi" w:hAnsiTheme="majorBidi" w:cstheme="majorBidi"/>
          <w:lang w:val="lt-LT"/>
        </w:rPr>
        <w:t xml:space="preserve"> – </w:t>
      </w:r>
      <w:r w:rsidR="00685A74">
        <w:rPr>
          <w:rFonts w:asciiTheme="majorBidi" w:hAnsiTheme="majorBidi" w:cstheme="majorBidi"/>
          <w:lang w:val="lt-LT"/>
        </w:rPr>
        <w:t>BĮ</w:t>
      </w:r>
      <w:r w:rsidRPr="00B925E0">
        <w:rPr>
          <w:rFonts w:asciiTheme="majorBidi" w:hAnsiTheme="majorBidi" w:cstheme="majorBidi"/>
          <w:lang w:val="lt-LT"/>
        </w:rPr>
        <w:t xml:space="preserve"> Plinkšių globos namai.</w:t>
      </w:r>
    </w:p>
    <w:p w14:paraId="74C52D1B" w14:textId="77777777" w:rsidR="00AB1093" w:rsidRPr="00B925E0" w:rsidRDefault="00AB1093" w:rsidP="00AB1093">
      <w:pPr>
        <w:ind w:firstLine="851"/>
        <w:jc w:val="both"/>
        <w:rPr>
          <w:rFonts w:asciiTheme="majorBidi" w:hAnsiTheme="majorBidi" w:cstheme="majorBidi"/>
          <w:lang w:val="lt-LT"/>
        </w:rPr>
      </w:pPr>
      <w:r w:rsidRPr="00B925E0">
        <w:rPr>
          <w:rFonts w:asciiTheme="majorBidi" w:hAnsiTheme="majorBidi" w:cstheme="majorBidi"/>
          <w:lang w:val="lt-LT"/>
        </w:rPr>
        <w:t>Plinkšių globos namų filialo darbui organizuoti bus įsigytas autobusiukas, pritaikytas neįgaliesiems, kad būtų galima vežti senyvo amžiaus asmenis į įvairias įstaigas (gydymo, reabilitacijos ir kt.).</w:t>
      </w:r>
    </w:p>
    <w:p w14:paraId="37D967D5" w14:textId="02591559" w:rsidR="00A73001" w:rsidRPr="00B925E0" w:rsidRDefault="00A73001" w:rsidP="00A73001">
      <w:pPr>
        <w:ind w:firstLine="851"/>
        <w:jc w:val="both"/>
        <w:rPr>
          <w:rFonts w:asciiTheme="majorBidi" w:hAnsiTheme="majorBidi" w:cstheme="majorBidi"/>
          <w:lang w:val="lt-LT"/>
        </w:rPr>
      </w:pPr>
      <w:r w:rsidRPr="00B925E0">
        <w:rPr>
          <w:lang w:val="lt-LT"/>
        </w:rPr>
        <w:t>Bendra projekto veiklų tinkamų finansuoti išlaidų suma – 1 013 776,91 Eur, iš jų 784 167,00 Eur (85 proc.) projektui skiriamos finansavimo lėšos, savivaldybės biudžeto lėšos – 229 609,91 Eur (15 proc.).</w:t>
      </w:r>
    </w:p>
    <w:p w14:paraId="4FCD0EA0" w14:textId="77777777" w:rsidR="00A73001" w:rsidRPr="00B925E0" w:rsidRDefault="00A73001" w:rsidP="00A73001">
      <w:pPr>
        <w:ind w:firstLine="851"/>
        <w:jc w:val="both"/>
        <w:rPr>
          <w:lang w:val="lt-LT"/>
        </w:rPr>
      </w:pPr>
      <w:r w:rsidRPr="00B925E0">
        <w:rPr>
          <w:lang w:val="lt-LT"/>
        </w:rPr>
        <w:t>Sutarties įsigaliojimo data – 2024-12-19.</w:t>
      </w:r>
    </w:p>
    <w:p w14:paraId="08B6DF2E" w14:textId="77777777" w:rsidR="00A73001" w:rsidRPr="00B925E0" w:rsidRDefault="00A73001" w:rsidP="00A73001">
      <w:pPr>
        <w:ind w:firstLine="851"/>
        <w:jc w:val="both"/>
        <w:rPr>
          <w:lang w:val="lt-LT"/>
        </w:rPr>
      </w:pPr>
      <w:r w:rsidRPr="00B925E0">
        <w:rPr>
          <w:lang w:val="lt-LT"/>
        </w:rPr>
        <w:t>Projekto veiklų vykdymo pradžia – 2024-12-20, pabaiga – 2026-12-31.</w:t>
      </w:r>
    </w:p>
    <w:p w14:paraId="24003AB8" w14:textId="77777777" w:rsidR="00A73001" w:rsidRPr="00B925E0" w:rsidRDefault="00A73001" w:rsidP="00AB1093">
      <w:pPr>
        <w:ind w:firstLine="851"/>
        <w:jc w:val="both"/>
        <w:rPr>
          <w:rFonts w:asciiTheme="majorBidi" w:hAnsiTheme="majorBidi" w:cstheme="majorBidi"/>
          <w:lang w:val="lt-LT"/>
        </w:rPr>
      </w:pPr>
    </w:p>
    <w:p w14:paraId="1BF80B63" w14:textId="671EBAAB" w:rsidR="0012734B" w:rsidRPr="00B925E0" w:rsidRDefault="0012734B" w:rsidP="0012734B">
      <w:pPr>
        <w:ind w:firstLine="851"/>
        <w:jc w:val="both"/>
        <w:rPr>
          <w:b/>
          <w:bCs/>
          <w:lang w:val="lt-LT"/>
        </w:rPr>
      </w:pPr>
      <w:r w:rsidRPr="00B925E0">
        <w:rPr>
          <w:b/>
          <w:lang w:val="lt-LT"/>
        </w:rPr>
        <w:t>01-01-03-14 priemonė „</w:t>
      </w:r>
      <w:r w:rsidR="00185E89" w:rsidRPr="00B925E0">
        <w:rPr>
          <w:rFonts w:asciiTheme="majorBidi" w:hAnsiTheme="majorBidi" w:cstheme="majorBidi"/>
          <w:b/>
          <w:lang w:val="lt-LT"/>
        </w:rPr>
        <w:t>Mažeikių rajono sporto ir pramogų centro pastatymas</w:t>
      </w:r>
      <w:r w:rsidR="00CA72E4" w:rsidRPr="00B925E0">
        <w:rPr>
          <w:b/>
          <w:bCs/>
          <w:lang w:val="lt-LT"/>
        </w:rPr>
        <w:t>“.</w:t>
      </w:r>
    </w:p>
    <w:p w14:paraId="09742AB3" w14:textId="288D8655" w:rsidR="001C74C3" w:rsidRPr="00B925E0" w:rsidRDefault="00E10180" w:rsidP="001C74C3">
      <w:pPr>
        <w:ind w:firstLine="851"/>
        <w:jc w:val="both"/>
        <w:rPr>
          <w:lang w:val="lt-LT"/>
        </w:rPr>
      </w:pPr>
      <w:r w:rsidRPr="00B925E0">
        <w:rPr>
          <w:lang w:val="lt-LT"/>
        </w:rPr>
        <w:t>Pagal parengtą techninį projektą v</w:t>
      </w:r>
      <w:r w:rsidR="00554869" w:rsidRPr="00B925E0">
        <w:rPr>
          <w:lang w:val="lt-LT"/>
        </w:rPr>
        <w:t>ykdom</w:t>
      </w:r>
      <w:r w:rsidRPr="00B925E0">
        <w:rPr>
          <w:lang w:val="lt-LT"/>
        </w:rPr>
        <w:t>as</w:t>
      </w:r>
      <w:r w:rsidR="001C74C3" w:rsidRPr="00B925E0">
        <w:rPr>
          <w:lang w:val="lt-LT"/>
        </w:rPr>
        <w:t xml:space="preserve"> projekto „Mažeikių sporto ir pramogų centro Mažeikiuose, Sedos g. 55, statyba“ </w:t>
      </w:r>
      <w:r w:rsidRPr="00B925E0">
        <w:rPr>
          <w:lang w:val="lt-LT"/>
        </w:rPr>
        <w:t>statybos rangos darbų viešasis pirkimas</w:t>
      </w:r>
      <w:r w:rsidR="001C74C3" w:rsidRPr="00B925E0">
        <w:rPr>
          <w:lang w:val="lt-LT"/>
        </w:rPr>
        <w:t>.</w:t>
      </w:r>
    </w:p>
    <w:p w14:paraId="70901A23" w14:textId="1ED7FCE6" w:rsidR="009E6F64" w:rsidRPr="00B925E0" w:rsidRDefault="009E6F64" w:rsidP="009E6F64">
      <w:pPr>
        <w:ind w:firstLine="851"/>
        <w:jc w:val="both"/>
        <w:rPr>
          <w:b/>
          <w:bCs/>
          <w:lang w:val="lt-LT"/>
        </w:rPr>
      </w:pPr>
      <w:r w:rsidRPr="00B925E0">
        <w:rPr>
          <w:rFonts w:asciiTheme="majorBidi" w:hAnsiTheme="majorBidi" w:cstheme="majorBidi"/>
          <w:b/>
          <w:bCs/>
          <w:lang w:val="lt-LT"/>
        </w:rPr>
        <w:lastRenderedPageBreak/>
        <w:t>01-02-01 uždavinys</w:t>
      </w:r>
      <w:r w:rsidRPr="00B925E0">
        <w:rPr>
          <w:rFonts w:asciiTheme="majorBidi" w:hAnsiTheme="majorBidi" w:cstheme="majorBidi"/>
          <w:lang w:val="lt-LT"/>
        </w:rPr>
        <w:t xml:space="preserve"> </w:t>
      </w:r>
      <w:r w:rsidRPr="00B925E0">
        <w:rPr>
          <w:rFonts w:asciiTheme="majorBidi" w:hAnsiTheme="majorBidi" w:cstheme="majorBidi"/>
          <w:b/>
          <w:bCs/>
          <w:lang w:val="lt-LT"/>
        </w:rPr>
        <w:t>„</w:t>
      </w:r>
      <w:r w:rsidR="00185E89" w:rsidRPr="00B925E0">
        <w:rPr>
          <w:rFonts w:asciiTheme="majorBidi" w:hAnsiTheme="majorBidi" w:cstheme="majorBidi"/>
          <w:b/>
          <w:bCs/>
          <w:lang w:val="lt-LT"/>
        </w:rPr>
        <w:t>Sukurti tinkamas verslo sąlygas</w:t>
      </w:r>
      <w:r w:rsidR="00CA72E4" w:rsidRPr="00B925E0">
        <w:rPr>
          <w:b/>
          <w:bCs/>
          <w:lang w:val="lt-LT"/>
        </w:rPr>
        <w:t>“.</w:t>
      </w:r>
    </w:p>
    <w:p w14:paraId="4E779A94" w14:textId="3A9BAECF" w:rsidR="00A75580" w:rsidRPr="00B925E0" w:rsidRDefault="00F22CCE" w:rsidP="00A75580">
      <w:pPr>
        <w:pStyle w:val="Text"/>
        <w:snapToGrid w:val="0"/>
        <w:ind w:firstLine="851"/>
        <w:jc w:val="both"/>
        <w:rPr>
          <w:rFonts w:asciiTheme="majorBidi" w:hAnsiTheme="majorBidi" w:cstheme="majorBidi"/>
          <w:lang w:val="lt-LT"/>
        </w:rPr>
      </w:pPr>
      <w:r w:rsidRPr="00B925E0">
        <w:rPr>
          <w:rFonts w:asciiTheme="majorBidi" w:hAnsiTheme="majorBidi" w:cstheme="majorBidi"/>
          <w:lang w:val="lt-LT"/>
        </w:rPr>
        <w:t>Smulkiosios ir vidutinės įmonės – dinamiškiausia įmonių grupė, turinti lemiamą įtaką ekonomik</w:t>
      </w:r>
      <w:r w:rsidR="00F86E9E" w:rsidRPr="00B925E0">
        <w:rPr>
          <w:rFonts w:asciiTheme="majorBidi" w:hAnsiTheme="majorBidi" w:cstheme="majorBidi"/>
          <w:lang w:val="lt-LT"/>
        </w:rPr>
        <w:t>ai</w:t>
      </w:r>
      <w:r w:rsidRPr="00B925E0">
        <w:rPr>
          <w:rFonts w:asciiTheme="majorBidi" w:hAnsiTheme="majorBidi" w:cstheme="majorBidi"/>
          <w:lang w:val="lt-LT"/>
        </w:rPr>
        <w:t xml:space="preserve"> aug</w:t>
      </w:r>
      <w:r w:rsidR="00F86E9E" w:rsidRPr="00B925E0">
        <w:rPr>
          <w:rFonts w:asciiTheme="majorBidi" w:hAnsiTheme="majorBidi" w:cstheme="majorBidi"/>
          <w:lang w:val="lt-LT"/>
        </w:rPr>
        <w:t>ti</w:t>
      </w:r>
      <w:r w:rsidRPr="00B925E0">
        <w:rPr>
          <w:rFonts w:asciiTheme="majorBidi" w:hAnsiTheme="majorBidi" w:cstheme="majorBidi"/>
          <w:lang w:val="lt-LT"/>
        </w:rPr>
        <w:t xml:space="preserve"> ir socialinių santykių stabilumui. Steigti smulkiąsias ir vidutines įmones, skatinti jų veiklą – tai šalies ekonomikos augimo pagrindas ir vienas svarbiausių darbo vietų kūrimo šaltinių.</w:t>
      </w:r>
      <w:r w:rsidR="00A75580" w:rsidRPr="00B925E0">
        <w:rPr>
          <w:rFonts w:asciiTheme="majorBidi" w:hAnsiTheme="majorBidi" w:cstheme="majorBidi"/>
          <w:lang w:val="lt-LT"/>
        </w:rPr>
        <w:t xml:space="preserve"> </w:t>
      </w:r>
    </w:p>
    <w:p w14:paraId="03E77912" w14:textId="715B1668" w:rsidR="00A75580" w:rsidRPr="00B925E0" w:rsidRDefault="00A75580" w:rsidP="00A75580">
      <w:pPr>
        <w:pStyle w:val="Text"/>
        <w:snapToGrid w:val="0"/>
        <w:ind w:firstLine="851"/>
        <w:jc w:val="both"/>
        <w:rPr>
          <w:rFonts w:asciiTheme="majorBidi" w:hAnsiTheme="majorBidi" w:cstheme="majorBidi"/>
          <w:lang w:val="lt-LT"/>
        </w:rPr>
      </w:pPr>
      <w:r w:rsidRPr="00B925E0">
        <w:rPr>
          <w:rFonts w:asciiTheme="majorBidi" w:hAnsiTheme="majorBidi" w:cstheme="majorBidi"/>
          <w:lang w:val="lt-LT"/>
        </w:rPr>
        <w:t>Vienas iš Mažeikių turizmo ir verslo informacijos centro tikslų – verslo skatinimas ir plėtra Mažeikių rajone. Įstaiga rengia verslo informaciją: konsultacijas, sklaidos renginius, seminarus, teikia pagalbą pradedant ir plečiant verslą.</w:t>
      </w:r>
    </w:p>
    <w:p w14:paraId="37C394E4" w14:textId="40827DF2" w:rsidR="00DE4EB9" w:rsidRPr="00B925E0" w:rsidRDefault="008137A9" w:rsidP="00A75580">
      <w:pPr>
        <w:ind w:firstLine="851"/>
        <w:jc w:val="both"/>
        <w:rPr>
          <w:rFonts w:asciiTheme="majorBidi" w:hAnsiTheme="majorBidi" w:cstheme="majorBidi"/>
          <w:b/>
          <w:bCs/>
          <w:lang w:val="lt-LT"/>
        </w:rPr>
      </w:pPr>
      <w:r w:rsidRPr="00B925E0">
        <w:rPr>
          <w:rFonts w:asciiTheme="majorBidi" w:hAnsiTheme="majorBidi" w:cstheme="majorBidi"/>
          <w:lang w:val="lt-LT"/>
        </w:rPr>
        <w:t>Siekiama</w:t>
      </w:r>
      <w:r w:rsidR="00DE4EB9" w:rsidRPr="00B925E0">
        <w:rPr>
          <w:rFonts w:asciiTheme="majorBidi" w:hAnsiTheme="majorBidi" w:cstheme="majorBidi"/>
          <w:lang w:val="lt-LT"/>
        </w:rPr>
        <w:t xml:space="preserve"> padidinti Mažeikių rajono pramoninį patrauklumą ir sudaryti palankesnes sąlygas užsienio ir vietos investicijoms pritraukti, technologij</w:t>
      </w:r>
      <w:r w:rsidR="00F86E9E" w:rsidRPr="00B925E0">
        <w:rPr>
          <w:rFonts w:asciiTheme="majorBidi" w:hAnsiTheme="majorBidi" w:cstheme="majorBidi"/>
          <w:lang w:val="lt-LT"/>
        </w:rPr>
        <w:t>oms</w:t>
      </w:r>
      <w:r w:rsidR="00DE4EB9" w:rsidRPr="00B925E0">
        <w:rPr>
          <w:rFonts w:asciiTheme="majorBidi" w:hAnsiTheme="majorBidi" w:cstheme="majorBidi"/>
          <w:lang w:val="lt-LT"/>
        </w:rPr>
        <w:t xml:space="preserve"> vysty</w:t>
      </w:r>
      <w:r w:rsidR="00F86E9E" w:rsidRPr="00B925E0">
        <w:rPr>
          <w:rFonts w:asciiTheme="majorBidi" w:hAnsiTheme="majorBidi" w:cstheme="majorBidi"/>
          <w:lang w:val="lt-LT"/>
        </w:rPr>
        <w:t>tis</w:t>
      </w:r>
      <w:r w:rsidR="00DE4EB9" w:rsidRPr="00B925E0">
        <w:rPr>
          <w:rFonts w:asciiTheme="majorBidi" w:hAnsiTheme="majorBidi" w:cstheme="majorBidi"/>
          <w:lang w:val="lt-LT"/>
        </w:rPr>
        <w:t xml:space="preserve"> ir nauj</w:t>
      </w:r>
      <w:r w:rsidR="00F86E9E" w:rsidRPr="00B925E0">
        <w:rPr>
          <w:rFonts w:asciiTheme="majorBidi" w:hAnsiTheme="majorBidi" w:cstheme="majorBidi"/>
          <w:lang w:val="lt-LT"/>
        </w:rPr>
        <w:t>oms</w:t>
      </w:r>
      <w:r w:rsidR="00DE4EB9" w:rsidRPr="00B925E0">
        <w:rPr>
          <w:rFonts w:asciiTheme="majorBidi" w:hAnsiTheme="majorBidi" w:cstheme="majorBidi"/>
          <w:lang w:val="lt-LT"/>
        </w:rPr>
        <w:t xml:space="preserve"> darbo viet</w:t>
      </w:r>
      <w:r w:rsidR="00F86E9E" w:rsidRPr="00B925E0">
        <w:rPr>
          <w:rFonts w:asciiTheme="majorBidi" w:hAnsiTheme="majorBidi" w:cstheme="majorBidi"/>
          <w:lang w:val="lt-LT"/>
        </w:rPr>
        <w:t>oms</w:t>
      </w:r>
      <w:r w:rsidR="00DE4EB9" w:rsidRPr="00B925E0">
        <w:rPr>
          <w:rFonts w:asciiTheme="majorBidi" w:hAnsiTheme="majorBidi" w:cstheme="majorBidi"/>
          <w:lang w:val="lt-LT"/>
        </w:rPr>
        <w:t xml:space="preserve"> k</w:t>
      </w:r>
      <w:r w:rsidR="00F86E9E" w:rsidRPr="00B925E0">
        <w:rPr>
          <w:rFonts w:asciiTheme="majorBidi" w:hAnsiTheme="majorBidi" w:cstheme="majorBidi"/>
          <w:lang w:val="lt-LT"/>
        </w:rPr>
        <w:t>urti</w:t>
      </w:r>
      <w:r w:rsidR="00DE4EB9" w:rsidRPr="00B925E0">
        <w:rPr>
          <w:rFonts w:asciiTheme="majorBidi" w:hAnsiTheme="majorBidi" w:cstheme="majorBidi"/>
          <w:lang w:val="lt-LT"/>
        </w:rPr>
        <w:t>.</w:t>
      </w:r>
    </w:p>
    <w:p w14:paraId="5A59BCC0" w14:textId="77777777" w:rsidR="00F70EAC" w:rsidRPr="00B925E0" w:rsidRDefault="00F70EAC" w:rsidP="009E6F64">
      <w:pPr>
        <w:ind w:firstLine="851"/>
        <w:jc w:val="both"/>
        <w:rPr>
          <w:b/>
          <w:lang w:val="lt-LT"/>
        </w:rPr>
      </w:pPr>
    </w:p>
    <w:p w14:paraId="42C2335A" w14:textId="2D2AB475" w:rsidR="009E6F64" w:rsidRPr="00B925E0" w:rsidRDefault="009E6F64" w:rsidP="009E6F64">
      <w:pPr>
        <w:ind w:firstLine="851"/>
        <w:jc w:val="both"/>
        <w:rPr>
          <w:b/>
          <w:bCs/>
          <w:lang w:val="lt-LT"/>
        </w:rPr>
      </w:pPr>
      <w:r w:rsidRPr="00B925E0">
        <w:rPr>
          <w:b/>
          <w:lang w:val="lt-LT"/>
        </w:rPr>
        <w:t>01-02-01-01 priemonė „</w:t>
      </w:r>
      <w:r w:rsidR="00E71ECD" w:rsidRPr="00B925E0">
        <w:rPr>
          <w:rFonts w:asciiTheme="majorBidi" w:hAnsiTheme="majorBidi" w:cstheme="majorBidi"/>
          <w:b/>
          <w:bCs/>
          <w:lang w:val="lt-LT"/>
        </w:rPr>
        <w:t>Verslo informacinių paslaugų kokybės užtikrinimas</w:t>
      </w:r>
      <w:r w:rsidR="00CA72E4" w:rsidRPr="00B925E0">
        <w:rPr>
          <w:b/>
          <w:bCs/>
          <w:lang w:val="lt-LT"/>
        </w:rPr>
        <w:t>“.</w:t>
      </w:r>
    </w:p>
    <w:p w14:paraId="1FAC25B9" w14:textId="3B52B00B" w:rsidR="00CE5B95" w:rsidRPr="00B925E0" w:rsidRDefault="00CE5B95" w:rsidP="00CE5B95">
      <w:pPr>
        <w:pStyle w:val="BodyText"/>
        <w:spacing w:after="0"/>
        <w:ind w:firstLine="851"/>
        <w:jc w:val="both"/>
        <w:rPr>
          <w:rFonts w:asciiTheme="majorBidi" w:hAnsiTheme="majorBidi" w:cstheme="majorBidi"/>
          <w:lang w:val="lt-LT"/>
        </w:rPr>
      </w:pPr>
      <w:r w:rsidRPr="00B925E0">
        <w:rPr>
          <w:rFonts w:asciiTheme="majorBidi" w:hAnsiTheme="majorBidi" w:cstheme="majorBidi"/>
          <w:lang w:val="lt-LT"/>
        </w:rPr>
        <w:t xml:space="preserve">Norint užtikrinti informacinių paslaugų kokybę, turi būti sudarytos tinkamos darbo sąlygos </w:t>
      </w:r>
      <w:bookmarkStart w:id="28" w:name="_Hlk156212509"/>
      <w:r w:rsidRPr="00B925E0">
        <w:rPr>
          <w:rFonts w:asciiTheme="majorBidi" w:hAnsiTheme="majorBidi" w:cstheme="majorBidi"/>
          <w:lang w:val="lt-LT"/>
        </w:rPr>
        <w:t xml:space="preserve">VšĮ Mažeikių turizmo ir verslo informacijos centre </w:t>
      </w:r>
      <w:bookmarkEnd w:id="28"/>
      <w:r w:rsidRPr="00B925E0">
        <w:rPr>
          <w:rFonts w:asciiTheme="majorBidi" w:hAnsiTheme="majorBidi" w:cstheme="majorBidi"/>
          <w:lang w:val="lt-LT"/>
        </w:rPr>
        <w:t xml:space="preserve">(toliau – MTVIC). Lėšos reikalingos viešosios įstaigos veiklai vykdyti. Taip pat </w:t>
      </w:r>
      <w:r w:rsidR="00685A74" w:rsidRPr="00B925E0">
        <w:rPr>
          <w:rFonts w:asciiTheme="majorBidi" w:hAnsiTheme="majorBidi" w:cstheme="majorBidi"/>
          <w:lang w:val="lt-LT"/>
        </w:rPr>
        <w:t>MTVIC</w:t>
      </w:r>
      <w:r w:rsidR="00685A74" w:rsidRPr="00B925E0" w:rsidDel="00685A74">
        <w:rPr>
          <w:rFonts w:asciiTheme="majorBidi" w:hAnsiTheme="majorBidi" w:cstheme="majorBidi"/>
          <w:lang w:val="lt-LT"/>
        </w:rPr>
        <w:t xml:space="preserve"> </w:t>
      </w:r>
      <w:r w:rsidRPr="00B925E0">
        <w:rPr>
          <w:rFonts w:asciiTheme="majorBidi" w:hAnsiTheme="majorBidi" w:cstheme="majorBidi"/>
          <w:lang w:val="lt-LT"/>
        </w:rPr>
        <w:t xml:space="preserve">planuoja </w:t>
      </w:r>
      <w:r w:rsidR="000141A0" w:rsidRPr="00B925E0">
        <w:rPr>
          <w:rFonts w:asciiTheme="majorBidi" w:hAnsiTheme="majorBidi" w:cstheme="majorBidi"/>
          <w:lang w:val="lt-LT"/>
        </w:rPr>
        <w:t>rengti konferencijas, parodas, lei</w:t>
      </w:r>
      <w:r w:rsidR="0039550E" w:rsidRPr="00B925E0">
        <w:rPr>
          <w:rFonts w:asciiTheme="majorBidi" w:hAnsiTheme="majorBidi" w:cstheme="majorBidi"/>
          <w:lang w:val="lt-LT"/>
        </w:rPr>
        <w:t>di</w:t>
      </w:r>
      <w:r w:rsidR="000141A0" w:rsidRPr="00B925E0">
        <w:rPr>
          <w:rFonts w:asciiTheme="majorBidi" w:hAnsiTheme="majorBidi" w:cstheme="majorBidi"/>
          <w:lang w:val="lt-LT"/>
        </w:rPr>
        <w:t xml:space="preserve">nius, </w:t>
      </w:r>
      <w:r w:rsidRPr="00B925E0">
        <w:rPr>
          <w:rFonts w:asciiTheme="majorBidi" w:hAnsiTheme="majorBidi" w:cstheme="majorBidi"/>
          <w:lang w:val="lt-LT"/>
        </w:rPr>
        <w:t>dalyvauti turizmo ir verslo parodose, programose, projektuose.</w:t>
      </w:r>
      <w:r w:rsidR="00685A74">
        <w:rPr>
          <w:rFonts w:asciiTheme="majorBidi" w:hAnsiTheme="majorBidi" w:cstheme="majorBidi"/>
          <w:lang w:val="lt-LT"/>
        </w:rPr>
        <w:t xml:space="preserve"> </w:t>
      </w:r>
    </w:p>
    <w:p w14:paraId="1E334DF7" w14:textId="77777777" w:rsidR="00F70EAC" w:rsidRPr="00B925E0" w:rsidRDefault="00F70EAC" w:rsidP="009E6F64">
      <w:pPr>
        <w:ind w:firstLine="851"/>
        <w:jc w:val="both"/>
        <w:rPr>
          <w:b/>
          <w:lang w:val="lt-LT"/>
        </w:rPr>
      </w:pPr>
      <w:bookmarkStart w:id="29" w:name="_Hlk156291314"/>
    </w:p>
    <w:p w14:paraId="4B72CC23" w14:textId="3FAB0032" w:rsidR="009E6F64" w:rsidRPr="00B925E0" w:rsidRDefault="009E6F64" w:rsidP="009E6F64">
      <w:pPr>
        <w:ind w:firstLine="851"/>
        <w:jc w:val="both"/>
        <w:rPr>
          <w:b/>
          <w:bCs/>
          <w:lang w:val="lt-LT"/>
        </w:rPr>
      </w:pPr>
      <w:r w:rsidRPr="00B925E0">
        <w:rPr>
          <w:b/>
          <w:lang w:val="lt-LT"/>
        </w:rPr>
        <w:t>01-02-01-02 priemonė „</w:t>
      </w:r>
      <w:r w:rsidR="00CA72E4" w:rsidRPr="00B925E0">
        <w:rPr>
          <w:rFonts w:asciiTheme="majorBidi" w:hAnsiTheme="majorBidi" w:cstheme="majorBidi"/>
          <w:b/>
          <w:bCs/>
          <w:iCs/>
          <w:lang w:val="lt-LT"/>
        </w:rPr>
        <w:t>Finansinės paramos teikimas smulkiojo ir vidutinio verslo (SVV) subjektams</w:t>
      </w:r>
      <w:r w:rsidR="00CA72E4" w:rsidRPr="00B925E0">
        <w:rPr>
          <w:b/>
          <w:bCs/>
          <w:lang w:val="lt-LT"/>
        </w:rPr>
        <w:t>“.</w:t>
      </w:r>
    </w:p>
    <w:p w14:paraId="120E8B3F" w14:textId="5150B505" w:rsidR="00F22CCE" w:rsidRPr="00B925E0" w:rsidRDefault="00067F44" w:rsidP="00B411B3">
      <w:pPr>
        <w:ind w:firstLine="851"/>
        <w:jc w:val="both"/>
        <w:rPr>
          <w:b/>
          <w:bCs/>
          <w:lang w:val="lt-LT"/>
        </w:rPr>
      </w:pPr>
      <w:r w:rsidRPr="00B925E0">
        <w:rPr>
          <w:rFonts w:asciiTheme="majorBidi" w:hAnsiTheme="majorBidi" w:cstheme="majorBidi"/>
          <w:lang w:val="lt-LT"/>
        </w:rPr>
        <w:t xml:space="preserve">Smulkiojo ir vidutinio verslo (toliau – </w:t>
      </w:r>
      <w:bookmarkStart w:id="30" w:name="_Hlk156291544"/>
      <w:r w:rsidRPr="00B925E0">
        <w:rPr>
          <w:rFonts w:asciiTheme="majorBidi" w:hAnsiTheme="majorBidi" w:cstheme="majorBidi"/>
          <w:lang w:val="lt-LT"/>
        </w:rPr>
        <w:t>SVV) rėmimo fondo komisija, vadovaudamasi savo veiklos nuostatais ir Mažeikių rajono savivaldybės tarybos sprendimu patvirtintais SVV rėmimo fondo nuostatais</w:t>
      </w:r>
      <w:bookmarkEnd w:id="30"/>
      <w:r w:rsidRPr="00B925E0">
        <w:rPr>
          <w:rFonts w:asciiTheme="majorBidi" w:hAnsiTheme="majorBidi" w:cstheme="majorBidi"/>
          <w:lang w:val="lt-LT"/>
        </w:rPr>
        <w:t xml:space="preserve">, administruoja SVV rėmimo fondo lėšų skyrimą. </w:t>
      </w:r>
      <w:bookmarkStart w:id="31" w:name="_Hlk156291397"/>
      <w:r w:rsidRPr="00B925E0">
        <w:rPr>
          <w:rFonts w:asciiTheme="majorBidi" w:hAnsiTheme="majorBidi" w:cstheme="majorBidi"/>
          <w:lang w:val="lt-LT"/>
        </w:rPr>
        <w:t>Teikiama finansinė parama SVV subjektams nuostatuose numatytoms veikloms vykdyti. </w:t>
      </w:r>
      <w:bookmarkEnd w:id="31"/>
      <w:r w:rsidR="00B411B3" w:rsidRPr="00B925E0">
        <w:rPr>
          <w:rFonts w:asciiTheme="majorBidi" w:hAnsiTheme="majorBidi" w:cstheme="majorBidi"/>
          <w:lang w:val="lt-LT"/>
        </w:rPr>
        <w:t xml:space="preserve"> </w:t>
      </w:r>
      <w:r w:rsidRPr="00B925E0">
        <w:rPr>
          <w:rFonts w:asciiTheme="majorBidi" w:hAnsiTheme="majorBidi" w:cstheme="majorBidi"/>
          <w:lang w:val="lt-LT"/>
        </w:rPr>
        <w:t>2022 m. 62 SVV subjektams skirta 102</w:t>
      </w:r>
      <w:r w:rsidR="00F86E9E" w:rsidRPr="00B925E0">
        <w:rPr>
          <w:rFonts w:asciiTheme="majorBidi" w:hAnsiTheme="majorBidi" w:cstheme="majorBidi"/>
          <w:lang w:val="lt-LT"/>
        </w:rPr>
        <w:t> </w:t>
      </w:r>
      <w:r w:rsidRPr="00B925E0">
        <w:rPr>
          <w:rFonts w:asciiTheme="majorBidi" w:hAnsiTheme="majorBidi" w:cstheme="majorBidi"/>
          <w:lang w:val="lt-LT"/>
        </w:rPr>
        <w:t>030,55 Eur parama</w:t>
      </w:r>
      <w:r w:rsidR="00B411B3" w:rsidRPr="00B925E0">
        <w:rPr>
          <w:rFonts w:asciiTheme="majorBidi" w:hAnsiTheme="majorBidi" w:cstheme="majorBidi"/>
          <w:lang w:val="lt-LT"/>
        </w:rPr>
        <w:t xml:space="preserve">, </w:t>
      </w:r>
      <w:r w:rsidRPr="00B925E0">
        <w:rPr>
          <w:rFonts w:asciiTheme="majorBidi" w:hAnsiTheme="majorBidi" w:cstheme="majorBidi"/>
          <w:lang w:val="lt-LT"/>
        </w:rPr>
        <w:t xml:space="preserve">2023 m. </w:t>
      </w:r>
      <w:r w:rsidR="00B411B3" w:rsidRPr="00B925E0">
        <w:rPr>
          <w:rFonts w:asciiTheme="majorBidi" w:hAnsiTheme="majorBidi" w:cstheme="majorBidi"/>
          <w:lang w:val="lt-LT"/>
        </w:rPr>
        <w:t>–</w:t>
      </w:r>
      <w:r w:rsidRPr="00B925E0">
        <w:rPr>
          <w:rFonts w:asciiTheme="majorBidi" w:hAnsiTheme="majorBidi" w:cstheme="majorBidi"/>
          <w:lang w:val="lt-LT"/>
        </w:rPr>
        <w:t xml:space="preserve"> </w:t>
      </w:r>
      <w:r w:rsidR="003966D7" w:rsidRPr="00B925E0">
        <w:rPr>
          <w:rFonts w:asciiTheme="majorBidi" w:hAnsiTheme="majorBidi" w:cstheme="majorBidi"/>
          <w:lang w:val="lt-LT"/>
        </w:rPr>
        <w:t xml:space="preserve">86 </w:t>
      </w:r>
      <w:r w:rsidRPr="00B925E0">
        <w:rPr>
          <w:rFonts w:asciiTheme="majorBidi" w:hAnsiTheme="majorBidi" w:cstheme="majorBidi"/>
          <w:lang w:val="lt-LT"/>
        </w:rPr>
        <w:t xml:space="preserve">SVV subjektams – </w:t>
      </w:r>
      <w:r w:rsidR="003966D7" w:rsidRPr="00B925E0">
        <w:rPr>
          <w:rFonts w:asciiTheme="majorBidi" w:hAnsiTheme="majorBidi" w:cstheme="majorBidi"/>
          <w:lang w:val="lt-LT"/>
        </w:rPr>
        <w:t>94</w:t>
      </w:r>
      <w:r w:rsidR="00F86E9E" w:rsidRPr="00B925E0">
        <w:rPr>
          <w:rFonts w:asciiTheme="majorBidi" w:hAnsiTheme="majorBidi" w:cstheme="majorBidi"/>
          <w:lang w:val="lt-LT"/>
        </w:rPr>
        <w:t> </w:t>
      </w:r>
      <w:r w:rsidR="003966D7" w:rsidRPr="00B925E0">
        <w:rPr>
          <w:rFonts w:asciiTheme="majorBidi" w:hAnsiTheme="majorBidi" w:cstheme="majorBidi"/>
          <w:lang w:val="lt-LT"/>
        </w:rPr>
        <w:t xml:space="preserve">116,04 </w:t>
      </w:r>
      <w:r w:rsidRPr="00B925E0">
        <w:rPr>
          <w:rFonts w:asciiTheme="majorBidi" w:hAnsiTheme="majorBidi" w:cstheme="majorBidi"/>
          <w:lang w:val="lt-LT"/>
        </w:rPr>
        <w:t>Eur</w:t>
      </w:r>
      <w:r w:rsidR="006063F5" w:rsidRPr="00B925E0">
        <w:rPr>
          <w:rFonts w:asciiTheme="majorBidi" w:hAnsiTheme="majorBidi" w:cstheme="majorBidi"/>
          <w:lang w:val="lt-LT"/>
        </w:rPr>
        <w:t>, 2024 m. parama nesk</w:t>
      </w:r>
      <w:r w:rsidR="00DB22D3" w:rsidRPr="00B925E0">
        <w:rPr>
          <w:rFonts w:asciiTheme="majorBidi" w:hAnsiTheme="majorBidi" w:cstheme="majorBidi"/>
          <w:lang w:val="lt-LT"/>
        </w:rPr>
        <w:t>i</w:t>
      </w:r>
      <w:r w:rsidR="006063F5" w:rsidRPr="00B925E0">
        <w:rPr>
          <w:rFonts w:asciiTheme="majorBidi" w:hAnsiTheme="majorBidi" w:cstheme="majorBidi"/>
          <w:lang w:val="lt-LT"/>
        </w:rPr>
        <w:t>rta</w:t>
      </w:r>
      <w:r w:rsidRPr="00B925E0">
        <w:rPr>
          <w:rFonts w:asciiTheme="majorBidi" w:hAnsiTheme="majorBidi" w:cstheme="majorBidi"/>
          <w:lang w:val="lt-LT"/>
        </w:rPr>
        <w:t>.</w:t>
      </w:r>
    </w:p>
    <w:bookmarkEnd w:id="29"/>
    <w:p w14:paraId="6900F54F" w14:textId="77777777" w:rsidR="00F70EAC" w:rsidRPr="00B925E0" w:rsidRDefault="00F70EAC" w:rsidP="009E6F64">
      <w:pPr>
        <w:ind w:firstLine="851"/>
        <w:jc w:val="both"/>
        <w:rPr>
          <w:b/>
          <w:lang w:val="lt-LT"/>
        </w:rPr>
      </w:pPr>
    </w:p>
    <w:p w14:paraId="0E0E3621" w14:textId="51579058" w:rsidR="009E6F64" w:rsidRPr="00B925E0" w:rsidRDefault="009E6F64" w:rsidP="009E6F64">
      <w:pPr>
        <w:ind w:firstLine="851"/>
        <w:jc w:val="both"/>
        <w:rPr>
          <w:b/>
          <w:bCs/>
          <w:lang w:val="lt-LT"/>
        </w:rPr>
      </w:pPr>
      <w:r w:rsidRPr="00B925E0">
        <w:rPr>
          <w:b/>
          <w:lang w:val="lt-LT"/>
        </w:rPr>
        <w:t>01-02-01-03 priemonė „</w:t>
      </w:r>
      <w:r w:rsidR="00CA72E4" w:rsidRPr="00B925E0">
        <w:rPr>
          <w:rFonts w:asciiTheme="majorBidi" w:hAnsiTheme="majorBidi" w:cstheme="majorBidi"/>
          <w:b/>
          <w:lang w:val="lt-LT"/>
        </w:rPr>
        <w:t>Investicijų skatinim</w:t>
      </w:r>
      <w:r w:rsidR="009B4E54" w:rsidRPr="00B925E0">
        <w:rPr>
          <w:rFonts w:asciiTheme="majorBidi" w:hAnsiTheme="majorBidi" w:cstheme="majorBidi"/>
          <w:b/>
          <w:lang w:val="lt-LT"/>
        </w:rPr>
        <w:t>as</w:t>
      </w:r>
      <w:r w:rsidR="00CA72E4" w:rsidRPr="00B925E0">
        <w:rPr>
          <w:rFonts w:asciiTheme="majorBidi" w:hAnsiTheme="majorBidi" w:cstheme="majorBidi"/>
          <w:b/>
          <w:lang w:val="lt-LT"/>
        </w:rPr>
        <w:t xml:space="preserve"> ir pramonės plėtr</w:t>
      </w:r>
      <w:r w:rsidR="009B4E54" w:rsidRPr="00B925E0">
        <w:rPr>
          <w:rFonts w:asciiTheme="majorBidi" w:hAnsiTheme="majorBidi" w:cstheme="majorBidi"/>
          <w:b/>
          <w:lang w:val="lt-LT"/>
        </w:rPr>
        <w:t>a</w:t>
      </w:r>
      <w:r w:rsidR="00CA72E4" w:rsidRPr="00B925E0">
        <w:rPr>
          <w:rFonts w:asciiTheme="majorBidi" w:hAnsiTheme="majorBidi" w:cstheme="majorBidi"/>
          <w:b/>
          <w:lang w:val="lt-LT"/>
        </w:rPr>
        <w:t xml:space="preserve"> Mažeikių rajone</w:t>
      </w:r>
      <w:r w:rsidR="00CA72E4" w:rsidRPr="00B925E0">
        <w:rPr>
          <w:b/>
          <w:bCs/>
          <w:lang w:val="lt-LT"/>
        </w:rPr>
        <w:t>“.</w:t>
      </w:r>
    </w:p>
    <w:p w14:paraId="701F22D9" w14:textId="59624678" w:rsidR="00AB7725" w:rsidRPr="00B925E0" w:rsidRDefault="00AB7725" w:rsidP="009B4E54">
      <w:pPr>
        <w:pStyle w:val="BodyText"/>
        <w:spacing w:after="0"/>
        <w:ind w:firstLine="851"/>
        <w:jc w:val="both"/>
        <w:rPr>
          <w:rFonts w:asciiTheme="majorBidi" w:hAnsiTheme="majorBidi" w:cstheme="majorBidi"/>
          <w:lang w:val="lt-LT"/>
        </w:rPr>
      </w:pPr>
      <w:r w:rsidRPr="00B925E0">
        <w:rPr>
          <w:rFonts w:asciiTheme="majorBidi" w:hAnsiTheme="majorBidi" w:cstheme="majorBidi"/>
          <w:lang w:val="lt-LT"/>
        </w:rPr>
        <w:t xml:space="preserve">Pagrindinis investicijų skatinimo ir pramonės plėtros Mažeikių rajone tikslas – </w:t>
      </w:r>
      <w:r w:rsidR="004B7AE7" w:rsidRPr="00B925E0">
        <w:rPr>
          <w:rFonts w:asciiTheme="majorBidi" w:hAnsiTheme="majorBidi" w:cstheme="majorBidi"/>
          <w:lang w:val="lt-LT"/>
        </w:rPr>
        <w:t>plėtoti</w:t>
      </w:r>
      <w:r w:rsidRPr="00B925E0">
        <w:rPr>
          <w:rFonts w:asciiTheme="majorBidi" w:hAnsiTheme="majorBidi" w:cstheme="majorBidi"/>
          <w:lang w:val="lt-LT"/>
        </w:rPr>
        <w:t xml:space="preserve"> pramon</w:t>
      </w:r>
      <w:r w:rsidR="009B4E54" w:rsidRPr="00B925E0">
        <w:rPr>
          <w:rFonts w:asciiTheme="majorBidi" w:hAnsiTheme="majorBidi" w:cstheme="majorBidi"/>
          <w:lang w:val="lt-LT"/>
        </w:rPr>
        <w:t>inę</w:t>
      </w:r>
      <w:r w:rsidRPr="00B925E0">
        <w:rPr>
          <w:rFonts w:asciiTheme="majorBidi" w:hAnsiTheme="majorBidi" w:cstheme="majorBidi"/>
          <w:lang w:val="lt-LT"/>
        </w:rPr>
        <w:t xml:space="preserve"> </w:t>
      </w:r>
      <w:r w:rsidR="009B4E54" w:rsidRPr="00B925E0">
        <w:rPr>
          <w:rFonts w:asciiTheme="majorBidi" w:hAnsiTheme="majorBidi" w:cstheme="majorBidi"/>
          <w:lang w:val="lt-LT"/>
        </w:rPr>
        <w:t>teritoriją, esančią Juodeikių k.,</w:t>
      </w:r>
      <w:r w:rsidR="00F86E9E" w:rsidRPr="00B925E0">
        <w:rPr>
          <w:rFonts w:asciiTheme="majorBidi" w:hAnsiTheme="majorBidi" w:cstheme="majorBidi"/>
          <w:lang w:val="lt-LT"/>
        </w:rPr>
        <w:t xml:space="preserve"> Mažeiki</w:t>
      </w:r>
      <w:r w:rsidR="009B4E54" w:rsidRPr="00B925E0">
        <w:rPr>
          <w:rFonts w:asciiTheme="majorBidi" w:hAnsiTheme="majorBidi" w:cstheme="majorBidi"/>
          <w:lang w:val="lt-LT"/>
        </w:rPr>
        <w:t>ų r. sav., ir pramoninę zoną Mažeikių mieste.</w:t>
      </w:r>
      <w:r w:rsidRPr="00B925E0">
        <w:rPr>
          <w:rFonts w:asciiTheme="majorBidi" w:hAnsiTheme="majorBidi" w:cstheme="majorBidi"/>
          <w:lang w:val="lt-LT"/>
        </w:rPr>
        <w:t xml:space="preserve"> </w:t>
      </w:r>
    </w:p>
    <w:p w14:paraId="0D2DF6FB" w14:textId="578D0E16" w:rsidR="009B4E54" w:rsidRPr="00B925E0" w:rsidRDefault="009B4E54" w:rsidP="00AB7725">
      <w:pPr>
        <w:pStyle w:val="BodyText"/>
        <w:spacing w:after="0"/>
        <w:ind w:firstLine="851"/>
        <w:jc w:val="both"/>
        <w:rPr>
          <w:rFonts w:asciiTheme="majorBidi" w:hAnsiTheme="majorBidi" w:cstheme="majorBidi"/>
          <w:lang w:val="lt-LT"/>
        </w:rPr>
      </w:pPr>
      <w:r w:rsidRPr="00B925E0">
        <w:rPr>
          <w:rFonts w:asciiTheme="majorBidi" w:hAnsiTheme="majorBidi" w:cstheme="majorBidi"/>
          <w:lang w:val="lt-LT"/>
        </w:rPr>
        <w:t>Pramonės zonai įveiklinti</w:t>
      </w:r>
      <w:r w:rsidRPr="00B925E0">
        <w:rPr>
          <w:lang w:val="lt-LT"/>
        </w:rPr>
        <w:t xml:space="preserve"> reikalinga susisiekimo komunikacijų ir inžinerinių tinklų infrastruktūros plėtra.</w:t>
      </w:r>
    </w:p>
    <w:p w14:paraId="2BF39739" w14:textId="77777777" w:rsidR="00AB7725" w:rsidRPr="00B925E0" w:rsidRDefault="00AB7725" w:rsidP="00AB7725">
      <w:pPr>
        <w:ind w:firstLine="851"/>
        <w:jc w:val="both"/>
        <w:rPr>
          <w:rFonts w:asciiTheme="majorBidi" w:hAnsiTheme="majorBidi" w:cstheme="majorBidi"/>
          <w:szCs w:val="22"/>
          <w:lang w:val="lt-LT"/>
        </w:rPr>
      </w:pPr>
      <w:r w:rsidRPr="00B925E0">
        <w:rPr>
          <w:rFonts w:asciiTheme="majorBidi" w:hAnsiTheme="majorBidi" w:cstheme="majorBidi"/>
          <w:lang w:val="lt-LT"/>
        </w:rPr>
        <w:t>Aktualus išlieka ž</w:t>
      </w:r>
      <w:r w:rsidRPr="00B925E0">
        <w:rPr>
          <w:rFonts w:asciiTheme="majorBidi" w:hAnsiTheme="majorBidi" w:cstheme="majorBidi"/>
          <w:szCs w:val="22"/>
          <w:lang w:val="lt-LT"/>
        </w:rPr>
        <w:t>emės pirkimas tikslinėje pramoninėje teritorijoje Juodeikių k., Židikų sen., Mažeikių r. sav.</w:t>
      </w:r>
    </w:p>
    <w:p w14:paraId="7FB32E31" w14:textId="0240861D" w:rsidR="00981432" w:rsidRPr="00B925E0" w:rsidRDefault="00981432" w:rsidP="00981432">
      <w:pPr>
        <w:ind w:firstLine="851"/>
        <w:jc w:val="both"/>
        <w:rPr>
          <w:rFonts w:asciiTheme="majorBidi" w:hAnsiTheme="majorBidi" w:cstheme="majorBidi"/>
          <w:lang w:val="lt-LT"/>
        </w:rPr>
      </w:pPr>
      <w:r w:rsidRPr="00981432">
        <w:rPr>
          <w:rFonts w:asciiTheme="majorBidi" w:hAnsiTheme="majorBidi" w:cstheme="majorBidi"/>
          <w:lang w:val="lt-LT"/>
        </w:rPr>
        <w:t>Planuo</w:t>
      </w:r>
      <w:r>
        <w:rPr>
          <w:rFonts w:asciiTheme="majorBidi" w:hAnsiTheme="majorBidi" w:cstheme="majorBidi"/>
          <w:lang w:val="lt-LT"/>
        </w:rPr>
        <w:t xml:space="preserve">jama </w:t>
      </w:r>
      <w:r w:rsidR="000A37D2">
        <w:rPr>
          <w:lang w:val="lt-LT"/>
        </w:rPr>
        <w:t>p</w:t>
      </w:r>
      <w:r w:rsidR="000A37D2" w:rsidRPr="00B925E0">
        <w:rPr>
          <w:lang w:val="lt-LT"/>
        </w:rPr>
        <w:t>arengt</w:t>
      </w:r>
      <w:r w:rsidR="000A37D2">
        <w:rPr>
          <w:lang w:val="lt-LT"/>
        </w:rPr>
        <w:t>i</w:t>
      </w:r>
      <w:r w:rsidR="000A37D2" w:rsidRPr="00B925E0">
        <w:rPr>
          <w:lang w:val="lt-LT"/>
        </w:rPr>
        <w:t xml:space="preserve"> Mažeikių rajono savivaldybės investicijų skatinimo taikant mokestines lengvatas tvarkos apraš</w:t>
      </w:r>
      <w:r w:rsidR="000A37D2">
        <w:rPr>
          <w:lang w:val="lt-LT"/>
        </w:rPr>
        <w:t>ą</w:t>
      </w:r>
      <w:r>
        <w:rPr>
          <w:rFonts w:asciiTheme="majorBidi" w:hAnsiTheme="majorBidi" w:cstheme="majorBidi"/>
          <w:lang w:val="lt-LT"/>
        </w:rPr>
        <w:t>.</w:t>
      </w:r>
    </w:p>
    <w:p w14:paraId="14F69E5A" w14:textId="4D00BD73" w:rsidR="009E6F64" w:rsidRDefault="009B4E54" w:rsidP="00FF2D30">
      <w:pPr>
        <w:ind w:firstLine="851"/>
        <w:jc w:val="both"/>
        <w:rPr>
          <w:rFonts w:asciiTheme="majorBidi" w:hAnsiTheme="majorBidi" w:cstheme="majorBidi"/>
          <w:lang w:val="lt-LT"/>
        </w:rPr>
      </w:pPr>
      <w:r w:rsidRPr="00B925E0">
        <w:rPr>
          <w:rFonts w:asciiTheme="majorBidi" w:hAnsiTheme="majorBidi" w:cstheme="majorBidi"/>
          <w:iCs/>
          <w:lang w:val="lt-LT"/>
        </w:rPr>
        <w:t>Priemone siekiama s</w:t>
      </w:r>
      <w:r w:rsidR="00AB7725" w:rsidRPr="00B925E0">
        <w:rPr>
          <w:rFonts w:asciiTheme="majorBidi" w:hAnsiTheme="majorBidi" w:cstheme="majorBidi"/>
          <w:lang w:val="lt-LT"/>
        </w:rPr>
        <w:t xml:space="preserve">katinti viešojo ir privataus sektorių </w:t>
      </w:r>
      <w:r w:rsidRPr="00B925E0">
        <w:rPr>
          <w:rFonts w:asciiTheme="majorBidi" w:hAnsiTheme="majorBidi" w:cstheme="majorBidi"/>
          <w:lang w:val="lt-LT"/>
        </w:rPr>
        <w:t>tarpusavio bendradarbiavimą</w:t>
      </w:r>
      <w:r w:rsidR="00AB7725" w:rsidRPr="00B925E0">
        <w:rPr>
          <w:rFonts w:asciiTheme="majorBidi" w:hAnsiTheme="majorBidi" w:cstheme="majorBidi"/>
          <w:lang w:val="lt-LT"/>
        </w:rPr>
        <w:t>, intensyviai skleisti kryptingą informaciją apie Mažeikius, kaip patrauklų investuoti rajoną.</w:t>
      </w:r>
    </w:p>
    <w:p w14:paraId="12258152" w14:textId="77777777" w:rsidR="005E169B" w:rsidRPr="00B925E0" w:rsidRDefault="005E169B" w:rsidP="00EF1FCC">
      <w:pPr>
        <w:jc w:val="center"/>
        <w:rPr>
          <w:b/>
          <w:bCs/>
          <w:lang w:val="lt-LT"/>
        </w:rPr>
      </w:pPr>
    </w:p>
    <w:p w14:paraId="3BCDAA68" w14:textId="24C0C3D5" w:rsidR="0053387A" w:rsidRPr="00B925E0" w:rsidRDefault="00FF3AA6" w:rsidP="00EF1FCC">
      <w:pPr>
        <w:jc w:val="center"/>
        <w:rPr>
          <w:iCs/>
          <w:lang w:val="lt-LT"/>
        </w:rPr>
      </w:pPr>
      <w:r w:rsidRPr="00B925E0">
        <w:rPr>
          <w:b/>
          <w:bCs/>
          <w:lang w:val="lt-LT"/>
        </w:rPr>
        <w:t>G</w:t>
      </w:r>
      <w:r w:rsidR="0053387A" w:rsidRPr="00B925E0">
        <w:rPr>
          <w:b/>
          <w:bCs/>
          <w:lang w:val="lt-LT"/>
        </w:rPr>
        <w:t>rafikas.</w:t>
      </w:r>
      <w:r w:rsidR="0053387A" w:rsidRPr="00B925E0">
        <w:rPr>
          <w:i/>
          <w:lang w:val="lt-LT"/>
        </w:rPr>
        <w:t xml:space="preserve"> </w:t>
      </w:r>
      <w:r w:rsidR="00074051" w:rsidRPr="00B925E0">
        <w:rPr>
          <w:b/>
          <w:bCs/>
          <w:lang w:val="lt-LT" w:eastAsia="lt-LT"/>
        </w:rPr>
        <w:t>Investicijų</w:t>
      </w:r>
      <w:r w:rsidR="005A3F3F" w:rsidRPr="00B925E0">
        <w:rPr>
          <w:b/>
          <w:bCs/>
          <w:i/>
          <w:lang w:val="lt-LT"/>
        </w:rPr>
        <w:t xml:space="preserve"> </w:t>
      </w:r>
      <w:r w:rsidR="0053387A" w:rsidRPr="00B925E0">
        <w:rPr>
          <w:b/>
          <w:bCs/>
          <w:lang w:val="lt-LT"/>
        </w:rPr>
        <w:t>programa ir jos uždaviniai</w:t>
      </w:r>
    </w:p>
    <w:p w14:paraId="43F5966F" w14:textId="77777777" w:rsidR="005527FB" w:rsidRPr="00B925E0" w:rsidRDefault="005527FB" w:rsidP="0053387A">
      <w:pPr>
        <w:ind w:firstLine="851"/>
        <w:jc w:val="both"/>
        <w:rPr>
          <w:iCs/>
          <w:lang w:val="lt-LT"/>
        </w:rPr>
      </w:pPr>
    </w:p>
    <w:p w14:paraId="4E8D8B52" w14:textId="5A9DA646" w:rsidR="0053387A" w:rsidRPr="00B925E0" w:rsidRDefault="00174405" w:rsidP="0053387A">
      <w:pPr>
        <w:jc w:val="center"/>
        <w:rPr>
          <w:iCs/>
          <w:lang w:val="lt-LT"/>
        </w:rPr>
      </w:pPr>
      <w:r w:rsidRPr="00B925E0">
        <w:rPr>
          <w:noProof/>
        </w:rPr>
        <mc:AlternateContent>
          <mc:Choice Requires="wps">
            <w:drawing>
              <wp:anchor distT="0" distB="0" distL="114300" distR="114300" simplePos="0" relativeHeight="251659264" behindDoc="1" locked="0" layoutInCell="1" allowOverlap="1" wp14:anchorId="14CC78B9" wp14:editId="3B8E3BEC">
                <wp:simplePos x="0" y="0"/>
                <wp:positionH relativeFrom="column">
                  <wp:posOffset>529590</wp:posOffset>
                </wp:positionH>
                <wp:positionV relativeFrom="paragraph">
                  <wp:posOffset>19050</wp:posOffset>
                </wp:positionV>
                <wp:extent cx="4762500" cy="504825"/>
                <wp:effectExtent l="0" t="0" r="0" b="9525"/>
                <wp:wrapTight wrapText="bothSides">
                  <wp:wrapPolygon edited="0">
                    <wp:start x="0" y="0"/>
                    <wp:lineTo x="0" y="22008"/>
                    <wp:lineTo x="21600" y="22008"/>
                    <wp:lineTo x="21600" y="0"/>
                    <wp:lineTo x="0" y="0"/>
                  </wp:wrapPolygon>
                </wp:wrapTight>
                <wp:docPr id="148112167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504825"/>
                        </a:xfrm>
                        <a:prstGeom prst="roundRect">
                          <a:avLst>
                            <a:gd name="adj" fmla="val 16667"/>
                          </a:avLst>
                        </a:prstGeom>
                        <a:solidFill>
                          <a:srgbClr val="FFFFFF"/>
                        </a:solidFill>
                        <a:ln w="9525">
                          <a:solidFill>
                            <a:srgbClr val="000000"/>
                          </a:solidFill>
                          <a:round/>
                          <a:headEnd/>
                          <a:tailEnd/>
                        </a:ln>
                      </wps:spPr>
                      <wps:txbx>
                        <w:txbxContent>
                          <w:p w14:paraId="09E9D00B" w14:textId="2218258C" w:rsidR="0053387A" w:rsidRPr="001A5722" w:rsidRDefault="002875A0" w:rsidP="00074051">
                            <w:pPr>
                              <w:pStyle w:val="Header"/>
                              <w:spacing w:before="120"/>
                              <w:ind w:firstLine="720"/>
                              <w:jc w:val="center"/>
                              <w:rPr>
                                <w:b/>
                                <w:bCs/>
                                <w:lang w:val="lt-LT"/>
                              </w:rPr>
                            </w:pPr>
                            <w:r w:rsidRPr="001A5722">
                              <w:rPr>
                                <w:b/>
                                <w:bCs/>
                                <w:iCs/>
                                <w:lang w:val="lt-LT"/>
                              </w:rPr>
                              <w:t>0</w:t>
                            </w:r>
                            <w:r w:rsidR="00074051">
                              <w:rPr>
                                <w:b/>
                                <w:bCs/>
                                <w:iCs/>
                                <w:lang w:val="lt-LT"/>
                              </w:rPr>
                              <w:t>1</w:t>
                            </w:r>
                            <w:r w:rsidR="0053387A" w:rsidRPr="001A5722">
                              <w:rPr>
                                <w:b/>
                                <w:bCs/>
                                <w:iCs/>
                                <w:sz w:val="20"/>
                                <w:szCs w:val="20"/>
                                <w:lang w:val="lt-LT"/>
                              </w:rPr>
                              <w:t xml:space="preserve"> </w:t>
                            </w:r>
                            <w:r w:rsidR="00F86E9E">
                              <w:rPr>
                                <w:b/>
                                <w:bCs/>
                                <w:lang w:val="lt-LT" w:eastAsia="lt-LT"/>
                              </w:rPr>
                              <w:t>i</w:t>
                            </w:r>
                            <w:r w:rsidR="00074051">
                              <w:rPr>
                                <w:b/>
                                <w:bCs/>
                                <w:lang w:val="lt-LT" w:eastAsia="lt-LT"/>
                              </w:rPr>
                              <w:t>nvesticijų</w:t>
                            </w:r>
                            <w:r w:rsidR="00074051" w:rsidRPr="00074051">
                              <w:rPr>
                                <w:b/>
                                <w:bCs/>
                                <w:lang w:val="lt-LT"/>
                              </w:rPr>
                              <w:t xml:space="preserve"> </w:t>
                            </w:r>
                            <w:r w:rsidR="00074051" w:rsidRPr="00074051">
                              <w:rPr>
                                <w:rFonts w:ascii="Times New Roman Bold" w:hAnsi="Times New Roman Bold"/>
                                <w:b/>
                                <w:bCs/>
                                <w:lang w:val="lt-LT"/>
                              </w:rPr>
                              <w:t>programa</w:t>
                            </w:r>
                            <w:r w:rsidR="00074051">
                              <w:rPr>
                                <w:b/>
                                <w:bCs/>
                                <w:lang w:val="lt-LT"/>
                              </w:rPr>
                              <w:t xml:space="preserve"> </w:t>
                            </w:r>
                            <w:r w:rsidRPr="00CC7ABA">
                              <w:rPr>
                                <w:b/>
                                <w:bCs/>
                                <w:lang w:val="pt-BR"/>
                              </w:rPr>
                              <w:t>202</w:t>
                            </w:r>
                            <w:r w:rsidR="006063F5">
                              <w:rPr>
                                <w:b/>
                                <w:bCs/>
                                <w:lang w:val="pt-BR"/>
                              </w:rPr>
                              <w:t>5</w:t>
                            </w:r>
                            <w:r w:rsidRPr="00CC7ABA">
                              <w:rPr>
                                <w:b/>
                                <w:lang w:val="pt-BR"/>
                              </w:rPr>
                              <w:t>–</w:t>
                            </w:r>
                            <w:r w:rsidRPr="00CC7ABA">
                              <w:rPr>
                                <w:b/>
                                <w:bCs/>
                                <w:lang w:val="pt-BR"/>
                              </w:rPr>
                              <w:t>202</w:t>
                            </w:r>
                            <w:r w:rsidR="006063F5">
                              <w:rPr>
                                <w:b/>
                                <w:bCs/>
                                <w:lang w:val="pt-BR"/>
                              </w:rPr>
                              <w:t>7</w:t>
                            </w:r>
                            <w:r w:rsidRPr="00CC7ABA">
                              <w:rPr>
                                <w:b/>
                                <w:lang w:val="pt-BR"/>
                              </w:rPr>
                              <w:t xml:space="preserve"> </w:t>
                            </w:r>
                            <w:r w:rsidRPr="00F84953">
                              <w:rPr>
                                <w:b/>
                                <w:lang w:val="lt-LT"/>
                              </w:rPr>
                              <w:t>metams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CC78B9" id="Rectangle: Rounded Corners 10" o:spid="_x0000_s1026" style="position:absolute;left:0;text-align:left;margin-left:41.7pt;margin-top:1.5pt;width:375pt;height: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">
                <v:textbox>
                  <w:txbxContent>
                    <w:p w14:paraId="09E9D00B" w14:textId="2218258C" w:rsidR="0053387A" w:rsidRPr="001A5722" w:rsidRDefault="002875A0" w:rsidP="00074051">
                      <w:pPr>
                        <w:pStyle w:val="Antrats"/>
                        <w:spacing w:before="120"/>
                        <w:ind w:firstLine="720"/>
                        <w:jc w:val="center"/>
                        <w:rPr>
                          <w:b/>
                          <w:bCs/>
                          <w:lang w:val="lt-LT"/>
                        </w:rPr>
                      </w:pPr>
                      <w:r w:rsidRPr="001A5722">
                        <w:rPr>
                          <w:b/>
                          <w:bCs/>
                          <w:iCs/>
                          <w:lang w:val="lt-LT"/>
                        </w:rPr>
                        <w:t>0</w:t>
                      </w:r>
                      <w:r w:rsidR="00074051">
                        <w:rPr>
                          <w:b/>
                          <w:bCs/>
                          <w:iCs/>
                          <w:lang w:val="lt-LT"/>
                        </w:rPr>
                        <w:t>1</w:t>
                      </w:r>
                      <w:r w:rsidR="0053387A" w:rsidRPr="001A5722">
                        <w:rPr>
                          <w:b/>
                          <w:bCs/>
                          <w:iCs/>
                          <w:sz w:val="20"/>
                          <w:szCs w:val="20"/>
                          <w:lang w:val="lt-LT"/>
                        </w:rPr>
                        <w:t xml:space="preserve"> </w:t>
                      </w:r>
                      <w:r w:rsidR="00F86E9E">
                        <w:rPr>
                          <w:b/>
                          <w:bCs/>
                          <w:lang w:val="lt-LT" w:eastAsia="lt-LT"/>
                        </w:rPr>
                        <w:t>i</w:t>
                      </w:r>
                      <w:r w:rsidR="00074051">
                        <w:rPr>
                          <w:b/>
                          <w:bCs/>
                          <w:lang w:val="lt-LT" w:eastAsia="lt-LT"/>
                        </w:rPr>
                        <w:t>nvesticijų</w:t>
                      </w:r>
                      <w:r w:rsidR="00074051" w:rsidRPr="00074051">
                        <w:rPr>
                          <w:b/>
                          <w:bCs/>
                          <w:lang w:val="lt-LT"/>
                        </w:rPr>
                        <w:t xml:space="preserve"> </w:t>
                      </w:r>
                      <w:r w:rsidR="00074051" w:rsidRPr="00074051">
                        <w:rPr>
                          <w:rFonts w:ascii="Times New Roman Bold" w:hAnsi="Times New Roman Bold"/>
                          <w:b/>
                          <w:bCs/>
                          <w:lang w:val="lt-LT"/>
                        </w:rPr>
                        <w:t>programa</w:t>
                      </w:r>
                      <w:r w:rsidR="00074051">
                        <w:rPr>
                          <w:b/>
                          <w:bCs/>
                          <w:lang w:val="lt-LT"/>
                        </w:rPr>
                        <w:t xml:space="preserve"> </w:t>
                      </w:r>
                      <w:r w:rsidRPr="00CC7ABA">
                        <w:rPr>
                          <w:b/>
                          <w:bCs/>
                          <w:lang w:val="pt-BR"/>
                        </w:rPr>
                        <w:t>202</w:t>
                      </w:r>
                      <w:r w:rsidR="006063F5">
                        <w:rPr>
                          <w:b/>
                          <w:bCs/>
                          <w:lang w:val="pt-BR"/>
                        </w:rPr>
                        <w:t>5</w:t>
                      </w:r>
                      <w:r w:rsidRPr="00CC7ABA">
                        <w:rPr>
                          <w:b/>
                          <w:lang w:val="pt-BR"/>
                        </w:rPr>
                        <w:t>–</w:t>
                      </w:r>
                      <w:r w:rsidRPr="00CC7ABA">
                        <w:rPr>
                          <w:b/>
                          <w:bCs/>
                          <w:lang w:val="pt-BR"/>
                        </w:rPr>
                        <w:t>202</w:t>
                      </w:r>
                      <w:r w:rsidR="006063F5">
                        <w:rPr>
                          <w:b/>
                          <w:bCs/>
                          <w:lang w:val="pt-BR"/>
                        </w:rPr>
                        <w:t>7</w:t>
                      </w:r>
                      <w:r w:rsidRPr="00CC7ABA">
                        <w:rPr>
                          <w:b/>
                          <w:lang w:val="pt-BR"/>
                        </w:rPr>
                        <w:t xml:space="preserve"> </w:t>
                      </w:r>
                      <w:r w:rsidRPr="00F84953">
                        <w:rPr>
                          <w:b/>
                          <w:lang w:val="lt-LT"/>
                        </w:rPr>
                        <w:t>metams</w:t>
                      </w:r>
                    </w:p>
                  </w:txbxContent>
                </v:textbox>
                <w10:wrap type="tight"/>
              </v:roundrect>
            </w:pict>
          </mc:Fallback>
        </mc:AlternateContent>
      </w:r>
    </w:p>
    <w:p w14:paraId="2726A5B4" w14:textId="77777777" w:rsidR="0053387A" w:rsidRPr="00B925E0" w:rsidRDefault="0053387A" w:rsidP="0053387A">
      <w:pPr>
        <w:jc w:val="center"/>
        <w:rPr>
          <w:iCs/>
          <w:lang w:val="lt-LT"/>
        </w:rPr>
      </w:pPr>
    </w:p>
    <w:p w14:paraId="10AFA6DC" w14:textId="77777777" w:rsidR="0053387A" w:rsidRPr="00B925E0" w:rsidRDefault="0053387A" w:rsidP="0053387A">
      <w:pPr>
        <w:jc w:val="both"/>
        <w:rPr>
          <w:iCs/>
          <w:lang w:val="lt-LT"/>
        </w:rPr>
      </w:pPr>
    </w:p>
    <w:p w14:paraId="3DA10FCD" w14:textId="02497853" w:rsidR="0053387A" w:rsidRPr="00B925E0" w:rsidRDefault="00174405" w:rsidP="0053387A">
      <w:pPr>
        <w:jc w:val="both"/>
        <w:rPr>
          <w:iCs/>
          <w:lang w:val="lt-LT"/>
        </w:rPr>
      </w:pPr>
      <w:r w:rsidRPr="00B925E0">
        <w:rPr>
          <w:noProof/>
        </w:rPr>
        <mc:AlternateContent>
          <mc:Choice Requires="wps">
            <w:drawing>
              <wp:anchor distT="0" distB="0" distL="114298" distR="114298" simplePos="0" relativeHeight="251662336" behindDoc="0" locked="0" layoutInCell="1" allowOverlap="1" wp14:anchorId="6CF67BB3" wp14:editId="418ABB8A">
                <wp:simplePos x="0" y="0"/>
                <wp:positionH relativeFrom="column">
                  <wp:posOffset>2910839</wp:posOffset>
                </wp:positionH>
                <wp:positionV relativeFrom="paragraph">
                  <wp:posOffset>36830</wp:posOffset>
                </wp:positionV>
                <wp:extent cx="0" cy="285750"/>
                <wp:effectExtent l="0" t="0" r="19050" b="0"/>
                <wp:wrapNone/>
                <wp:docPr id="1549227906"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F01603D" id="_x0000_t32" coordsize="21600,21600" o:spt="32" o:oned="t" path="m,l21600,21600e" filled="f">
                <v:path arrowok="t" fillok="f" o:connecttype="none"/>
                <o:lock v:ext="edit" shapetype="t"/>
              </v:shapetype>
              <v:shape id="Straight Arrow Connector 9" o:spid="_x0000_s1026" type="#_x0000_t32" style="position:absolute;margin-left:229.2pt;margin-top:2.9pt;width:0;height:22.5pt;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"/>
            </w:pict>
          </mc:Fallback>
        </mc:AlternateContent>
      </w:r>
    </w:p>
    <w:p w14:paraId="66E8090E" w14:textId="7FB92E72" w:rsidR="0053387A" w:rsidRPr="00B925E0" w:rsidRDefault="00174405" w:rsidP="0053387A">
      <w:pPr>
        <w:jc w:val="both"/>
        <w:rPr>
          <w:iCs/>
          <w:lang w:val="lt-LT"/>
        </w:rPr>
      </w:pPr>
      <w:r w:rsidRPr="00B925E0">
        <w:rPr>
          <w:noProof/>
        </w:rPr>
        <mc:AlternateContent>
          <mc:Choice Requires="wps">
            <w:drawing>
              <wp:anchor distT="0" distB="0" distL="114300" distR="114300" simplePos="0" relativeHeight="251660288" behindDoc="0" locked="0" layoutInCell="1" allowOverlap="1" wp14:anchorId="085D0034" wp14:editId="5DFE4C12">
                <wp:simplePos x="0" y="0"/>
                <wp:positionH relativeFrom="column">
                  <wp:posOffset>558165</wp:posOffset>
                </wp:positionH>
                <wp:positionV relativeFrom="paragraph">
                  <wp:posOffset>160655</wp:posOffset>
                </wp:positionV>
                <wp:extent cx="4762500" cy="504825"/>
                <wp:effectExtent l="0" t="0" r="0" b="9525"/>
                <wp:wrapNone/>
                <wp:docPr id="1694679330"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504825"/>
                        </a:xfrm>
                        <a:prstGeom prst="roundRect">
                          <a:avLst>
                            <a:gd name="adj" fmla="val 16667"/>
                          </a:avLst>
                        </a:prstGeom>
                        <a:solidFill>
                          <a:srgbClr val="FFFFFF"/>
                        </a:solidFill>
                        <a:ln w="9525">
                          <a:solidFill>
                            <a:srgbClr val="000000"/>
                          </a:solidFill>
                          <a:round/>
                          <a:headEnd/>
                          <a:tailEnd/>
                        </a:ln>
                      </wps:spPr>
                      <wps:txbx>
                        <w:txbxContent>
                          <w:p w14:paraId="26EF014C" w14:textId="6CABCEC6" w:rsidR="0053387A" w:rsidRDefault="001A5722" w:rsidP="0053387A">
                            <w:pPr>
                              <w:jc w:val="center"/>
                              <w:rPr>
                                <w:b/>
                                <w:bCs/>
                                <w:lang w:val="lt-LT"/>
                              </w:rPr>
                            </w:pPr>
                            <w:r w:rsidRPr="001A5722">
                              <w:rPr>
                                <w:b/>
                                <w:bCs/>
                                <w:iCs/>
                                <w:lang w:val="lt-LT"/>
                              </w:rPr>
                              <w:t>0</w:t>
                            </w:r>
                            <w:r w:rsidR="00F5011B">
                              <w:rPr>
                                <w:b/>
                                <w:bCs/>
                                <w:iCs/>
                                <w:lang w:val="lt-LT"/>
                              </w:rPr>
                              <w:t>1-01</w:t>
                            </w:r>
                            <w:r w:rsidRPr="001A5722">
                              <w:rPr>
                                <w:b/>
                                <w:bCs/>
                                <w:iCs/>
                                <w:lang w:val="lt-LT"/>
                              </w:rPr>
                              <w:t xml:space="preserve">-01 </w:t>
                            </w:r>
                            <w:r w:rsidR="00F86E9E">
                              <w:rPr>
                                <w:b/>
                                <w:bCs/>
                                <w:lang w:val="lt-LT"/>
                              </w:rPr>
                              <w:t>u</w:t>
                            </w:r>
                            <w:r w:rsidR="0053387A">
                              <w:rPr>
                                <w:b/>
                                <w:bCs/>
                                <w:lang w:val="lt-LT"/>
                              </w:rPr>
                              <w:t>ždavinys</w:t>
                            </w:r>
                          </w:p>
                          <w:p w14:paraId="3A117B34" w14:textId="76AA6569" w:rsidR="0053387A" w:rsidRPr="001A5722" w:rsidRDefault="00E74D06" w:rsidP="00E74D06">
                            <w:pPr>
                              <w:jc w:val="center"/>
                              <w:rPr>
                                <w:iCs/>
                              </w:rPr>
                            </w:pPr>
                            <w:r w:rsidRPr="00A83995">
                              <w:rPr>
                                <w:rFonts w:asciiTheme="majorBidi" w:hAnsiTheme="majorBidi" w:cstheme="majorBidi"/>
                                <w:b/>
                                <w:iCs/>
                                <w:lang w:val="lt-LT"/>
                              </w:rPr>
                              <w:t>Įgyvendinti investicinius projektus ir užtikrinti projektų rengimą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5D0034" id="Rectangle: Rounded Corners 8" o:spid="_x0000_s1027" style="position:absolute;left:0;text-align:left;margin-left:43.95pt;margin-top:12.65pt;width:37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">
                <v:textbox>
                  <w:txbxContent>
                    <w:p w14:paraId="26EF014C" w14:textId="6CABCEC6" w:rsidR="0053387A" w:rsidRDefault="001A5722" w:rsidP="0053387A">
                      <w:pPr>
                        <w:jc w:val="center"/>
                        <w:rPr>
                          <w:b/>
                          <w:bCs/>
                          <w:lang w:val="lt-LT"/>
                        </w:rPr>
                      </w:pPr>
                      <w:r w:rsidRPr="001A5722">
                        <w:rPr>
                          <w:b/>
                          <w:bCs/>
                          <w:iCs/>
                          <w:lang w:val="lt-LT"/>
                        </w:rPr>
                        <w:t>0</w:t>
                      </w:r>
                      <w:r w:rsidR="00F5011B">
                        <w:rPr>
                          <w:b/>
                          <w:bCs/>
                          <w:iCs/>
                          <w:lang w:val="lt-LT"/>
                        </w:rPr>
                        <w:t>1-01</w:t>
                      </w:r>
                      <w:r w:rsidRPr="001A5722">
                        <w:rPr>
                          <w:b/>
                          <w:bCs/>
                          <w:iCs/>
                          <w:lang w:val="lt-LT"/>
                        </w:rPr>
                        <w:t xml:space="preserve">-01 </w:t>
                      </w:r>
                      <w:r w:rsidR="00F86E9E">
                        <w:rPr>
                          <w:b/>
                          <w:bCs/>
                          <w:lang w:val="lt-LT"/>
                        </w:rPr>
                        <w:t>u</w:t>
                      </w:r>
                      <w:r w:rsidR="0053387A">
                        <w:rPr>
                          <w:b/>
                          <w:bCs/>
                          <w:lang w:val="lt-LT"/>
                        </w:rPr>
                        <w:t>ždavinys</w:t>
                      </w:r>
                    </w:p>
                    <w:p w14:paraId="3A117B34" w14:textId="76AA6569" w:rsidR="0053387A" w:rsidRPr="001A5722" w:rsidRDefault="00E74D06" w:rsidP="00E74D06">
                      <w:pPr>
                        <w:jc w:val="center"/>
                        <w:rPr>
                          <w:iCs/>
                        </w:rPr>
                      </w:pPr>
                      <w:r w:rsidRPr="00A83995">
                        <w:rPr>
                          <w:rFonts w:asciiTheme="majorBidi" w:hAnsiTheme="majorBidi" w:cstheme="majorBidi"/>
                          <w:b/>
                          <w:iCs/>
                          <w:lang w:val="lt-LT"/>
                        </w:rPr>
                        <w:t>Įgyvendinti investicinius projektus ir užtikrinti projektų rengimą</w:t>
                      </w:r>
                    </w:p>
                  </w:txbxContent>
                </v:textbox>
              </v:roundrect>
            </w:pict>
          </mc:Fallback>
        </mc:AlternateContent>
      </w:r>
    </w:p>
    <w:p w14:paraId="6EB05944" w14:textId="77777777" w:rsidR="0053387A" w:rsidRPr="00B925E0" w:rsidRDefault="0053387A" w:rsidP="0053387A">
      <w:pPr>
        <w:jc w:val="both"/>
        <w:rPr>
          <w:iCs/>
          <w:lang w:val="lt-LT"/>
        </w:rPr>
      </w:pPr>
    </w:p>
    <w:p w14:paraId="7E5D7737" w14:textId="77777777" w:rsidR="0053387A" w:rsidRPr="00B925E0" w:rsidRDefault="0053387A" w:rsidP="0053387A">
      <w:pPr>
        <w:jc w:val="both"/>
        <w:rPr>
          <w:iCs/>
          <w:lang w:val="lt-LT"/>
        </w:rPr>
      </w:pPr>
    </w:p>
    <w:p w14:paraId="62B38060" w14:textId="18437EA8" w:rsidR="0053387A" w:rsidRPr="00B925E0" w:rsidRDefault="00174405" w:rsidP="0053387A">
      <w:pPr>
        <w:jc w:val="both"/>
        <w:rPr>
          <w:iCs/>
          <w:lang w:val="lt-LT"/>
        </w:rPr>
      </w:pPr>
      <w:r w:rsidRPr="00B925E0">
        <w:rPr>
          <w:noProof/>
        </w:rPr>
        <mc:AlternateContent>
          <mc:Choice Requires="wps">
            <w:drawing>
              <wp:anchor distT="0" distB="0" distL="114300" distR="114300" simplePos="0" relativeHeight="251663360" behindDoc="0" locked="0" layoutInCell="1" allowOverlap="1" wp14:anchorId="7F4E6A4D" wp14:editId="005D599D">
                <wp:simplePos x="0" y="0"/>
                <wp:positionH relativeFrom="column">
                  <wp:posOffset>2929890</wp:posOffset>
                </wp:positionH>
                <wp:positionV relativeFrom="paragraph">
                  <wp:posOffset>139700</wp:posOffset>
                </wp:positionV>
                <wp:extent cx="635" cy="340995"/>
                <wp:effectExtent l="0" t="0" r="18415" b="1905"/>
                <wp:wrapNone/>
                <wp:docPr id="1021725030"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99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7CE58C3" id="Straight Arrow Connector 7" o:spid="_x0000_s1026" type="#_x0000_t32" style="position:absolute;margin-left:230.7pt;margin-top:11pt;width:.05pt;height:2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"/>
            </w:pict>
          </mc:Fallback>
        </mc:AlternateContent>
      </w:r>
    </w:p>
    <w:p w14:paraId="1B50C569" w14:textId="76FA35CF" w:rsidR="0053387A" w:rsidRPr="00B925E0" w:rsidRDefault="0053387A" w:rsidP="0053387A">
      <w:pPr>
        <w:jc w:val="center"/>
        <w:rPr>
          <w:iCs/>
          <w:lang w:val="lt-LT"/>
        </w:rPr>
      </w:pPr>
    </w:p>
    <w:p w14:paraId="04B1FB28" w14:textId="4F441DC0" w:rsidR="0053387A" w:rsidRPr="00B925E0" w:rsidRDefault="00174405" w:rsidP="00F50ABB">
      <w:pPr>
        <w:rPr>
          <w:iCs/>
          <w:lang w:val="lt-LT"/>
        </w:rPr>
      </w:pPr>
      <w:r w:rsidRPr="00B925E0">
        <w:rPr>
          <w:noProof/>
        </w:rPr>
        <mc:AlternateContent>
          <mc:Choice Requires="wps">
            <w:drawing>
              <wp:anchor distT="0" distB="0" distL="114300" distR="114300" simplePos="0" relativeHeight="251665408" behindDoc="0" locked="0" layoutInCell="1" allowOverlap="1" wp14:anchorId="3A033EEC" wp14:editId="76239CD2">
                <wp:simplePos x="0" y="0"/>
                <wp:positionH relativeFrom="column">
                  <wp:posOffset>548640</wp:posOffset>
                </wp:positionH>
                <wp:positionV relativeFrom="paragraph">
                  <wp:posOffset>133350</wp:posOffset>
                </wp:positionV>
                <wp:extent cx="4762500" cy="903605"/>
                <wp:effectExtent l="0" t="0" r="0" b="0"/>
                <wp:wrapNone/>
                <wp:docPr id="618213507"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903605"/>
                        </a:xfrm>
                        <a:prstGeom prst="roundRect">
                          <a:avLst>
                            <a:gd name="adj" fmla="val 16667"/>
                          </a:avLst>
                        </a:prstGeom>
                        <a:solidFill>
                          <a:srgbClr val="FFFFFF"/>
                        </a:solidFill>
                        <a:ln w="9525">
                          <a:solidFill>
                            <a:srgbClr val="000000"/>
                          </a:solidFill>
                          <a:round/>
                          <a:headEnd/>
                          <a:tailEnd/>
                        </a:ln>
                      </wps:spPr>
                      <wps:txbx>
                        <w:txbxContent>
                          <w:p w14:paraId="42E9D316" w14:textId="16287F36" w:rsidR="005527FB" w:rsidRDefault="00F5011B" w:rsidP="005527FB">
                            <w:pPr>
                              <w:jc w:val="center"/>
                              <w:rPr>
                                <w:b/>
                                <w:bCs/>
                                <w:lang w:val="lt-LT"/>
                              </w:rPr>
                            </w:pPr>
                            <w:r>
                              <w:rPr>
                                <w:b/>
                                <w:bCs/>
                                <w:iCs/>
                                <w:lang w:val="lt-LT"/>
                              </w:rPr>
                              <w:t>01-</w:t>
                            </w:r>
                            <w:r w:rsidR="005527FB" w:rsidRPr="001A5722">
                              <w:rPr>
                                <w:b/>
                                <w:bCs/>
                                <w:iCs/>
                                <w:lang w:val="lt-LT"/>
                              </w:rPr>
                              <w:t>0</w:t>
                            </w:r>
                            <w:r w:rsidR="007303BA">
                              <w:rPr>
                                <w:b/>
                                <w:bCs/>
                                <w:iCs/>
                                <w:lang w:val="lt-LT"/>
                              </w:rPr>
                              <w:t>1</w:t>
                            </w:r>
                            <w:r w:rsidR="005527FB" w:rsidRPr="001A5722">
                              <w:rPr>
                                <w:b/>
                                <w:bCs/>
                                <w:iCs/>
                                <w:lang w:val="lt-LT"/>
                              </w:rPr>
                              <w:t>-0</w:t>
                            </w:r>
                            <w:r w:rsidR="007303BA">
                              <w:rPr>
                                <w:b/>
                                <w:bCs/>
                                <w:iCs/>
                                <w:lang w:val="lt-LT"/>
                              </w:rPr>
                              <w:t>2</w:t>
                            </w:r>
                            <w:r w:rsidR="005527FB" w:rsidRPr="001A5722">
                              <w:rPr>
                                <w:b/>
                                <w:bCs/>
                                <w:iCs/>
                                <w:lang w:val="lt-LT"/>
                              </w:rPr>
                              <w:t xml:space="preserve"> </w:t>
                            </w:r>
                            <w:r w:rsidR="00F86E9E">
                              <w:rPr>
                                <w:b/>
                                <w:bCs/>
                                <w:lang w:val="lt-LT"/>
                              </w:rPr>
                              <w:t>u</w:t>
                            </w:r>
                            <w:r w:rsidR="005527FB">
                              <w:rPr>
                                <w:b/>
                                <w:bCs/>
                                <w:lang w:val="lt-LT"/>
                              </w:rPr>
                              <w:t>ždavinys</w:t>
                            </w:r>
                          </w:p>
                          <w:p w14:paraId="3DC762AF" w14:textId="2AA50912" w:rsidR="00F86E9E" w:rsidRDefault="007303BA" w:rsidP="005527FB">
                            <w:pPr>
                              <w:jc w:val="center"/>
                              <w:rPr>
                                <w:rFonts w:asciiTheme="majorBidi" w:hAnsiTheme="majorBidi" w:cstheme="majorBidi"/>
                                <w:b/>
                                <w:lang w:val="lt-LT"/>
                              </w:rPr>
                            </w:pPr>
                            <w:r w:rsidRPr="00A4774C">
                              <w:rPr>
                                <w:rFonts w:asciiTheme="majorBidi" w:hAnsiTheme="majorBidi" w:cstheme="majorBidi"/>
                                <w:b/>
                                <w:lang w:val="lt-LT"/>
                              </w:rPr>
                              <w:t xml:space="preserve">Skatinti darnų judumą ir plėtoti aplinkai draugišką transportą, diegiant eismo saugos priemones bei mažinant </w:t>
                            </w:r>
                          </w:p>
                          <w:p w14:paraId="51011307" w14:textId="4918216E" w:rsidR="007303BA" w:rsidRDefault="007303BA" w:rsidP="005527FB">
                            <w:pPr>
                              <w:jc w:val="center"/>
                              <w:rPr>
                                <w:b/>
                                <w:bCs/>
                                <w:lang w:val="lt-LT"/>
                              </w:rPr>
                            </w:pPr>
                            <w:r w:rsidRPr="00A4774C">
                              <w:rPr>
                                <w:rFonts w:asciiTheme="majorBidi" w:hAnsiTheme="majorBidi" w:cstheme="majorBidi"/>
                                <w:b/>
                                <w:lang w:val="lt-LT"/>
                              </w:rPr>
                              <w:t>anglies dioksido išmetimą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033EEC" id="Rectangle: Rounded Corners 6" o:spid="_x0000_s1028" style="position:absolute;margin-left:43.2pt;margin-top:10.5pt;width:375pt;height:7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">
                <v:textbox>
                  <w:txbxContent>
                    <w:p w14:paraId="42E9D316" w14:textId="16287F36" w:rsidR="005527FB" w:rsidRDefault="00F5011B" w:rsidP="005527FB">
                      <w:pPr>
                        <w:jc w:val="center"/>
                        <w:rPr>
                          <w:b/>
                          <w:bCs/>
                          <w:lang w:val="lt-LT"/>
                        </w:rPr>
                      </w:pPr>
                      <w:r>
                        <w:rPr>
                          <w:b/>
                          <w:bCs/>
                          <w:iCs/>
                          <w:lang w:val="lt-LT"/>
                        </w:rPr>
                        <w:t>01-</w:t>
                      </w:r>
                      <w:r w:rsidR="005527FB" w:rsidRPr="001A5722">
                        <w:rPr>
                          <w:b/>
                          <w:bCs/>
                          <w:iCs/>
                          <w:lang w:val="lt-LT"/>
                        </w:rPr>
                        <w:t>0</w:t>
                      </w:r>
                      <w:r w:rsidR="007303BA">
                        <w:rPr>
                          <w:b/>
                          <w:bCs/>
                          <w:iCs/>
                          <w:lang w:val="lt-LT"/>
                        </w:rPr>
                        <w:t>1</w:t>
                      </w:r>
                      <w:r w:rsidR="005527FB" w:rsidRPr="001A5722">
                        <w:rPr>
                          <w:b/>
                          <w:bCs/>
                          <w:iCs/>
                          <w:lang w:val="lt-LT"/>
                        </w:rPr>
                        <w:t>-0</w:t>
                      </w:r>
                      <w:r w:rsidR="007303BA">
                        <w:rPr>
                          <w:b/>
                          <w:bCs/>
                          <w:iCs/>
                          <w:lang w:val="lt-LT"/>
                        </w:rPr>
                        <w:t>2</w:t>
                      </w:r>
                      <w:r w:rsidR="005527FB" w:rsidRPr="001A5722">
                        <w:rPr>
                          <w:b/>
                          <w:bCs/>
                          <w:iCs/>
                          <w:lang w:val="lt-LT"/>
                        </w:rPr>
                        <w:t xml:space="preserve"> </w:t>
                      </w:r>
                      <w:r w:rsidR="00F86E9E">
                        <w:rPr>
                          <w:b/>
                          <w:bCs/>
                          <w:lang w:val="lt-LT"/>
                        </w:rPr>
                        <w:t>u</w:t>
                      </w:r>
                      <w:r w:rsidR="005527FB">
                        <w:rPr>
                          <w:b/>
                          <w:bCs/>
                          <w:lang w:val="lt-LT"/>
                        </w:rPr>
                        <w:t>ždavinys</w:t>
                      </w:r>
                    </w:p>
                    <w:p w14:paraId="3DC762AF" w14:textId="2AA50912" w:rsidR="00F86E9E" w:rsidRDefault="007303BA" w:rsidP="005527FB">
                      <w:pPr>
                        <w:jc w:val="center"/>
                        <w:rPr>
                          <w:rFonts w:asciiTheme="majorBidi" w:hAnsiTheme="majorBidi" w:cstheme="majorBidi"/>
                          <w:b/>
                          <w:lang w:val="lt-LT"/>
                        </w:rPr>
                      </w:pPr>
                      <w:r w:rsidRPr="00A4774C">
                        <w:rPr>
                          <w:rFonts w:asciiTheme="majorBidi" w:hAnsiTheme="majorBidi" w:cstheme="majorBidi"/>
                          <w:b/>
                          <w:lang w:val="lt-LT"/>
                        </w:rPr>
                        <w:t xml:space="preserve">Skatinti darnų judumą ir plėtoti aplinkai draugišką transportą, diegiant eismo saugos priemones bei mažinant </w:t>
                      </w:r>
                    </w:p>
                    <w:p w14:paraId="51011307" w14:textId="4918216E" w:rsidR="007303BA" w:rsidRDefault="007303BA" w:rsidP="005527FB">
                      <w:pPr>
                        <w:jc w:val="center"/>
                        <w:rPr>
                          <w:b/>
                          <w:bCs/>
                          <w:lang w:val="lt-LT"/>
                        </w:rPr>
                      </w:pPr>
                      <w:r w:rsidRPr="00A4774C">
                        <w:rPr>
                          <w:rFonts w:asciiTheme="majorBidi" w:hAnsiTheme="majorBidi" w:cstheme="majorBidi"/>
                          <w:b/>
                          <w:lang w:val="lt-LT"/>
                        </w:rPr>
                        <w:t>anglies dioksido išmetimą</w:t>
                      </w:r>
                    </w:p>
                  </w:txbxContent>
                </v:textbox>
              </v:roundrect>
            </w:pict>
          </mc:Fallback>
        </mc:AlternateContent>
      </w:r>
    </w:p>
    <w:p w14:paraId="3AFCCEE0" w14:textId="0DA6A09D" w:rsidR="0053387A" w:rsidRPr="00B925E0" w:rsidRDefault="0053387A" w:rsidP="0053387A">
      <w:pPr>
        <w:jc w:val="center"/>
        <w:rPr>
          <w:b/>
          <w:bCs/>
          <w:i/>
          <w:lang w:val="lt-LT"/>
        </w:rPr>
      </w:pPr>
    </w:p>
    <w:p w14:paraId="0F993AB3" w14:textId="0E440E70" w:rsidR="0053387A" w:rsidRPr="00B925E0" w:rsidRDefault="0053387A" w:rsidP="0053387A">
      <w:pPr>
        <w:jc w:val="center"/>
        <w:rPr>
          <w:b/>
          <w:bCs/>
          <w:i/>
          <w:lang w:val="lt-LT"/>
        </w:rPr>
      </w:pPr>
    </w:p>
    <w:p w14:paraId="7009F99C" w14:textId="77777777" w:rsidR="005527FB" w:rsidRPr="00B925E0" w:rsidRDefault="005527FB" w:rsidP="0053387A">
      <w:pPr>
        <w:jc w:val="center"/>
        <w:rPr>
          <w:b/>
          <w:bCs/>
          <w:i/>
          <w:lang w:val="lt-LT"/>
        </w:rPr>
      </w:pPr>
    </w:p>
    <w:p w14:paraId="046D97E8" w14:textId="04724A13" w:rsidR="0053387A" w:rsidRPr="00B925E0" w:rsidRDefault="0053387A" w:rsidP="0053387A">
      <w:pPr>
        <w:jc w:val="center"/>
        <w:rPr>
          <w:iCs/>
          <w:lang w:val="lt-LT"/>
        </w:rPr>
      </w:pPr>
    </w:p>
    <w:p w14:paraId="30C4A55E" w14:textId="371B1D7F" w:rsidR="00A4774C" w:rsidRPr="00B925E0" w:rsidRDefault="00A4774C" w:rsidP="00A4774C">
      <w:pPr>
        <w:jc w:val="center"/>
        <w:rPr>
          <w:iCs/>
          <w:lang w:val="lt-LT"/>
        </w:rPr>
      </w:pPr>
    </w:p>
    <w:p w14:paraId="7B59F5CF" w14:textId="058F208C" w:rsidR="009E51FF" w:rsidRPr="00B925E0" w:rsidRDefault="00E1682E" w:rsidP="00F50ABB">
      <w:pPr>
        <w:rPr>
          <w:iCs/>
          <w:lang w:val="lt-LT"/>
        </w:rPr>
      </w:pPr>
      <w:r w:rsidRPr="00B925E0">
        <w:rPr>
          <w:noProof/>
        </w:rPr>
        <mc:AlternateContent>
          <mc:Choice Requires="wps">
            <w:drawing>
              <wp:anchor distT="0" distB="0" distL="114300" distR="114300" simplePos="0" relativeHeight="251667456" behindDoc="0" locked="0" layoutInCell="1" allowOverlap="1" wp14:anchorId="4DFDD8C3" wp14:editId="16B67AC3">
                <wp:simplePos x="0" y="0"/>
                <wp:positionH relativeFrom="column">
                  <wp:posOffset>558165</wp:posOffset>
                </wp:positionH>
                <wp:positionV relativeFrom="paragraph">
                  <wp:posOffset>26035</wp:posOffset>
                </wp:positionV>
                <wp:extent cx="4762500" cy="894080"/>
                <wp:effectExtent l="0" t="0" r="0" b="1270"/>
                <wp:wrapNone/>
                <wp:docPr id="116459842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894080"/>
                        </a:xfrm>
                        <a:prstGeom prst="roundRect">
                          <a:avLst>
                            <a:gd name="adj" fmla="val 16667"/>
                          </a:avLst>
                        </a:prstGeom>
                        <a:solidFill>
                          <a:srgbClr val="FFFFFF"/>
                        </a:solidFill>
                        <a:ln w="9525">
                          <a:solidFill>
                            <a:srgbClr val="000000"/>
                          </a:solidFill>
                          <a:round/>
                          <a:headEnd/>
                          <a:tailEnd/>
                        </a:ln>
                      </wps:spPr>
                      <wps:txbx>
                        <w:txbxContent>
                          <w:p w14:paraId="21151BD0" w14:textId="1859B1D6" w:rsidR="00A4774C" w:rsidRDefault="00A4774C" w:rsidP="00A4774C">
                            <w:pPr>
                              <w:jc w:val="center"/>
                              <w:rPr>
                                <w:b/>
                                <w:bCs/>
                                <w:lang w:val="lt-LT"/>
                              </w:rPr>
                            </w:pPr>
                            <w:r>
                              <w:rPr>
                                <w:b/>
                                <w:bCs/>
                                <w:iCs/>
                                <w:lang w:val="lt-LT"/>
                              </w:rPr>
                              <w:t>01-</w:t>
                            </w:r>
                            <w:r w:rsidRPr="001A5722">
                              <w:rPr>
                                <w:b/>
                                <w:bCs/>
                                <w:iCs/>
                                <w:lang w:val="lt-LT"/>
                              </w:rPr>
                              <w:t>0</w:t>
                            </w:r>
                            <w:r w:rsidR="007303BA">
                              <w:rPr>
                                <w:b/>
                                <w:bCs/>
                                <w:iCs/>
                                <w:lang w:val="lt-LT"/>
                              </w:rPr>
                              <w:t>1</w:t>
                            </w:r>
                            <w:r w:rsidRPr="001A5722">
                              <w:rPr>
                                <w:b/>
                                <w:bCs/>
                                <w:iCs/>
                                <w:lang w:val="lt-LT"/>
                              </w:rPr>
                              <w:t>-0</w:t>
                            </w:r>
                            <w:r w:rsidR="007303BA">
                              <w:rPr>
                                <w:b/>
                                <w:bCs/>
                                <w:iCs/>
                                <w:lang w:val="lt-LT"/>
                              </w:rPr>
                              <w:t>3</w:t>
                            </w:r>
                            <w:r w:rsidRPr="001A5722">
                              <w:rPr>
                                <w:b/>
                                <w:bCs/>
                                <w:iCs/>
                                <w:lang w:val="lt-LT"/>
                              </w:rPr>
                              <w:t xml:space="preserve"> </w:t>
                            </w:r>
                            <w:r w:rsidR="00F86E9E">
                              <w:rPr>
                                <w:b/>
                                <w:bCs/>
                                <w:lang w:val="lt-LT"/>
                              </w:rPr>
                              <w:t>u</w:t>
                            </w:r>
                            <w:r>
                              <w:rPr>
                                <w:b/>
                                <w:bCs/>
                                <w:lang w:val="lt-LT"/>
                              </w:rPr>
                              <w:t>ždavinys</w:t>
                            </w:r>
                          </w:p>
                          <w:p w14:paraId="5D7D59A4" w14:textId="73725A0E" w:rsidR="007303BA" w:rsidRDefault="007303BA" w:rsidP="00A4774C">
                            <w:pPr>
                              <w:jc w:val="center"/>
                              <w:rPr>
                                <w:b/>
                                <w:bCs/>
                                <w:lang w:val="lt-LT"/>
                              </w:rPr>
                            </w:pPr>
                            <w:r w:rsidRPr="00A4774C">
                              <w:rPr>
                                <w:rFonts w:asciiTheme="majorBidi" w:hAnsiTheme="majorBidi" w:cstheme="majorBidi"/>
                                <w:b/>
                                <w:lang w:val="lt-LT"/>
                              </w:rPr>
                              <w:t>Skatinti investicijų pritraukimą į rajoną, įsisavinant 202</w:t>
                            </w:r>
                            <w:r w:rsidR="00F060CD">
                              <w:rPr>
                                <w:rFonts w:asciiTheme="majorBidi" w:hAnsiTheme="majorBidi" w:cstheme="majorBidi"/>
                                <w:b/>
                                <w:lang w:val="lt-LT"/>
                              </w:rPr>
                              <w:t>1</w:t>
                            </w:r>
                            <w:r w:rsidRPr="00A4774C">
                              <w:rPr>
                                <w:rFonts w:asciiTheme="majorBidi" w:hAnsiTheme="majorBidi" w:cstheme="majorBidi"/>
                                <w:b/>
                                <w:lang w:val="lt-LT"/>
                              </w:rPr>
                              <w:t>–2030 m. finansavimo laikotarpi</w:t>
                            </w:r>
                            <w:r w:rsidR="006063F5">
                              <w:rPr>
                                <w:rFonts w:asciiTheme="majorBidi" w:hAnsiTheme="majorBidi" w:cstheme="majorBidi"/>
                                <w:b/>
                                <w:lang w:val="lt-LT"/>
                              </w:rPr>
                              <w:t>o</w:t>
                            </w:r>
                            <w:r w:rsidRPr="00A4774C">
                              <w:rPr>
                                <w:rFonts w:asciiTheme="majorBidi" w:hAnsiTheme="majorBidi" w:cstheme="majorBidi"/>
                                <w:b/>
                                <w:lang w:val="lt-LT"/>
                              </w:rPr>
                              <w:t xml:space="preserve"> Europos Sąjungos struktūrinių fondų</w:t>
                            </w:r>
                            <w:r w:rsidR="00F060CD">
                              <w:rPr>
                                <w:rFonts w:asciiTheme="majorBidi" w:hAnsiTheme="majorBidi" w:cstheme="majorBidi"/>
                                <w:b/>
                                <w:lang w:val="lt-LT"/>
                              </w:rPr>
                              <w:t>, programų</w:t>
                            </w:r>
                            <w:r w:rsidRPr="00A4774C">
                              <w:rPr>
                                <w:rFonts w:asciiTheme="majorBidi" w:hAnsiTheme="majorBidi" w:cstheme="majorBidi"/>
                                <w:b/>
                                <w:lang w:val="lt-LT"/>
                              </w:rPr>
                              <w:t xml:space="preserve"> ir valstybės lėšas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FDD8C3" id="Rectangle: Rounded Corners 4" o:spid="_x0000_s1029" style="position:absolute;margin-left:43.95pt;margin-top:2.05pt;width:375pt;height:7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">
                <v:textbox>
                  <w:txbxContent>
                    <w:p w14:paraId="21151BD0" w14:textId="1859B1D6" w:rsidR="00A4774C" w:rsidRDefault="00A4774C" w:rsidP="00A4774C">
                      <w:pPr>
                        <w:jc w:val="center"/>
                        <w:rPr>
                          <w:b/>
                          <w:bCs/>
                          <w:lang w:val="lt-LT"/>
                        </w:rPr>
                      </w:pPr>
                      <w:r>
                        <w:rPr>
                          <w:b/>
                          <w:bCs/>
                          <w:iCs/>
                          <w:lang w:val="lt-LT"/>
                        </w:rPr>
                        <w:t>01-</w:t>
                      </w:r>
                      <w:r w:rsidRPr="001A5722">
                        <w:rPr>
                          <w:b/>
                          <w:bCs/>
                          <w:iCs/>
                          <w:lang w:val="lt-LT"/>
                        </w:rPr>
                        <w:t>0</w:t>
                      </w:r>
                      <w:r w:rsidR="007303BA">
                        <w:rPr>
                          <w:b/>
                          <w:bCs/>
                          <w:iCs/>
                          <w:lang w:val="lt-LT"/>
                        </w:rPr>
                        <w:t>1</w:t>
                      </w:r>
                      <w:r w:rsidRPr="001A5722">
                        <w:rPr>
                          <w:b/>
                          <w:bCs/>
                          <w:iCs/>
                          <w:lang w:val="lt-LT"/>
                        </w:rPr>
                        <w:t>-0</w:t>
                      </w:r>
                      <w:r w:rsidR="007303BA">
                        <w:rPr>
                          <w:b/>
                          <w:bCs/>
                          <w:iCs/>
                          <w:lang w:val="lt-LT"/>
                        </w:rPr>
                        <w:t>3</w:t>
                      </w:r>
                      <w:r w:rsidRPr="001A5722">
                        <w:rPr>
                          <w:b/>
                          <w:bCs/>
                          <w:iCs/>
                          <w:lang w:val="lt-LT"/>
                        </w:rPr>
                        <w:t xml:space="preserve"> </w:t>
                      </w:r>
                      <w:r w:rsidR="00F86E9E">
                        <w:rPr>
                          <w:b/>
                          <w:bCs/>
                          <w:lang w:val="lt-LT"/>
                        </w:rPr>
                        <w:t>u</w:t>
                      </w:r>
                      <w:r>
                        <w:rPr>
                          <w:b/>
                          <w:bCs/>
                          <w:lang w:val="lt-LT"/>
                        </w:rPr>
                        <w:t>ždavinys</w:t>
                      </w:r>
                    </w:p>
                    <w:p w14:paraId="5D7D59A4" w14:textId="73725A0E" w:rsidR="007303BA" w:rsidRDefault="007303BA" w:rsidP="00A4774C">
                      <w:pPr>
                        <w:jc w:val="center"/>
                        <w:rPr>
                          <w:b/>
                          <w:bCs/>
                          <w:lang w:val="lt-LT"/>
                        </w:rPr>
                      </w:pPr>
                      <w:r w:rsidRPr="00A4774C">
                        <w:rPr>
                          <w:rFonts w:asciiTheme="majorBidi" w:hAnsiTheme="majorBidi" w:cstheme="majorBidi"/>
                          <w:b/>
                          <w:lang w:val="lt-LT"/>
                        </w:rPr>
                        <w:t>Skatinti investicijų pritraukimą į rajoną, įsisavinant 202</w:t>
                      </w:r>
                      <w:r w:rsidR="00F060CD">
                        <w:rPr>
                          <w:rFonts w:asciiTheme="majorBidi" w:hAnsiTheme="majorBidi" w:cstheme="majorBidi"/>
                          <w:b/>
                          <w:lang w:val="lt-LT"/>
                        </w:rPr>
                        <w:t>1</w:t>
                      </w:r>
                      <w:r w:rsidRPr="00A4774C">
                        <w:rPr>
                          <w:rFonts w:asciiTheme="majorBidi" w:hAnsiTheme="majorBidi" w:cstheme="majorBidi"/>
                          <w:b/>
                          <w:lang w:val="lt-LT"/>
                        </w:rPr>
                        <w:t>–2030 m. finansavimo laikotarpi</w:t>
                      </w:r>
                      <w:r w:rsidR="006063F5">
                        <w:rPr>
                          <w:rFonts w:asciiTheme="majorBidi" w:hAnsiTheme="majorBidi" w:cstheme="majorBidi"/>
                          <w:b/>
                          <w:lang w:val="lt-LT"/>
                        </w:rPr>
                        <w:t>o</w:t>
                      </w:r>
                      <w:r w:rsidRPr="00A4774C">
                        <w:rPr>
                          <w:rFonts w:asciiTheme="majorBidi" w:hAnsiTheme="majorBidi" w:cstheme="majorBidi"/>
                          <w:b/>
                          <w:lang w:val="lt-LT"/>
                        </w:rPr>
                        <w:t xml:space="preserve"> Europos Sąjungos struktūrinių fondų</w:t>
                      </w:r>
                      <w:r w:rsidR="00F060CD">
                        <w:rPr>
                          <w:rFonts w:asciiTheme="majorBidi" w:hAnsiTheme="majorBidi" w:cstheme="majorBidi"/>
                          <w:b/>
                          <w:lang w:val="lt-LT"/>
                        </w:rPr>
                        <w:t>, programų</w:t>
                      </w:r>
                      <w:r w:rsidRPr="00A4774C">
                        <w:rPr>
                          <w:rFonts w:asciiTheme="majorBidi" w:hAnsiTheme="majorBidi" w:cstheme="majorBidi"/>
                          <w:b/>
                          <w:lang w:val="lt-LT"/>
                        </w:rPr>
                        <w:t xml:space="preserve"> ir valstybės lėšas</w:t>
                      </w:r>
                    </w:p>
                  </w:txbxContent>
                </v:textbox>
              </v:roundrect>
            </w:pict>
          </mc:Fallback>
        </mc:AlternateContent>
      </w:r>
    </w:p>
    <w:p w14:paraId="0308C917" w14:textId="3B855809" w:rsidR="00A4774C" w:rsidRPr="00B925E0" w:rsidRDefault="00A4774C" w:rsidP="00F50ABB">
      <w:pPr>
        <w:rPr>
          <w:b/>
          <w:bCs/>
          <w:iCs/>
          <w:lang w:val="lt-LT"/>
        </w:rPr>
      </w:pPr>
    </w:p>
    <w:p w14:paraId="031724D7" w14:textId="418F001B" w:rsidR="00A4774C" w:rsidRPr="00B925E0" w:rsidRDefault="00A4774C" w:rsidP="00A4774C">
      <w:pPr>
        <w:jc w:val="center"/>
        <w:rPr>
          <w:b/>
          <w:bCs/>
          <w:i/>
          <w:lang w:val="lt-LT"/>
        </w:rPr>
      </w:pPr>
    </w:p>
    <w:p w14:paraId="29ED0967" w14:textId="067A37C2" w:rsidR="00A4774C" w:rsidRPr="00B925E0" w:rsidRDefault="00A4774C" w:rsidP="00A4774C">
      <w:pPr>
        <w:jc w:val="center"/>
        <w:rPr>
          <w:b/>
          <w:bCs/>
          <w:i/>
          <w:lang w:val="lt-LT"/>
        </w:rPr>
      </w:pPr>
    </w:p>
    <w:p w14:paraId="058E6EDC" w14:textId="4FFDE742" w:rsidR="00A4774C" w:rsidRPr="00B925E0" w:rsidRDefault="00A4774C" w:rsidP="00A4774C">
      <w:pPr>
        <w:jc w:val="center"/>
        <w:rPr>
          <w:b/>
          <w:bCs/>
          <w:i/>
          <w:lang w:val="lt-LT"/>
        </w:rPr>
      </w:pPr>
    </w:p>
    <w:p w14:paraId="61A9AA3B" w14:textId="3A013108" w:rsidR="005527FB" w:rsidRPr="00B925E0" w:rsidRDefault="00E1682E" w:rsidP="0053387A">
      <w:pPr>
        <w:jc w:val="center"/>
        <w:rPr>
          <w:b/>
          <w:bCs/>
          <w:i/>
          <w:lang w:val="lt-LT"/>
        </w:rPr>
      </w:pPr>
      <w:r w:rsidRPr="00B925E0">
        <w:rPr>
          <w:noProof/>
        </w:rPr>
        <mc:AlternateContent>
          <mc:Choice Requires="wps">
            <w:drawing>
              <wp:anchor distT="0" distB="0" distL="114300" distR="114300" simplePos="0" relativeHeight="251674624" behindDoc="0" locked="0" layoutInCell="1" allowOverlap="1" wp14:anchorId="619F8247" wp14:editId="31A4A1A4">
                <wp:simplePos x="0" y="0"/>
                <wp:positionH relativeFrom="margin">
                  <wp:posOffset>2926715</wp:posOffset>
                </wp:positionH>
                <wp:positionV relativeFrom="paragraph">
                  <wp:posOffset>69215</wp:posOffset>
                </wp:positionV>
                <wp:extent cx="635" cy="340995"/>
                <wp:effectExtent l="0" t="0" r="18415" b="1905"/>
                <wp:wrapNone/>
                <wp:docPr id="204701828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99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1F6C85C" id="Straight Arrow Connector 3" o:spid="_x0000_s1026" type="#_x0000_t32" style="position:absolute;margin-left:230.45pt;margin-top:5.45pt;width:.05pt;height:26.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">
                <w10:wrap anchorx="margin"/>
              </v:shape>
            </w:pict>
          </mc:Fallback>
        </mc:AlternateContent>
      </w:r>
    </w:p>
    <w:p w14:paraId="212C15EB" w14:textId="539625BD" w:rsidR="005527FB" w:rsidRPr="00B925E0" w:rsidRDefault="005527FB" w:rsidP="0053387A">
      <w:pPr>
        <w:jc w:val="center"/>
        <w:rPr>
          <w:b/>
          <w:bCs/>
          <w:i/>
          <w:lang w:val="lt-LT"/>
        </w:rPr>
      </w:pPr>
    </w:p>
    <w:p w14:paraId="5F56FCFD" w14:textId="6EDB95BB" w:rsidR="005527FB" w:rsidRPr="00B925E0" w:rsidRDefault="00E1682E" w:rsidP="00F50ABB">
      <w:pPr>
        <w:rPr>
          <w:iCs/>
          <w:lang w:val="lt-LT"/>
        </w:rPr>
      </w:pPr>
      <w:r w:rsidRPr="00B925E0">
        <w:rPr>
          <w:noProof/>
        </w:rPr>
        <mc:AlternateContent>
          <mc:Choice Requires="wps">
            <w:drawing>
              <wp:anchor distT="0" distB="0" distL="114300" distR="114300" simplePos="0" relativeHeight="251669504" behindDoc="0" locked="0" layoutInCell="1" allowOverlap="1" wp14:anchorId="639484F7" wp14:editId="60CCACD5">
                <wp:simplePos x="0" y="0"/>
                <wp:positionH relativeFrom="column">
                  <wp:posOffset>548640</wp:posOffset>
                </wp:positionH>
                <wp:positionV relativeFrom="paragraph">
                  <wp:posOffset>114300</wp:posOffset>
                </wp:positionV>
                <wp:extent cx="4762500" cy="571500"/>
                <wp:effectExtent l="0" t="0" r="0" b="0"/>
                <wp:wrapNone/>
                <wp:docPr id="1104732690"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571500"/>
                        </a:xfrm>
                        <a:prstGeom prst="roundRect">
                          <a:avLst>
                            <a:gd name="adj" fmla="val 16667"/>
                          </a:avLst>
                        </a:prstGeom>
                        <a:solidFill>
                          <a:srgbClr val="FFFFFF"/>
                        </a:solidFill>
                        <a:ln w="9525">
                          <a:solidFill>
                            <a:srgbClr val="000000"/>
                          </a:solidFill>
                          <a:round/>
                          <a:headEnd/>
                          <a:tailEnd/>
                        </a:ln>
                      </wps:spPr>
                      <wps:txbx>
                        <w:txbxContent>
                          <w:p w14:paraId="6756497C" w14:textId="44081E5B" w:rsidR="005E0A22" w:rsidRDefault="005E0A22" w:rsidP="005E0A22">
                            <w:pPr>
                              <w:jc w:val="center"/>
                              <w:rPr>
                                <w:b/>
                                <w:bCs/>
                                <w:lang w:val="lt-LT"/>
                              </w:rPr>
                            </w:pPr>
                            <w:r>
                              <w:rPr>
                                <w:b/>
                                <w:bCs/>
                                <w:iCs/>
                                <w:lang w:val="lt-LT"/>
                              </w:rPr>
                              <w:t>01-</w:t>
                            </w:r>
                            <w:r w:rsidRPr="001A5722">
                              <w:rPr>
                                <w:b/>
                                <w:bCs/>
                                <w:iCs/>
                                <w:lang w:val="lt-LT"/>
                              </w:rPr>
                              <w:t>0</w:t>
                            </w:r>
                            <w:r>
                              <w:rPr>
                                <w:b/>
                                <w:bCs/>
                                <w:iCs/>
                                <w:lang w:val="lt-LT"/>
                              </w:rPr>
                              <w:t>2</w:t>
                            </w:r>
                            <w:r w:rsidRPr="001A5722">
                              <w:rPr>
                                <w:b/>
                                <w:bCs/>
                                <w:iCs/>
                                <w:lang w:val="lt-LT"/>
                              </w:rPr>
                              <w:t>-0</w:t>
                            </w:r>
                            <w:r>
                              <w:rPr>
                                <w:b/>
                                <w:bCs/>
                                <w:iCs/>
                                <w:lang w:val="lt-LT"/>
                              </w:rPr>
                              <w:t>1</w:t>
                            </w:r>
                            <w:r w:rsidRPr="001A5722">
                              <w:rPr>
                                <w:b/>
                                <w:bCs/>
                                <w:iCs/>
                                <w:lang w:val="lt-LT"/>
                              </w:rPr>
                              <w:t xml:space="preserve"> </w:t>
                            </w:r>
                            <w:r w:rsidR="00F86E9E">
                              <w:rPr>
                                <w:b/>
                                <w:bCs/>
                                <w:lang w:val="lt-LT"/>
                              </w:rPr>
                              <w:t>u</w:t>
                            </w:r>
                            <w:r>
                              <w:rPr>
                                <w:b/>
                                <w:bCs/>
                                <w:lang w:val="lt-LT"/>
                              </w:rPr>
                              <w:t>ždavinys</w:t>
                            </w:r>
                          </w:p>
                          <w:p w14:paraId="4B1A6E2B" w14:textId="50015684" w:rsidR="00185E89" w:rsidRDefault="00185E89" w:rsidP="005E0A22">
                            <w:pPr>
                              <w:jc w:val="center"/>
                              <w:rPr>
                                <w:b/>
                                <w:bCs/>
                                <w:lang w:val="lt-LT"/>
                              </w:rPr>
                            </w:pPr>
                            <w:r w:rsidRPr="00A83995">
                              <w:rPr>
                                <w:rFonts w:asciiTheme="majorBidi" w:hAnsiTheme="majorBidi" w:cstheme="majorBidi"/>
                                <w:b/>
                                <w:bCs/>
                                <w:lang w:val="lt-LT"/>
                              </w:rPr>
                              <w:t>Sukurti tinkamas verslo sąlygas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9484F7" id="Rectangle: Rounded Corners 2" o:spid="_x0000_s1030" style="position:absolute;margin-left:43.2pt;margin-top:9pt;width:37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">
                <v:textbox>
                  <w:txbxContent>
                    <w:p w14:paraId="6756497C" w14:textId="44081E5B" w:rsidR="005E0A22" w:rsidRDefault="005E0A22" w:rsidP="005E0A22">
                      <w:pPr>
                        <w:jc w:val="center"/>
                        <w:rPr>
                          <w:b/>
                          <w:bCs/>
                          <w:lang w:val="lt-LT"/>
                        </w:rPr>
                      </w:pPr>
                      <w:r>
                        <w:rPr>
                          <w:b/>
                          <w:bCs/>
                          <w:iCs/>
                          <w:lang w:val="lt-LT"/>
                        </w:rPr>
                        <w:t>01-</w:t>
                      </w:r>
                      <w:r w:rsidRPr="001A5722">
                        <w:rPr>
                          <w:b/>
                          <w:bCs/>
                          <w:iCs/>
                          <w:lang w:val="lt-LT"/>
                        </w:rPr>
                        <w:t>0</w:t>
                      </w:r>
                      <w:r>
                        <w:rPr>
                          <w:b/>
                          <w:bCs/>
                          <w:iCs/>
                          <w:lang w:val="lt-LT"/>
                        </w:rPr>
                        <w:t>2</w:t>
                      </w:r>
                      <w:r w:rsidRPr="001A5722">
                        <w:rPr>
                          <w:b/>
                          <w:bCs/>
                          <w:iCs/>
                          <w:lang w:val="lt-LT"/>
                        </w:rPr>
                        <w:t>-0</w:t>
                      </w:r>
                      <w:r>
                        <w:rPr>
                          <w:b/>
                          <w:bCs/>
                          <w:iCs/>
                          <w:lang w:val="lt-LT"/>
                        </w:rPr>
                        <w:t>1</w:t>
                      </w:r>
                      <w:r w:rsidRPr="001A5722">
                        <w:rPr>
                          <w:b/>
                          <w:bCs/>
                          <w:iCs/>
                          <w:lang w:val="lt-LT"/>
                        </w:rPr>
                        <w:t xml:space="preserve"> </w:t>
                      </w:r>
                      <w:r w:rsidR="00F86E9E">
                        <w:rPr>
                          <w:b/>
                          <w:bCs/>
                          <w:lang w:val="lt-LT"/>
                        </w:rPr>
                        <w:t>u</w:t>
                      </w:r>
                      <w:r>
                        <w:rPr>
                          <w:b/>
                          <w:bCs/>
                          <w:lang w:val="lt-LT"/>
                        </w:rPr>
                        <w:t>ždavinys</w:t>
                      </w:r>
                    </w:p>
                    <w:p w14:paraId="4B1A6E2B" w14:textId="50015684" w:rsidR="00185E89" w:rsidRDefault="00185E89" w:rsidP="005E0A22">
                      <w:pPr>
                        <w:jc w:val="center"/>
                        <w:rPr>
                          <w:b/>
                          <w:bCs/>
                          <w:lang w:val="lt-LT"/>
                        </w:rPr>
                      </w:pPr>
                      <w:r w:rsidRPr="00A83995">
                        <w:rPr>
                          <w:rFonts w:asciiTheme="majorBidi" w:hAnsiTheme="majorBidi" w:cstheme="majorBidi"/>
                          <w:b/>
                          <w:bCs/>
                          <w:lang w:val="lt-LT"/>
                        </w:rPr>
                        <w:t>Sukurti tinkamas verslo sąlygas</w:t>
                      </w:r>
                    </w:p>
                  </w:txbxContent>
                </v:textbox>
              </v:roundrect>
            </w:pict>
          </mc:Fallback>
        </mc:AlternateContent>
      </w:r>
    </w:p>
    <w:p w14:paraId="22A670D7" w14:textId="30DECFED" w:rsidR="009E51FF" w:rsidRPr="00B925E0" w:rsidRDefault="009E51FF" w:rsidP="00F50ABB">
      <w:pPr>
        <w:rPr>
          <w:iCs/>
          <w:lang w:val="lt-LT"/>
        </w:rPr>
      </w:pPr>
    </w:p>
    <w:p w14:paraId="1D266773" w14:textId="2E09F14A" w:rsidR="005527FB" w:rsidRPr="00B925E0" w:rsidRDefault="005527FB" w:rsidP="0053387A">
      <w:pPr>
        <w:jc w:val="center"/>
        <w:rPr>
          <w:b/>
          <w:bCs/>
          <w:i/>
          <w:lang w:val="lt-LT"/>
        </w:rPr>
      </w:pPr>
    </w:p>
    <w:p w14:paraId="1388C7FC" w14:textId="62EBEABE" w:rsidR="005527FB" w:rsidRPr="00B925E0" w:rsidRDefault="005527FB" w:rsidP="0053387A">
      <w:pPr>
        <w:jc w:val="center"/>
        <w:rPr>
          <w:iCs/>
          <w:lang w:val="lt-LT"/>
        </w:rPr>
      </w:pPr>
    </w:p>
    <w:p w14:paraId="7B695F91" w14:textId="77777777" w:rsidR="0053387A" w:rsidRPr="00B925E0" w:rsidRDefault="0053387A" w:rsidP="0053387A">
      <w:pPr>
        <w:jc w:val="both"/>
        <w:rPr>
          <w:iCs/>
          <w:lang w:val="lt-LT"/>
        </w:rPr>
      </w:pPr>
    </w:p>
    <w:p w14:paraId="2F667C93" w14:textId="65516B67" w:rsidR="0053387A" w:rsidRPr="007C21A3" w:rsidRDefault="00FD6C83" w:rsidP="00BC729C">
      <w:pPr>
        <w:ind w:firstLine="851"/>
        <w:jc w:val="both"/>
        <w:rPr>
          <w:iCs/>
          <w:lang w:val="lt-LT"/>
        </w:rPr>
      </w:pPr>
      <w:r w:rsidRPr="00B925E0">
        <w:rPr>
          <w:iCs/>
          <w:lang w:val="lt-LT"/>
        </w:rPr>
        <w:t xml:space="preserve">Asignavimų </w:t>
      </w:r>
      <w:r w:rsidR="00D10FF6" w:rsidRPr="00B925E0">
        <w:rPr>
          <w:iCs/>
          <w:lang w:val="lt-LT"/>
        </w:rPr>
        <w:t>pokytis</w:t>
      </w:r>
      <w:r w:rsidRPr="00B925E0">
        <w:rPr>
          <w:iCs/>
          <w:lang w:val="lt-LT"/>
        </w:rPr>
        <w:t xml:space="preserve"> palyginti su praėjusiais metais</w:t>
      </w:r>
      <w:r w:rsidR="00D10FF6" w:rsidRPr="00B925E0">
        <w:rPr>
          <w:iCs/>
          <w:lang w:val="lt-LT"/>
        </w:rPr>
        <w:t xml:space="preserve"> viršija 10 proc.</w:t>
      </w:r>
      <w:r w:rsidR="007C21A3">
        <w:rPr>
          <w:iCs/>
          <w:lang w:val="lt-LT"/>
        </w:rPr>
        <w:t xml:space="preserve">, nes pradedami įgyvendinti projektai pagal </w:t>
      </w:r>
      <w:r w:rsidR="007C21A3" w:rsidRPr="007C21A3">
        <w:rPr>
          <w:lang w:val="lt-LT"/>
        </w:rPr>
        <w:t>Telšių regiono plėtros tarybos 2023 m. kovo 10 d. sprendimu Nr. K/S-5</w:t>
      </w:r>
      <w:r w:rsidR="007C21A3" w:rsidRPr="007C21A3">
        <w:rPr>
          <w:noProof/>
          <w:lang w:val="lt-LT"/>
        </w:rPr>
        <w:t xml:space="preserve"> p</w:t>
      </w:r>
      <w:r w:rsidR="007C21A3" w:rsidRPr="007C21A3">
        <w:rPr>
          <w:lang w:val="lt-LT"/>
        </w:rPr>
        <w:t>atvirtint</w:t>
      </w:r>
      <w:r w:rsidR="007C21A3">
        <w:rPr>
          <w:lang w:val="lt-LT"/>
        </w:rPr>
        <w:t xml:space="preserve">ą </w:t>
      </w:r>
      <w:r w:rsidR="007C21A3" w:rsidRPr="007C21A3">
        <w:rPr>
          <w:lang w:val="lt-LT"/>
        </w:rPr>
        <w:t>2022–2030 m. Telšių regiono plėtros plan</w:t>
      </w:r>
      <w:r w:rsidR="007C21A3">
        <w:rPr>
          <w:lang w:val="lt-LT"/>
        </w:rPr>
        <w:t>ą</w:t>
      </w:r>
      <w:r w:rsidR="00BC729C">
        <w:rPr>
          <w:lang w:val="lt-LT"/>
        </w:rPr>
        <w:t>.</w:t>
      </w:r>
    </w:p>
    <w:p w14:paraId="09C5DBF0" w14:textId="33241572" w:rsidR="0053387A" w:rsidRPr="00B925E0" w:rsidRDefault="009E229D" w:rsidP="00D10FF6">
      <w:pPr>
        <w:tabs>
          <w:tab w:val="left" w:pos="284"/>
        </w:tabs>
        <w:ind w:firstLine="851"/>
        <w:jc w:val="both"/>
        <w:rPr>
          <w:bCs/>
          <w:i/>
          <w:lang w:val="lt-LT"/>
        </w:rPr>
      </w:pPr>
      <w:r w:rsidRPr="00B925E0">
        <w:rPr>
          <w:bCs/>
          <w:lang w:val="lt-LT"/>
        </w:rPr>
        <w:t>Programos vykdymo laikas 202</w:t>
      </w:r>
      <w:r w:rsidR="00860E74" w:rsidRPr="00B925E0">
        <w:rPr>
          <w:bCs/>
          <w:lang w:val="lt-LT"/>
        </w:rPr>
        <w:t>5</w:t>
      </w:r>
      <w:r w:rsidRPr="00B925E0">
        <w:rPr>
          <w:bCs/>
          <w:lang w:val="lt-LT"/>
        </w:rPr>
        <w:t>–202</w:t>
      </w:r>
      <w:r w:rsidR="00860E74" w:rsidRPr="00B925E0">
        <w:rPr>
          <w:bCs/>
          <w:lang w:val="lt-LT"/>
        </w:rPr>
        <w:t>7</w:t>
      </w:r>
      <w:r w:rsidRPr="00B925E0">
        <w:rPr>
          <w:bCs/>
          <w:lang w:val="lt-LT"/>
        </w:rPr>
        <w:t xml:space="preserve"> m.</w:t>
      </w:r>
    </w:p>
    <w:p w14:paraId="221B9E23" w14:textId="6F411E24" w:rsidR="003A1D6C" w:rsidRDefault="009E229D" w:rsidP="00A719AE">
      <w:pPr>
        <w:ind w:firstLine="851"/>
        <w:jc w:val="both"/>
        <w:rPr>
          <w:iCs/>
          <w:lang w:val="lt-LT"/>
        </w:rPr>
      </w:pPr>
      <w:r w:rsidRPr="00B925E0">
        <w:rPr>
          <w:bCs/>
          <w:lang w:val="lt-LT"/>
        </w:rPr>
        <w:t>Programos vykdytojai:</w:t>
      </w:r>
      <w:r w:rsidRPr="00B925E0">
        <w:rPr>
          <w:b/>
          <w:lang w:val="lt-LT"/>
        </w:rPr>
        <w:t xml:space="preserve"> </w:t>
      </w:r>
      <w:r w:rsidRPr="00B925E0">
        <w:rPr>
          <w:lang w:val="lt-LT"/>
        </w:rPr>
        <w:t>Mažeikių rajono savivaldybės administracij</w:t>
      </w:r>
      <w:r w:rsidR="009316E6" w:rsidRPr="00B925E0">
        <w:rPr>
          <w:lang w:val="lt-LT"/>
        </w:rPr>
        <w:t>os</w:t>
      </w:r>
      <w:r w:rsidRPr="00B925E0">
        <w:rPr>
          <w:lang w:val="lt-LT" w:eastAsia="ar-SA"/>
        </w:rPr>
        <w:t xml:space="preserve"> </w:t>
      </w:r>
      <w:r w:rsidR="00AD0591" w:rsidRPr="00B925E0">
        <w:rPr>
          <w:lang w:val="lt-LT"/>
        </w:rPr>
        <w:t>Strateginio planavimo ir investicijų</w:t>
      </w:r>
      <w:r w:rsidR="009316E6" w:rsidRPr="00B925E0">
        <w:rPr>
          <w:lang w:val="lt-LT" w:eastAsia="ar-SA"/>
        </w:rPr>
        <w:t>,</w:t>
      </w:r>
      <w:r w:rsidR="00AD0591" w:rsidRPr="00B925E0">
        <w:rPr>
          <w:lang w:val="lt-LT"/>
        </w:rPr>
        <w:t xml:space="preserve"> Vietinio ūkio</w:t>
      </w:r>
      <w:r w:rsidR="00D0752E">
        <w:rPr>
          <w:lang w:val="lt-LT"/>
        </w:rPr>
        <w:t>, Sta</w:t>
      </w:r>
      <w:r w:rsidR="00E40422">
        <w:rPr>
          <w:lang w:val="lt-LT"/>
        </w:rPr>
        <w:t>t</w:t>
      </w:r>
      <w:r w:rsidR="00D0752E">
        <w:rPr>
          <w:lang w:val="lt-LT"/>
        </w:rPr>
        <w:t>ybos</w:t>
      </w:r>
      <w:r w:rsidR="00E40422">
        <w:rPr>
          <w:lang w:val="lt-LT"/>
        </w:rPr>
        <w:t>, Švietimo</w:t>
      </w:r>
      <w:r w:rsidR="00AD0591" w:rsidRPr="00B925E0">
        <w:rPr>
          <w:lang w:val="lt-LT"/>
        </w:rPr>
        <w:t xml:space="preserve"> skyri</w:t>
      </w:r>
      <w:r w:rsidR="00E83CEA" w:rsidRPr="00B925E0">
        <w:rPr>
          <w:lang w:val="lt-LT"/>
        </w:rPr>
        <w:t>ai</w:t>
      </w:r>
      <w:r w:rsidR="00384234" w:rsidRPr="00B925E0">
        <w:rPr>
          <w:lang w:val="lt-LT"/>
        </w:rPr>
        <w:t xml:space="preserve">, </w:t>
      </w:r>
      <w:r w:rsidR="009315F1">
        <w:rPr>
          <w:lang w:val="lt-LT"/>
        </w:rPr>
        <w:t>s</w:t>
      </w:r>
      <w:r w:rsidR="006A2616" w:rsidRPr="00B925E0">
        <w:rPr>
          <w:lang w:val="lt-LT"/>
        </w:rPr>
        <w:t>veikatos reikalų koordinatorius, Šiaurės vakarų Lietuvos vietos veiklos grupė,</w:t>
      </w:r>
      <w:r w:rsidR="006A2616" w:rsidRPr="00B925E0">
        <w:rPr>
          <w:rFonts w:asciiTheme="majorBidi" w:hAnsiTheme="majorBidi" w:cstheme="majorBidi"/>
          <w:lang w:val="lt-LT"/>
        </w:rPr>
        <w:t xml:space="preserve"> </w:t>
      </w:r>
      <w:r w:rsidR="00384234" w:rsidRPr="00B925E0">
        <w:rPr>
          <w:rFonts w:asciiTheme="majorBidi" w:hAnsiTheme="majorBidi" w:cstheme="majorBidi"/>
          <w:lang w:val="lt-LT"/>
        </w:rPr>
        <w:t>Mažeikių miesto vietos veiklos grupė, VšĮ Mažeikių turizmo ir verslo informacijos centras</w:t>
      </w:r>
      <w:r w:rsidR="00A91975" w:rsidRPr="00B925E0">
        <w:rPr>
          <w:rFonts w:asciiTheme="majorBidi" w:hAnsiTheme="majorBidi" w:cstheme="majorBidi"/>
          <w:lang w:val="lt-LT"/>
        </w:rPr>
        <w:t>,</w:t>
      </w:r>
      <w:r w:rsidR="002B0140" w:rsidRPr="00B925E0">
        <w:rPr>
          <w:rFonts w:asciiTheme="majorBidi" w:hAnsiTheme="majorBidi" w:cstheme="majorBidi"/>
          <w:lang w:val="lt-LT"/>
        </w:rPr>
        <w:t xml:space="preserve"> </w:t>
      </w:r>
      <w:r w:rsidR="00486799" w:rsidRPr="00B925E0">
        <w:rPr>
          <w:rFonts w:asciiTheme="majorBidi" w:hAnsiTheme="majorBidi" w:cstheme="majorBidi"/>
          <w:bCs/>
          <w:lang w:val="lt-LT"/>
        </w:rPr>
        <w:t>UAB</w:t>
      </w:r>
      <w:r w:rsidR="00E83CEA" w:rsidRPr="00B925E0">
        <w:rPr>
          <w:rFonts w:asciiTheme="majorBidi" w:hAnsiTheme="majorBidi" w:cstheme="majorBidi"/>
          <w:bCs/>
          <w:lang w:val="lt-LT"/>
        </w:rPr>
        <w:t> </w:t>
      </w:r>
      <w:r w:rsidR="00486799" w:rsidRPr="00B925E0">
        <w:rPr>
          <w:rFonts w:asciiTheme="majorBidi" w:hAnsiTheme="majorBidi" w:cstheme="majorBidi"/>
          <w:bCs/>
          <w:lang w:val="lt-LT"/>
        </w:rPr>
        <w:t>„Mažeikių vandenys“</w:t>
      </w:r>
      <w:r w:rsidR="0085701D">
        <w:rPr>
          <w:rFonts w:asciiTheme="majorBidi" w:hAnsiTheme="majorBidi" w:cstheme="majorBidi"/>
          <w:bCs/>
          <w:lang w:val="lt-LT"/>
        </w:rPr>
        <w:t xml:space="preserve">, </w:t>
      </w:r>
      <w:r w:rsidR="005F1D02" w:rsidRPr="00244249">
        <w:rPr>
          <w:lang w:val="lt-LT"/>
        </w:rPr>
        <w:t>Mažeikių kultūros centr</w:t>
      </w:r>
      <w:r w:rsidR="005F1D02">
        <w:rPr>
          <w:lang w:val="lt-LT"/>
        </w:rPr>
        <w:t>as,</w:t>
      </w:r>
      <w:r w:rsidR="005F1D02" w:rsidRPr="00244249">
        <w:rPr>
          <w:lang w:val="lt-LT"/>
        </w:rPr>
        <w:t xml:space="preserve"> </w:t>
      </w:r>
      <w:r w:rsidR="005F1D02" w:rsidRPr="00B925E0">
        <w:rPr>
          <w:rFonts w:asciiTheme="majorBidi" w:hAnsiTheme="majorBidi" w:cstheme="majorBidi"/>
          <w:lang w:val="lt-LT"/>
        </w:rPr>
        <w:t>UAB „Telšių regiono atliekų tvarkymo centras“</w:t>
      </w:r>
      <w:r w:rsidR="005F1D02">
        <w:rPr>
          <w:rFonts w:asciiTheme="majorBidi" w:hAnsiTheme="majorBidi" w:cstheme="majorBidi"/>
          <w:lang w:val="lt-LT"/>
        </w:rPr>
        <w:t xml:space="preserve">, </w:t>
      </w:r>
      <w:r w:rsidR="00B97B49">
        <w:rPr>
          <w:rFonts w:asciiTheme="majorBidi" w:hAnsiTheme="majorBidi" w:cstheme="majorBidi"/>
          <w:lang w:val="lt-LT"/>
        </w:rPr>
        <w:t xml:space="preserve">BĮ </w:t>
      </w:r>
      <w:r w:rsidR="00B97B49" w:rsidRPr="00B97B49">
        <w:rPr>
          <w:rFonts w:asciiTheme="majorBidi" w:hAnsiTheme="majorBidi" w:cstheme="majorBidi"/>
          <w:lang w:val="lt-LT"/>
        </w:rPr>
        <w:t xml:space="preserve">Plinkšių globos namai, </w:t>
      </w:r>
      <w:r w:rsidR="00D0752E" w:rsidRPr="00B925E0">
        <w:rPr>
          <w:rFonts w:asciiTheme="majorBidi" w:hAnsiTheme="majorBidi" w:cstheme="majorBidi"/>
          <w:lang w:val="lt-LT"/>
        </w:rPr>
        <w:t>VšĮ</w:t>
      </w:r>
      <w:r w:rsidR="00D0752E">
        <w:rPr>
          <w:rFonts w:asciiTheme="majorBidi" w:hAnsiTheme="majorBidi" w:cstheme="majorBidi"/>
          <w:lang w:val="lt-LT"/>
        </w:rPr>
        <w:t> </w:t>
      </w:r>
      <w:r w:rsidR="00D0752E" w:rsidRPr="00B925E0">
        <w:rPr>
          <w:rFonts w:asciiTheme="majorBidi" w:hAnsiTheme="majorBidi" w:cstheme="majorBidi"/>
          <w:lang w:val="lt-LT"/>
        </w:rPr>
        <w:t>Regioninė Mažeikių ligoninė</w:t>
      </w:r>
      <w:r w:rsidR="00D0752E">
        <w:rPr>
          <w:rFonts w:asciiTheme="majorBidi" w:hAnsiTheme="majorBidi" w:cstheme="majorBidi"/>
          <w:lang w:val="lt-LT"/>
        </w:rPr>
        <w:t xml:space="preserve">, </w:t>
      </w:r>
      <w:r w:rsidR="00FF28B4" w:rsidRPr="00B925E0">
        <w:rPr>
          <w:rFonts w:asciiTheme="majorBidi" w:hAnsiTheme="majorBidi" w:cstheme="majorBidi"/>
          <w:lang w:val="lt-LT"/>
        </w:rPr>
        <w:t>VšĮ</w:t>
      </w:r>
      <w:r w:rsidR="009315F1">
        <w:rPr>
          <w:rFonts w:asciiTheme="majorBidi" w:hAnsiTheme="majorBidi" w:cstheme="majorBidi"/>
          <w:lang w:val="lt-LT"/>
        </w:rPr>
        <w:t> </w:t>
      </w:r>
      <w:r w:rsidR="00FF28B4" w:rsidRPr="00B925E0">
        <w:rPr>
          <w:rFonts w:asciiTheme="majorBidi" w:hAnsiTheme="majorBidi" w:cstheme="majorBidi"/>
          <w:lang w:val="lt-LT"/>
        </w:rPr>
        <w:t>Mažeikių pirminės sveikatos priežiūros centr</w:t>
      </w:r>
      <w:r w:rsidR="00FF28B4">
        <w:rPr>
          <w:rFonts w:asciiTheme="majorBidi" w:hAnsiTheme="majorBidi" w:cstheme="majorBidi"/>
          <w:lang w:val="lt-LT"/>
        </w:rPr>
        <w:t xml:space="preserve">as, </w:t>
      </w:r>
      <w:r w:rsidR="00FF28B4" w:rsidRPr="00B925E0">
        <w:rPr>
          <w:rFonts w:asciiTheme="majorBidi" w:hAnsiTheme="majorBidi" w:cstheme="majorBidi"/>
          <w:lang w:val="lt-LT"/>
        </w:rPr>
        <w:t xml:space="preserve">UAB </w:t>
      </w:r>
      <w:r w:rsidR="00FF28B4">
        <w:rPr>
          <w:rFonts w:asciiTheme="majorBidi" w:hAnsiTheme="majorBidi" w:cstheme="majorBidi"/>
          <w:lang w:val="lt-LT"/>
        </w:rPr>
        <w:t>„</w:t>
      </w:r>
      <w:r w:rsidR="00FF28B4" w:rsidRPr="00B925E0">
        <w:rPr>
          <w:rFonts w:asciiTheme="majorBidi" w:hAnsiTheme="majorBidi" w:cstheme="majorBidi"/>
          <w:lang w:val="lt-LT"/>
        </w:rPr>
        <w:t>Šeimos sveikatos centras</w:t>
      </w:r>
      <w:r w:rsidR="00FF28B4">
        <w:rPr>
          <w:rFonts w:asciiTheme="majorBidi" w:hAnsiTheme="majorBidi" w:cstheme="majorBidi"/>
          <w:lang w:val="lt-LT"/>
        </w:rPr>
        <w:t xml:space="preserve">“, </w:t>
      </w:r>
      <w:r w:rsidR="003A1D6C" w:rsidRPr="00B925E0">
        <w:rPr>
          <w:rFonts w:asciiTheme="majorBidi" w:hAnsiTheme="majorBidi" w:cstheme="majorBidi"/>
          <w:lang w:val="lt-LT"/>
        </w:rPr>
        <w:t>UAB</w:t>
      </w:r>
      <w:r w:rsidR="009315F1">
        <w:rPr>
          <w:rFonts w:asciiTheme="majorBidi" w:hAnsiTheme="majorBidi" w:cstheme="majorBidi"/>
          <w:lang w:val="lt-LT"/>
        </w:rPr>
        <w:t> </w:t>
      </w:r>
      <w:r w:rsidR="003A1D6C" w:rsidRPr="00B925E0">
        <w:rPr>
          <w:rFonts w:asciiTheme="majorBidi" w:hAnsiTheme="majorBidi" w:cstheme="majorBidi"/>
          <w:lang w:val="lt-LT"/>
        </w:rPr>
        <w:t>Mažeikių psichinės sveikatos centras</w:t>
      </w:r>
      <w:r w:rsidR="003A1D6C">
        <w:rPr>
          <w:rFonts w:asciiTheme="majorBidi" w:hAnsiTheme="majorBidi" w:cstheme="majorBidi"/>
          <w:lang w:val="lt-LT"/>
        </w:rPr>
        <w:t>,</w:t>
      </w:r>
      <w:r w:rsidR="003A1D6C" w:rsidRPr="003A1D6C">
        <w:rPr>
          <w:rFonts w:asciiTheme="majorBidi" w:hAnsiTheme="majorBidi" w:cstheme="majorBidi"/>
          <w:lang w:val="lt-LT"/>
        </w:rPr>
        <w:t xml:space="preserve"> </w:t>
      </w:r>
      <w:r w:rsidR="003A1D6C" w:rsidRPr="00B925E0">
        <w:rPr>
          <w:rFonts w:asciiTheme="majorBidi" w:hAnsiTheme="majorBidi" w:cstheme="majorBidi"/>
          <w:lang w:val="lt-LT"/>
        </w:rPr>
        <w:t>UAB Dr. A. Biržiškos sveikatos centras</w:t>
      </w:r>
      <w:r w:rsidR="003A1D6C">
        <w:rPr>
          <w:rFonts w:asciiTheme="majorBidi" w:hAnsiTheme="majorBidi" w:cstheme="majorBidi"/>
          <w:lang w:val="lt-LT"/>
        </w:rPr>
        <w:t xml:space="preserve">, </w:t>
      </w:r>
      <w:r w:rsidR="003A1D6C" w:rsidRPr="00B925E0">
        <w:rPr>
          <w:rFonts w:asciiTheme="majorBidi" w:hAnsiTheme="majorBidi" w:cstheme="majorBidi"/>
          <w:lang w:val="lt-LT"/>
        </w:rPr>
        <w:t>UAB InMedica</w:t>
      </w:r>
      <w:r w:rsidR="003A1D6C">
        <w:rPr>
          <w:rFonts w:asciiTheme="majorBidi" w:hAnsiTheme="majorBidi" w:cstheme="majorBidi"/>
          <w:lang w:val="lt-LT"/>
        </w:rPr>
        <w:t xml:space="preserve">, </w:t>
      </w:r>
      <w:r w:rsidR="003A1D6C" w:rsidRPr="00B925E0">
        <w:rPr>
          <w:rFonts w:asciiTheme="majorBidi" w:hAnsiTheme="majorBidi" w:cstheme="majorBidi"/>
          <w:lang w:val="lt-LT"/>
        </w:rPr>
        <w:t xml:space="preserve">UAB </w:t>
      </w:r>
      <w:r w:rsidR="003A1D6C">
        <w:rPr>
          <w:rFonts w:asciiTheme="majorBidi" w:hAnsiTheme="majorBidi" w:cstheme="majorBidi"/>
          <w:lang w:val="lt-LT"/>
        </w:rPr>
        <w:t>„</w:t>
      </w:r>
      <w:r w:rsidR="003A1D6C" w:rsidRPr="00B925E0">
        <w:rPr>
          <w:rFonts w:asciiTheme="majorBidi" w:hAnsiTheme="majorBidi" w:cstheme="majorBidi"/>
          <w:lang w:val="lt-LT"/>
        </w:rPr>
        <w:t>D</w:t>
      </w:r>
      <w:r w:rsidR="009315F1" w:rsidRPr="00B925E0">
        <w:rPr>
          <w:rFonts w:asciiTheme="majorBidi" w:hAnsiTheme="majorBidi" w:cstheme="majorBidi"/>
          <w:lang w:val="lt-LT"/>
        </w:rPr>
        <w:t>ialimeda</w:t>
      </w:r>
      <w:r w:rsidR="003A1D6C">
        <w:rPr>
          <w:rFonts w:asciiTheme="majorBidi" w:hAnsiTheme="majorBidi" w:cstheme="majorBidi"/>
          <w:lang w:val="lt-LT"/>
        </w:rPr>
        <w:t xml:space="preserve">“, </w:t>
      </w:r>
      <w:r w:rsidR="003A1D6C" w:rsidRPr="00B925E0">
        <w:rPr>
          <w:rFonts w:asciiTheme="majorBidi" w:hAnsiTheme="majorBidi" w:cstheme="majorBidi"/>
          <w:lang w:val="lt-LT"/>
        </w:rPr>
        <w:t xml:space="preserve">UAB </w:t>
      </w:r>
      <w:r w:rsidR="003A1D6C">
        <w:rPr>
          <w:rFonts w:asciiTheme="majorBidi" w:hAnsiTheme="majorBidi" w:cstheme="majorBidi"/>
          <w:lang w:val="lt-LT"/>
        </w:rPr>
        <w:t>„</w:t>
      </w:r>
      <w:r w:rsidR="003A1D6C" w:rsidRPr="00B925E0">
        <w:rPr>
          <w:rFonts w:asciiTheme="majorBidi" w:hAnsiTheme="majorBidi" w:cstheme="majorBidi"/>
          <w:lang w:val="lt-LT"/>
        </w:rPr>
        <w:t>Medikvita</w:t>
      </w:r>
      <w:r w:rsidR="003A1D6C">
        <w:rPr>
          <w:rFonts w:asciiTheme="majorBidi" w:hAnsiTheme="majorBidi" w:cstheme="majorBidi"/>
          <w:lang w:val="lt-LT"/>
        </w:rPr>
        <w:t>“,</w:t>
      </w:r>
      <w:r w:rsidR="006F33ED">
        <w:rPr>
          <w:rFonts w:asciiTheme="majorBidi" w:hAnsiTheme="majorBidi" w:cstheme="majorBidi"/>
          <w:lang w:val="lt-LT"/>
        </w:rPr>
        <w:t xml:space="preserve"> </w:t>
      </w:r>
      <w:r w:rsidR="006F33ED" w:rsidRPr="006F33ED">
        <w:rPr>
          <w:lang w:val="lt-LT"/>
        </w:rPr>
        <w:t>VšĮ Sedos pirminės sveikatos priežiūros centras,</w:t>
      </w:r>
      <w:r w:rsidR="006F33ED">
        <w:rPr>
          <w:lang w:val="lt-LT"/>
        </w:rPr>
        <w:t xml:space="preserve"> </w:t>
      </w:r>
      <w:r w:rsidR="006F33ED" w:rsidRPr="00B925E0">
        <w:rPr>
          <w:lang w:val="lt-LT"/>
        </w:rPr>
        <w:t>UAB</w:t>
      </w:r>
      <w:r w:rsidR="009315F1">
        <w:rPr>
          <w:lang w:val="lt-LT"/>
        </w:rPr>
        <w:t> </w:t>
      </w:r>
      <w:r w:rsidR="006F33ED" w:rsidRPr="00B925E0">
        <w:rPr>
          <w:lang w:val="lt-LT"/>
        </w:rPr>
        <w:t>Tirkšlių sveikatos namai</w:t>
      </w:r>
      <w:r w:rsidR="006F33ED">
        <w:rPr>
          <w:lang w:val="lt-LT"/>
        </w:rPr>
        <w:t>,</w:t>
      </w:r>
      <w:r w:rsidR="00253705">
        <w:rPr>
          <w:lang w:val="lt-LT"/>
        </w:rPr>
        <w:t xml:space="preserve"> </w:t>
      </w:r>
      <w:r w:rsidR="00253705" w:rsidRPr="00B925E0">
        <w:rPr>
          <w:lang w:val="lt-LT"/>
        </w:rPr>
        <w:t>VšĮ Šiaulių technologijų mokymo centras</w:t>
      </w:r>
      <w:r w:rsidR="0086797C">
        <w:rPr>
          <w:lang w:val="lt-LT"/>
        </w:rPr>
        <w:t xml:space="preserve">, </w:t>
      </w:r>
      <w:r w:rsidR="0086797C" w:rsidRPr="0086797C">
        <w:rPr>
          <w:lang w:val="lt-LT"/>
        </w:rPr>
        <w:t xml:space="preserve">Mažeikių lopšelis-darželis </w:t>
      </w:r>
      <w:r w:rsidR="0086797C">
        <w:rPr>
          <w:lang w:val="lt-LT"/>
        </w:rPr>
        <w:t>„</w:t>
      </w:r>
      <w:r w:rsidR="0086797C" w:rsidRPr="0086797C">
        <w:rPr>
          <w:lang w:val="lt-LT"/>
        </w:rPr>
        <w:t>Eglut</w:t>
      </w:r>
      <w:r w:rsidR="0086797C">
        <w:rPr>
          <w:lang w:val="lt-LT"/>
        </w:rPr>
        <w:t xml:space="preserve">ė“, </w:t>
      </w:r>
      <w:r w:rsidR="0086797C" w:rsidRPr="0086797C">
        <w:rPr>
          <w:lang w:val="lt-LT"/>
        </w:rPr>
        <w:t xml:space="preserve">Mažeikių r. Viekšnių lopšelis-darželis </w:t>
      </w:r>
      <w:r w:rsidR="0086797C">
        <w:rPr>
          <w:lang w:val="lt-LT"/>
        </w:rPr>
        <w:t>„</w:t>
      </w:r>
      <w:r w:rsidR="0086797C" w:rsidRPr="0086797C">
        <w:rPr>
          <w:lang w:val="lt-LT"/>
        </w:rPr>
        <w:t>Liepaitė</w:t>
      </w:r>
      <w:r w:rsidR="0086797C">
        <w:rPr>
          <w:lang w:val="lt-LT"/>
        </w:rPr>
        <w:t xml:space="preserve">“, </w:t>
      </w:r>
      <w:r w:rsidR="000A63E7" w:rsidRPr="000A63E7">
        <w:rPr>
          <w:lang w:val="lt-LT"/>
        </w:rPr>
        <w:t>Mažeikių rajono Viekšnių kultūros centras,</w:t>
      </w:r>
      <w:r w:rsidR="000A63E7">
        <w:rPr>
          <w:lang w:val="lt-LT"/>
        </w:rPr>
        <w:t xml:space="preserve"> </w:t>
      </w:r>
      <w:r w:rsidR="00DB7F1B" w:rsidRPr="00DB7F1B">
        <w:rPr>
          <w:lang w:val="lt-LT"/>
        </w:rPr>
        <w:t>Mažeikių vaikų ir jaunimo daugiafunkcis centras,</w:t>
      </w:r>
      <w:r w:rsidR="00DB7F1B">
        <w:rPr>
          <w:lang w:val="lt-LT"/>
        </w:rPr>
        <w:t xml:space="preserve"> </w:t>
      </w:r>
      <w:r w:rsidR="00DB7F1B" w:rsidRPr="00DB7F1B">
        <w:rPr>
          <w:lang w:val="lt-LT"/>
        </w:rPr>
        <w:t>Mažeikių rajono Židikų kultūros centras,</w:t>
      </w:r>
      <w:r w:rsidR="00DB7F1B">
        <w:rPr>
          <w:lang w:val="lt-LT"/>
        </w:rPr>
        <w:t xml:space="preserve"> </w:t>
      </w:r>
      <w:r w:rsidR="00A719AE" w:rsidRPr="00A719AE">
        <w:rPr>
          <w:lang w:val="lt-LT"/>
        </w:rPr>
        <w:t>Mažeikių Gabijos gimnazija,</w:t>
      </w:r>
      <w:r w:rsidR="00A719AE">
        <w:rPr>
          <w:lang w:val="lt-LT"/>
        </w:rPr>
        <w:t xml:space="preserve"> </w:t>
      </w:r>
      <w:r w:rsidR="00A719AE" w:rsidRPr="00A719AE">
        <w:rPr>
          <w:lang w:val="lt-LT"/>
        </w:rPr>
        <w:t>Mažeikių Senamiesčio progimnazija</w:t>
      </w:r>
      <w:r w:rsidR="00A719AE">
        <w:rPr>
          <w:lang w:val="lt-LT"/>
        </w:rPr>
        <w:t>, UAB</w:t>
      </w:r>
      <w:r w:rsidR="00A719AE" w:rsidRPr="00A719AE">
        <w:rPr>
          <w:lang w:val="lt-LT"/>
        </w:rPr>
        <w:t xml:space="preserve"> </w:t>
      </w:r>
      <w:r w:rsidR="00A719AE">
        <w:rPr>
          <w:lang w:val="lt-LT"/>
        </w:rPr>
        <w:t>„</w:t>
      </w:r>
      <w:r w:rsidR="00A719AE" w:rsidRPr="00A719AE">
        <w:rPr>
          <w:lang w:val="lt-LT"/>
        </w:rPr>
        <w:t>Mažeikių autobusų parkas</w:t>
      </w:r>
      <w:r w:rsidR="00A719AE">
        <w:rPr>
          <w:lang w:val="lt-LT"/>
        </w:rPr>
        <w:t>“</w:t>
      </w:r>
      <w:r w:rsidR="00253705">
        <w:rPr>
          <w:lang w:val="lt-LT"/>
        </w:rPr>
        <w:t>.</w:t>
      </w:r>
    </w:p>
    <w:p w14:paraId="581B0BCF" w14:textId="342EAB38" w:rsidR="0053387A" w:rsidRPr="00B925E0" w:rsidRDefault="00D10FF6" w:rsidP="00D10FF6">
      <w:pPr>
        <w:tabs>
          <w:tab w:val="left" w:pos="284"/>
        </w:tabs>
        <w:ind w:firstLine="851"/>
        <w:jc w:val="both"/>
        <w:rPr>
          <w:i/>
          <w:lang w:val="lt-LT"/>
        </w:rPr>
      </w:pPr>
      <w:r w:rsidRPr="00B925E0">
        <w:rPr>
          <w:iCs/>
          <w:lang w:val="lt-LT"/>
        </w:rPr>
        <w:t>P</w:t>
      </w:r>
      <w:r w:rsidR="0053387A" w:rsidRPr="00B925E0">
        <w:rPr>
          <w:iCs/>
          <w:lang w:val="lt-LT"/>
        </w:rPr>
        <w:t>rogramos asignavimų valdytoja</w:t>
      </w:r>
      <w:r w:rsidR="009502FC">
        <w:rPr>
          <w:iCs/>
          <w:lang w:val="lt-LT"/>
        </w:rPr>
        <w:t>i:</w:t>
      </w:r>
      <w:r w:rsidR="00CA72E4" w:rsidRPr="00B925E0">
        <w:rPr>
          <w:iCs/>
          <w:lang w:val="lt-LT"/>
        </w:rPr>
        <w:t xml:space="preserve"> </w:t>
      </w:r>
      <w:r w:rsidR="001C4A68" w:rsidRPr="00B925E0">
        <w:rPr>
          <w:lang w:val="lt-LT"/>
        </w:rPr>
        <w:t>Mažeikių rajono savivaldybės administracija</w:t>
      </w:r>
      <w:r w:rsidR="009502FC">
        <w:rPr>
          <w:lang w:val="lt-LT"/>
        </w:rPr>
        <w:t xml:space="preserve">, </w:t>
      </w:r>
      <w:r w:rsidR="009502FC" w:rsidRPr="00244249">
        <w:rPr>
          <w:lang w:val="lt-LT"/>
        </w:rPr>
        <w:t>Mažeikių kultūros centr</w:t>
      </w:r>
      <w:r w:rsidR="009502FC">
        <w:rPr>
          <w:lang w:val="lt-LT"/>
        </w:rPr>
        <w:t>as</w:t>
      </w:r>
      <w:r w:rsidR="001C4A68" w:rsidRPr="00B925E0">
        <w:rPr>
          <w:lang w:val="lt-LT"/>
        </w:rPr>
        <w:t>.</w:t>
      </w:r>
    </w:p>
    <w:p w14:paraId="5CAB69D5" w14:textId="4986BC74" w:rsidR="00CA72E4" w:rsidRPr="00B925E0" w:rsidRDefault="00217A13" w:rsidP="0085701D">
      <w:pPr>
        <w:ind w:firstLine="851"/>
        <w:jc w:val="both"/>
        <w:rPr>
          <w:bCs/>
          <w:lang w:val="lt-LT"/>
        </w:rPr>
      </w:pPr>
      <w:r w:rsidRPr="00B925E0">
        <w:rPr>
          <w:bCs/>
          <w:lang w:val="lt-LT"/>
        </w:rPr>
        <w:t>Programos koordinator</w:t>
      </w:r>
      <w:r w:rsidR="00A31B0D" w:rsidRPr="00B925E0">
        <w:rPr>
          <w:bCs/>
          <w:lang w:val="lt-LT"/>
        </w:rPr>
        <w:t>ė</w:t>
      </w:r>
      <w:r w:rsidR="00CA72E4" w:rsidRPr="00B925E0">
        <w:rPr>
          <w:lang w:val="lt-LT"/>
        </w:rPr>
        <w:t xml:space="preserve"> </w:t>
      </w:r>
      <w:r w:rsidR="002B0140" w:rsidRPr="00B925E0">
        <w:rPr>
          <w:lang w:val="lt-LT"/>
        </w:rPr>
        <w:t>–</w:t>
      </w:r>
      <w:r w:rsidR="0085701D">
        <w:rPr>
          <w:lang w:val="lt-LT"/>
        </w:rPr>
        <w:t xml:space="preserve"> </w:t>
      </w:r>
      <w:r w:rsidR="0085701D" w:rsidRPr="0085701D">
        <w:rPr>
          <w:lang w:val="lt-LT"/>
        </w:rPr>
        <w:t>Laura Gaurilavičien</w:t>
      </w:r>
      <w:r w:rsidR="0085701D">
        <w:rPr>
          <w:lang w:val="lt-LT"/>
        </w:rPr>
        <w:t>ė</w:t>
      </w:r>
      <w:r w:rsidR="00CA72E4" w:rsidRPr="00B925E0">
        <w:rPr>
          <w:lang w:val="lt-LT"/>
        </w:rPr>
        <w:t xml:space="preserve">, Mažeikių rajono savivaldybės administracijos Strateginio planavimo ir investicijų skyriaus </w:t>
      </w:r>
      <w:r w:rsidR="00CA72E4" w:rsidRPr="00B925E0">
        <w:rPr>
          <w:bCs/>
          <w:lang w:val="lt-LT"/>
        </w:rPr>
        <w:t>vedėj</w:t>
      </w:r>
      <w:r w:rsidR="0085701D">
        <w:rPr>
          <w:bCs/>
          <w:lang w:val="lt-LT"/>
        </w:rPr>
        <w:t>o pavaduoto</w:t>
      </w:r>
      <w:r w:rsidR="0085701D" w:rsidRPr="0085701D">
        <w:rPr>
          <w:lang w:val="lt-LT"/>
        </w:rPr>
        <w:t>ja</w:t>
      </w:r>
      <w:r w:rsidR="002B0140" w:rsidRPr="0085701D">
        <w:rPr>
          <w:lang w:val="lt-LT"/>
        </w:rPr>
        <w:t>,</w:t>
      </w:r>
      <w:r w:rsidR="002B0140" w:rsidRPr="00B925E0">
        <w:rPr>
          <w:lang w:val="lt-LT"/>
        </w:rPr>
        <w:t xml:space="preserve"> </w:t>
      </w:r>
      <w:r w:rsidR="0085701D" w:rsidRPr="0085701D">
        <w:rPr>
          <w:lang w:val="lt-LT"/>
        </w:rPr>
        <w:t>laikinai vykdanti skyriaus vedėjo funkcijas</w:t>
      </w:r>
      <w:r w:rsidR="0085701D">
        <w:rPr>
          <w:lang w:val="lt-LT"/>
        </w:rPr>
        <w:t xml:space="preserve">, </w:t>
      </w:r>
      <w:r w:rsidR="002B0140" w:rsidRPr="00B925E0">
        <w:rPr>
          <w:lang w:val="lt-LT"/>
        </w:rPr>
        <w:t xml:space="preserve">tel. </w:t>
      </w:r>
      <w:r w:rsidR="006B2DD6">
        <w:rPr>
          <w:lang w:val="lt-LT"/>
        </w:rPr>
        <w:t xml:space="preserve">0 667 </w:t>
      </w:r>
      <w:r w:rsidR="009315F1">
        <w:rPr>
          <w:lang w:val="lt-LT"/>
        </w:rPr>
        <w:t xml:space="preserve"> </w:t>
      </w:r>
      <w:r w:rsidR="006B2DD6">
        <w:rPr>
          <w:lang w:val="lt-LT"/>
        </w:rPr>
        <w:t>92</w:t>
      </w:r>
      <w:r w:rsidR="009315F1">
        <w:rPr>
          <w:lang w:val="lt-LT"/>
        </w:rPr>
        <w:t xml:space="preserve"> </w:t>
      </w:r>
      <w:r w:rsidR="006B2DD6">
        <w:rPr>
          <w:lang w:val="lt-LT"/>
        </w:rPr>
        <w:t>651</w:t>
      </w:r>
      <w:r w:rsidR="002B0140" w:rsidRPr="00B925E0">
        <w:rPr>
          <w:lang w:val="lt-LT"/>
        </w:rPr>
        <w:t xml:space="preserve">, el. p. </w:t>
      </w:r>
      <w:hyperlink r:id="rId10" w:history="1">
        <w:r w:rsidR="0085701D" w:rsidRPr="0085701D">
          <w:rPr>
            <w:lang w:val="lt-LT"/>
          </w:rPr>
          <w:t>laura.gaurilavičiene@mazeikiai.lt</w:t>
        </w:r>
      </w:hyperlink>
      <w:r w:rsidR="00CA72E4" w:rsidRPr="00B925E0">
        <w:rPr>
          <w:lang w:val="lt-LT"/>
        </w:rPr>
        <w:t xml:space="preserve">. Pakaitinė narė – </w:t>
      </w:r>
      <w:r w:rsidR="002B0140" w:rsidRPr="00B925E0">
        <w:rPr>
          <w:bCs/>
          <w:lang w:val="lt-LT"/>
        </w:rPr>
        <w:t>Audronė Bertienė,</w:t>
      </w:r>
      <w:r w:rsidR="002B0140" w:rsidRPr="00B925E0">
        <w:rPr>
          <w:lang w:val="lt-LT"/>
        </w:rPr>
        <w:t xml:space="preserve"> </w:t>
      </w:r>
      <w:r w:rsidR="00CA72E4" w:rsidRPr="00B925E0">
        <w:rPr>
          <w:lang w:val="lt-LT"/>
        </w:rPr>
        <w:t>Mažeikių rajono savivaldybės administracijos Strateginio planavimo ir investicijų skyriaus vedėjo pavaduotoja</w:t>
      </w:r>
      <w:r w:rsidR="002B0140" w:rsidRPr="00B925E0">
        <w:rPr>
          <w:lang w:val="lt-LT"/>
        </w:rPr>
        <w:t>,</w:t>
      </w:r>
      <w:r w:rsidR="006A2616" w:rsidRPr="00B925E0">
        <w:rPr>
          <w:lang w:val="lt-LT"/>
        </w:rPr>
        <w:t xml:space="preserve"> </w:t>
      </w:r>
      <w:r w:rsidR="002B0140" w:rsidRPr="00B925E0">
        <w:rPr>
          <w:lang w:val="lt-LT"/>
        </w:rPr>
        <w:t xml:space="preserve">tel. (8 443) </w:t>
      </w:r>
      <w:r w:rsidR="009315F1">
        <w:rPr>
          <w:lang w:val="lt-LT"/>
        </w:rPr>
        <w:t xml:space="preserve"> </w:t>
      </w:r>
      <w:r w:rsidR="002B0140" w:rsidRPr="00B925E0">
        <w:rPr>
          <w:lang w:val="lt-LT"/>
        </w:rPr>
        <w:t xml:space="preserve">98 232, el. p. </w:t>
      </w:r>
      <w:hyperlink r:id="rId11" w:history="1">
        <w:r w:rsidR="002B0140" w:rsidRPr="00B925E0">
          <w:rPr>
            <w:rStyle w:val="Hyperlink"/>
            <w:color w:val="auto"/>
            <w:u w:val="none"/>
            <w:lang w:val="lt-LT"/>
          </w:rPr>
          <w:t>audrone.bertiente@mazeikiai.lt</w:t>
        </w:r>
      </w:hyperlink>
      <w:r w:rsidR="00CA72E4" w:rsidRPr="00B925E0">
        <w:rPr>
          <w:bCs/>
          <w:lang w:val="lt-LT"/>
        </w:rPr>
        <w:t>.</w:t>
      </w:r>
    </w:p>
    <w:p w14:paraId="1471ACDD" w14:textId="77777777" w:rsidR="0053387A" w:rsidRPr="00B925E0" w:rsidRDefault="0053387A" w:rsidP="0053387A">
      <w:pPr>
        <w:tabs>
          <w:tab w:val="left" w:pos="284"/>
        </w:tabs>
        <w:jc w:val="both"/>
        <w:rPr>
          <w:i/>
          <w:lang w:val="lt-LT"/>
        </w:rPr>
      </w:pPr>
    </w:p>
    <w:p w14:paraId="68014DE9" w14:textId="1816E865" w:rsidR="0053387A" w:rsidRPr="00123481" w:rsidRDefault="00486799" w:rsidP="00E010EB">
      <w:pPr>
        <w:ind w:firstLine="851"/>
        <w:rPr>
          <w:b/>
          <w:bCs/>
          <w:lang w:val="lt-LT"/>
        </w:rPr>
      </w:pPr>
      <w:r w:rsidRPr="00123481">
        <w:rPr>
          <w:b/>
          <w:bCs/>
          <w:lang w:val="lt-LT"/>
        </w:rPr>
        <w:t>L</w:t>
      </w:r>
      <w:r w:rsidR="0053387A" w:rsidRPr="00123481">
        <w:rPr>
          <w:b/>
          <w:bCs/>
          <w:lang w:val="lt-LT"/>
        </w:rPr>
        <w:t>entelė. Programos tikslai, uždaviniai, priemonės ir jų stebėsenos rodikliai</w:t>
      </w:r>
    </w:p>
    <w:p w14:paraId="540EE686" w14:textId="77777777" w:rsidR="00D10FF6" w:rsidRPr="00123481" w:rsidRDefault="00D10FF6" w:rsidP="0053387A">
      <w:pPr>
        <w:jc w:val="center"/>
        <w:rPr>
          <w:b/>
          <w:bCs/>
          <w:lang w:val="lt-LT"/>
        </w:rPr>
      </w:pPr>
    </w:p>
    <w:tbl>
      <w:tblPr>
        <w:tblW w:w="9781" w:type="dxa"/>
        <w:tblInd w:w="-5" w:type="dxa"/>
        <w:tblLook w:val="04A0" w:firstRow="1" w:lastRow="0" w:firstColumn="1" w:lastColumn="0" w:noHBand="0" w:noVBand="1"/>
      </w:tblPr>
      <w:tblGrid>
        <w:gridCol w:w="1323"/>
        <w:gridCol w:w="3639"/>
        <w:gridCol w:w="1138"/>
        <w:gridCol w:w="1063"/>
        <w:gridCol w:w="1063"/>
        <w:gridCol w:w="1555"/>
      </w:tblGrid>
      <w:tr w:rsidR="00123481" w:rsidRPr="00123481" w14:paraId="2081C33D" w14:textId="77777777" w:rsidTr="00AD0D00">
        <w:trPr>
          <w:trHeight w:val="972"/>
          <w:tblHeader/>
        </w:trPr>
        <w:tc>
          <w:tcPr>
            <w:tcW w:w="13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6BC082" w14:textId="77777777" w:rsidR="00D10FF6" w:rsidRPr="00123481" w:rsidRDefault="00D10FF6">
            <w:pPr>
              <w:jc w:val="center"/>
              <w:rPr>
                <w:b/>
                <w:bCs/>
                <w:lang w:val="lt-LT"/>
              </w:rPr>
            </w:pPr>
            <w:r w:rsidRPr="00123481">
              <w:rPr>
                <w:b/>
                <w:bCs/>
                <w:lang w:val="lt-LT"/>
              </w:rPr>
              <w:t>Stebėsenos rodiklio kodas</w:t>
            </w:r>
          </w:p>
        </w:tc>
        <w:tc>
          <w:tcPr>
            <w:tcW w:w="36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C4EE1A" w14:textId="77777777" w:rsidR="00D10FF6" w:rsidRPr="00123481" w:rsidRDefault="00D10FF6">
            <w:pPr>
              <w:jc w:val="center"/>
              <w:rPr>
                <w:b/>
                <w:bCs/>
                <w:lang w:val="lt-LT"/>
              </w:rPr>
            </w:pPr>
            <w:r w:rsidRPr="00123481">
              <w:rPr>
                <w:b/>
                <w:bCs/>
                <w:lang w:val="lt-LT"/>
              </w:rPr>
              <w:t>Stebėsenos rodiklio pavadinimas (matavimo vnt.)</w:t>
            </w:r>
          </w:p>
        </w:tc>
        <w:tc>
          <w:tcPr>
            <w:tcW w:w="3264" w:type="dxa"/>
            <w:gridSpan w:val="3"/>
            <w:tcBorders>
              <w:top w:val="single" w:sz="4" w:space="0" w:color="auto"/>
              <w:left w:val="nil"/>
              <w:bottom w:val="single" w:sz="4" w:space="0" w:color="auto"/>
              <w:right w:val="single" w:sz="4" w:space="0" w:color="auto"/>
            </w:tcBorders>
            <w:shd w:val="clear" w:color="auto" w:fill="auto"/>
            <w:vAlign w:val="center"/>
            <w:hideMark/>
          </w:tcPr>
          <w:p w14:paraId="35EF4219" w14:textId="77777777" w:rsidR="00D10FF6" w:rsidRPr="00123481" w:rsidRDefault="00D10FF6">
            <w:pPr>
              <w:jc w:val="center"/>
              <w:rPr>
                <w:b/>
                <w:bCs/>
                <w:lang w:val="lt-LT"/>
              </w:rPr>
            </w:pPr>
            <w:bookmarkStart w:id="32" w:name="_Hlk189640930"/>
            <w:r w:rsidRPr="00123481">
              <w:rPr>
                <w:b/>
                <w:bCs/>
                <w:lang w:val="lt-LT"/>
              </w:rPr>
              <w:t>Siektinos stebėsenos rodiklių reikšmės</w:t>
            </w:r>
            <w:bookmarkEnd w:id="32"/>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C78D3A" w14:textId="77777777" w:rsidR="00D10FF6" w:rsidRPr="00123481" w:rsidRDefault="00D10FF6" w:rsidP="00D10FF6">
            <w:pPr>
              <w:tabs>
                <w:tab w:val="left" w:pos="1271"/>
              </w:tabs>
              <w:jc w:val="center"/>
              <w:rPr>
                <w:b/>
                <w:bCs/>
                <w:lang w:val="lt-LT"/>
              </w:rPr>
            </w:pPr>
            <w:r w:rsidRPr="00123481">
              <w:rPr>
                <w:b/>
                <w:bCs/>
                <w:lang w:val="lt-LT"/>
              </w:rPr>
              <w:t>Savivaldybės strateginio plėtros plano rodiklis</w:t>
            </w:r>
          </w:p>
        </w:tc>
      </w:tr>
      <w:tr w:rsidR="00123481" w:rsidRPr="00123481" w14:paraId="5139E03C" w14:textId="77777777" w:rsidTr="00AD0D00">
        <w:trPr>
          <w:trHeight w:val="315"/>
          <w:tblHeader/>
        </w:trPr>
        <w:tc>
          <w:tcPr>
            <w:tcW w:w="1323" w:type="dxa"/>
            <w:vMerge/>
            <w:tcBorders>
              <w:top w:val="single" w:sz="4" w:space="0" w:color="auto"/>
              <w:left w:val="single" w:sz="4" w:space="0" w:color="auto"/>
              <w:bottom w:val="single" w:sz="4" w:space="0" w:color="auto"/>
              <w:right w:val="single" w:sz="4" w:space="0" w:color="auto"/>
            </w:tcBorders>
            <w:vAlign w:val="center"/>
            <w:hideMark/>
          </w:tcPr>
          <w:p w14:paraId="2D2BB47B" w14:textId="77777777" w:rsidR="00D10FF6" w:rsidRPr="00123481" w:rsidRDefault="00D10FF6">
            <w:pPr>
              <w:rPr>
                <w:b/>
                <w:bCs/>
                <w:lang w:val="lt-LT"/>
              </w:rPr>
            </w:pPr>
          </w:p>
        </w:tc>
        <w:tc>
          <w:tcPr>
            <w:tcW w:w="3639" w:type="dxa"/>
            <w:vMerge/>
            <w:tcBorders>
              <w:top w:val="single" w:sz="4" w:space="0" w:color="auto"/>
              <w:left w:val="single" w:sz="4" w:space="0" w:color="auto"/>
              <w:bottom w:val="single" w:sz="4" w:space="0" w:color="auto"/>
              <w:right w:val="single" w:sz="4" w:space="0" w:color="auto"/>
            </w:tcBorders>
            <w:vAlign w:val="center"/>
            <w:hideMark/>
          </w:tcPr>
          <w:p w14:paraId="00B7AACE" w14:textId="77777777" w:rsidR="00D10FF6" w:rsidRPr="00123481" w:rsidRDefault="00D10FF6">
            <w:pPr>
              <w:rPr>
                <w:b/>
                <w:bCs/>
                <w:lang w:val="lt-LT"/>
              </w:rPr>
            </w:pPr>
          </w:p>
        </w:tc>
        <w:tc>
          <w:tcPr>
            <w:tcW w:w="1138" w:type="dxa"/>
            <w:tcBorders>
              <w:top w:val="nil"/>
              <w:left w:val="nil"/>
              <w:bottom w:val="single" w:sz="4" w:space="0" w:color="auto"/>
              <w:right w:val="single" w:sz="4" w:space="0" w:color="auto"/>
            </w:tcBorders>
            <w:shd w:val="clear" w:color="auto" w:fill="auto"/>
            <w:vAlign w:val="center"/>
            <w:hideMark/>
          </w:tcPr>
          <w:p w14:paraId="21204554" w14:textId="79B6589C" w:rsidR="00D10FF6" w:rsidRPr="00123481" w:rsidRDefault="00D10FF6">
            <w:pPr>
              <w:jc w:val="center"/>
              <w:rPr>
                <w:b/>
                <w:bCs/>
                <w:lang w:val="lt-LT"/>
              </w:rPr>
            </w:pPr>
            <w:r w:rsidRPr="00123481">
              <w:rPr>
                <w:b/>
                <w:bCs/>
                <w:lang w:val="lt-LT"/>
              </w:rPr>
              <w:t>202</w:t>
            </w:r>
            <w:r w:rsidR="006063F5" w:rsidRPr="00123481">
              <w:rPr>
                <w:b/>
                <w:bCs/>
                <w:lang w:val="lt-LT"/>
              </w:rPr>
              <w:t>5</w:t>
            </w:r>
            <w:r w:rsidR="00E83CEA" w:rsidRPr="00123481">
              <w:rPr>
                <w:b/>
                <w:bCs/>
                <w:lang w:val="lt-LT"/>
              </w:rPr>
              <w:t xml:space="preserve"> m.</w:t>
            </w:r>
          </w:p>
        </w:tc>
        <w:tc>
          <w:tcPr>
            <w:tcW w:w="1063" w:type="dxa"/>
            <w:tcBorders>
              <w:top w:val="nil"/>
              <w:left w:val="nil"/>
              <w:bottom w:val="single" w:sz="4" w:space="0" w:color="auto"/>
              <w:right w:val="single" w:sz="4" w:space="0" w:color="auto"/>
            </w:tcBorders>
            <w:shd w:val="clear" w:color="auto" w:fill="auto"/>
            <w:vAlign w:val="center"/>
            <w:hideMark/>
          </w:tcPr>
          <w:p w14:paraId="6E106C99" w14:textId="3269D656" w:rsidR="00D10FF6" w:rsidRPr="00123481" w:rsidRDefault="00D10FF6">
            <w:pPr>
              <w:jc w:val="center"/>
              <w:rPr>
                <w:b/>
                <w:bCs/>
                <w:lang w:val="lt-LT"/>
              </w:rPr>
            </w:pPr>
            <w:r w:rsidRPr="00123481">
              <w:rPr>
                <w:b/>
                <w:bCs/>
                <w:lang w:val="lt-LT"/>
              </w:rPr>
              <w:t>202</w:t>
            </w:r>
            <w:r w:rsidR="006063F5" w:rsidRPr="00123481">
              <w:rPr>
                <w:b/>
                <w:bCs/>
                <w:lang w:val="lt-LT"/>
              </w:rPr>
              <w:t>6</w:t>
            </w:r>
            <w:r w:rsidR="00E83CEA" w:rsidRPr="00123481">
              <w:rPr>
                <w:b/>
                <w:bCs/>
                <w:lang w:val="lt-LT"/>
              </w:rPr>
              <w:t xml:space="preserve"> m. </w:t>
            </w:r>
          </w:p>
        </w:tc>
        <w:tc>
          <w:tcPr>
            <w:tcW w:w="1063" w:type="dxa"/>
            <w:tcBorders>
              <w:top w:val="nil"/>
              <w:left w:val="nil"/>
              <w:bottom w:val="single" w:sz="4" w:space="0" w:color="auto"/>
              <w:right w:val="single" w:sz="4" w:space="0" w:color="auto"/>
            </w:tcBorders>
            <w:shd w:val="clear" w:color="auto" w:fill="auto"/>
            <w:vAlign w:val="center"/>
            <w:hideMark/>
          </w:tcPr>
          <w:p w14:paraId="0723210F" w14:textId="2591DD32" w:rsidR="00D10FF6" w:rsidRPr="00123481" w:rsidRDefault="00D10FF6">
            <w:pPr>
              <w:jc w:val="center"/>
              <w:rPr>
                <w:b/>
                <w:bCs/>
                <w:lang w:val="lt-LT"/>
              </w:rPr>
            </w:pPr>
            <w:r w:rsidRPr="00123481">
              <w:rPr>
                <w:b/>
                <w:bCs/>
                <w:lang w:val="lt-LT"/>
              </w:rPr>
              <w:t>202</w:t>
            </w:r>
            <w:r w:rsidR="006063F5" w:rsidRPr="00123481">
              <w:rPr>
                <w:b/>
                <w:bCs/>
                <w:lang w:val="lt-LT"/>
              </w:rPr>
              <w:t>7</w:t>
            </w:r>
            <w:r w:rsidR="00E83CEA" w:rsidRPr="00123481">
              <w:rPr>
                <w:b/>
                <w:bCs/>
                <w:lang w:val="lt-LT"/>
              </w:rPr>
              <w:t xml:space="preserve"> m.</w:t>
            </w:r>
          </w:p>
        </w:tc>
        <w:tc>
          <w:tcPr>
            <w:tcW w:w="1555" w:type="dxa"/>
            <w:vMerge/>
            <w:tcBorders>
              <w:top w:val="single" w:sz="4" w:space="0" w:color="auto"/>
              <w:left w:val="single" w:sz="4" w:space="0" w:color="auto"/>
              <w:bottom w:val="single" w:sz="4" w:space="0" w:color="auto"/>
              <w:right w:val="single" w:sz="4" w:space="0" w:color="auto"/>
            </w:tcBorders>
            <w:vAlign w:val="center"/>
            <w:hideMark/>
          </w:tcPr>
          <w:p w14:paraId="69B7F4DE" w14:textId="77777777" w:rsidR="00D10FF6" w:rsidRPr="00123481" w:rsidRDefault="00D10FF6">
            <w:pPr>
              <w:rPr>
                <w:b/>
                <w:bCs/>
                <w:lang w:val="lt-LT"/>
              </w:rPr>
            </w:pPr>
          </w:p>
        </w:tc>
      </w:tr>
      <w:tr w:rsidR="00123481" w:rsidRPr="00123481" w14:paraId="520C15CB" w14:textId="77777777" w:rsidTr="00AD0D00">
        <w:trPr>
          <w:trHeight w:val="261"/>
          <w:tblHeader/>
        </w:trPr>
        <w:tc>
          <w:tcPr>
            <w:tcW w:w="1323" w:type="dxa"/>
            <w:tcBorders>
              <w:top w:val="nil"/>
              <w:left w:val="single" w:sz="4" w:space="0" w:color="auto"/>
              <w:bottom w:val="single" w:sz="4" w:space="0" w:color="auto"/>
              <w:right w:val="single" w:sz="4" w:space="0" w:color="auto"/>
            </w:tcBorders>
            <w:shd w:val="clear" w:color="auto" w:fill="auto"/>
            <w:vAlign w:val="center"/>
          </w:tcPr>
          <w:p w14:paraId="2CE315A9" w14:textId="77777777" w:rsidR="0022748D" w:rsidRPr="002B5BFF" w:rsidRDefault="0022748D" w:rsidP="001E6776">
            <w:pPr>
              <w:jc w:val="center"/>
              <w:rPr>
                <w:rFonts w:asciiTheme="majorBidi" w:hAnsiTheme="majorBidi" w:cstheme="majorBidi"/>
                <w:sz w:val="20"/>
                <w:szCs w:val="20"/>
              </w:rPr>
            </w:pPr>
            <w:r w:rsidRPr="002B5BFF">
              <w:rPr>
                <w:rFonts w:asciiTheme="majorBidi" w:hAnsiTheme="majorBidi" w:cstheme="majorBidi"/>
                <w:sz w:val="20"/>
                <w:szCs w:val="20"/>
              </w:rPr>
              <w:t>1</w:t>
            </w:r>
          </w:p>
        </w:tc>
        <w:tc>
          <w:tcPr>
            <w:tcW w:w="3639" w:type="dxa"/>
            <w:tcBorders>
              <w:top w:val="nil"/>
              <w:left w:val="nil"/>
              <w:bottom w:val="single" w:sz="4" w:space="0" w:color="auto"/>
              <w:right w:val="single" w:sz="4" w:space="0" w:color="auto"/>
            </w:tcBorders>
            <w:shd w:val="clear" w:color="auto" w:fill="auto"/>
            <w:vAlign w:val="center"/>
          </w:tcPr>
          <w:p w14:paraId="1EC2C120" w14:textId="77777777" w:rsidR="0022748D" w:rsidRPr="002B5BFF" w:rsidRDefault="0022748D" w:rsidP="001E6776">
            <w:pPr>
              <w:jc w:val="center"/>
              <w:rPr>
                <w:rFonts w:asciiTheme="majorBidi" w:hAnsiTheme="majorBidi" w:cstheme="majorBidi"/>
                <w:sz w:val="20"/>
                <w:szCs w:val="20"/>
              </w:rPr>
            </w:pPr>
            <w:r w:rsidRPr="002B5BFF">
              <w:rPr>
                <w:rFonts w:asciiTheme="majorBidi" w:hAnsiTheme="majorBidi" w:cstheme="majorBidi"/>
                <w:sz w:val="20"/>
                <w:szCs w:val="20"/>
              </w:rPr>
              <w:t>2</w:t>
            </w:r>
          </w:p>
        </w:tc>
        <w:tc>
          <w:tcPr>
            <w:tcW w:w="1138" w:type="dxa"/>
            <w:tcBorders>
              <w:top w:val="nil"/>
              <w:left w:val="nil"/>
              <w:bottom w:val="single" w:sz="4" w:space="0" w:color="auto"/>
              <w:right w:val="single" w:sz="4" w:space="0" w:color="auto"/>
            </w:tcBorders>
            <w:shd w:val="clear" w:color="auto" w:fill="auto"/>
            <w:vAlign w:val="center"/>
          </w:tcPr>
          <w:p w14:paraId="30779C1A" w14:textId="77777777" w:rsidR="0022748D" w:rsidRPr="002B5BFF" w:rsidRDefault="0022748D" w:rsidP="001E6776">
            <w:pPr>
              <w:jc w:val="center"/>
              <w:rPr>
                <w:rFonts w:asciiTheme="majorBidi" w:hAnsiTheme="majorBidi" w:cstheme="majorBidi"/>
                <w:sz w:val="20"/>
                <w:szCs w:val="20"/>
              </w:rPr>
            </w:pPr>
            <w:r w:rsidRPr="002B5BFF">
              <w:rPr>
                <w:rFonts w:asciiTheme="majorBidi" w:hAnsiTheme="majorBidi" w:cstheme="majorBidi"/>
                <w:sz w:val="20"/>
                <w:szCs w:val="20"/>
              </w:rPr>
              <w:t>3</w:t>
            </w:r>
          </w:p>
        </w:tc>
        <w:tc>
          <w:tcPr>
            <w:tcW w:w="1063" w:type="dxa"/>
            <w:tcBorders>
              <w:top w:val="nil"/>
              <w:left w:val="nil"/>
              <w:bottom w:val="single" w:sz="4" w:space="0" w:color="auto"/>
              <w:right w:val="single" w:sz="4" w:space="0" w:color="auto"/>
            </w:tcBorders>
            <w:shd w:val="clear" w:color="auto" w:fill="auto"/>
            <w:vAlign w:val="center"/>
          </w:tcPr>
          <w:p w14:paraId="77AC631D" w14:textId="77777777" w:rsidR="0022748D" w:rsidRPr="002B5BFF" w:rsidRDefault="0022748D" w:rsidP="001E6776">
            <w:pPr>
              <w:jc w:val="center"/>
              <w:rPr>
                <w:rFonts w:asciiTheme="majorBidi" w:hAnsiTheme="majorBidi" w:cstheme="majorBidi"/>
                <w:sz w:val="20"/>
                <w:szCs w:val="20"/>
              </w:rPr>
            </w:pPr>
            <w:r w:rsidRPr="002B5BFF">
              <w:rPr>
                <w:rFonts w:asciiTheme="majorBidi" w:hAnsiTheme="majorBidi" w:cstheme="majorBidi"/>
                <w:sz w:val="20"/>
                <w:szCs w:val="20"/>
              </w:rPr>
              <w:t>4</w:t>
            </w:r>
          </w:p>
        </w:tc>
        <w:tc>
          <w:tcPr>
            <w:tcW w:w="1063" w:type="dxa"/>
            <w:tcBorders>
              <w:top w:val="nil"/>
              <w:left w:val="nil"/>
              <w:bottom w:val="single" w:sz="4" w:space="0" w:color="auto"/>
              <w:right w:val="single" w:sz="4" w:space="0" w:color="auto"/>
            </w:tcBorders>
            <w:shd w:val="clear" w:color="auto" w:fill="auto"/>
            <w:vAlign w:val="center"/>
          </w:tcPr>
          <w:p w14:paraId="2B634F4A" w14:textId="77777777" w:rsidR="0022748D" w:rsidRPr="002B5BFF" w:rsidRDefault="0022748D" w:rsidP="001E6776">
            <w:pPr>
              <w:jc w:val="center"/>
              <w:rPr>
                <w:rFonts w:asciiTheme="majorBidi" w:hAnsiTheme="majorBidi" w:cstheme="majorBidi"/>
                <w:sz w:val="20"/>
                <w:szCs w:val="20"/>
              </w:rPr>
            </w:pPr>
            <w:r w:rsidRPr="002B5BFF">
              <w:rPr>
                <w:rFonts w:asciiTheme="majorBidi" w:hAnsiTheme="majorBidi" w:cstheme="majorBidi"/>
                <w:sz w:val="20"/>
                <w:szCs w:val="20"/>
              </w:rPr>
              <w:t>5</w:t>
            </w:r>
          </w:p>
        </w:tc>
        <w:tc>
          <w:tcPr>
            <w:tcW w:w="1555" w:type="dxa"/>
            <w:tcBorders>
              <w:top w:val="nil"/>
              <w:left w:val="nil"/>
              <w:bottom w:val="single" w:sz="4" w:space="0" w:color="auto"/>
              <w:right w:val="single" w:sz="4" w:space="0" w:color="auto"/>
            </w:tcBorders>
            <w:shd w:val="clear" w:color="auto" w:fill="auto"/>
            <w:vAlign w:val="center"/>
          </w:tcPr>
          <w:p w14:paraId="1BE5982F" w14:textId="77777777" w:rsidR="0022748D" w:rsidRPr="002B5BFF" w:rsidRDefault="0022748D" w:rsidP="001E6776">
            <w:pPr>
              <w:jc w:val="center"/>
              <w:rPr>
                <w:rFonts w:asciiTheme="majorBidi" w:hAnsiTheme="majorBidi" w:cstheme="majorBidi"/>
                <w:sz w:val="20"/>
                <w:szCs w:val="20"/>
              </w:rPr>
            </w:pPr>
            <w:r w:rsidRPr="002B5BFF">
              <w:rPr>
                <w:rFonts w:asciiTheme="majorBidi" w:hAnsiTheme="majorBidi" w:cstheme="majorBidi"/>
                <w:sz w:val="20"/>
                <w:szCs w:val="20"/>
              </w:rPr>
              <w:t>6</w:t>
            </w:r>
          </w:p>
        </w:tc>
      </w:tr>
      <w:tr w:rsidR="00123481" w:rsidRPr="002B5BFF" w14:paraId="4B130BE3" w14:textId="77777777" w:rsidTr="00AD0D00">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47FCEAC7" w14:textId="5A118AF5" w:rsidR="00D10FF6" w:rsidRPr="00123481" w:rsidRDefault="00D10FF6">
            <w:pPr>
              <w:rPr>
                <w:lang w:val="lt-LT"/>
              </w:rPr>
            </w:pPr>
          </w:p>
        </w:tc>
        <w:tc>
          <w:tcPr>
            <w:tcW w:w="3639" w:type="dxa"/>
            <w:tcBorders>
              <w:top w:val="nil"/>
              <w:left w:val="nil"/>
              <w:bottom w:val="single" w:sz="4" w:space="0" w:color="auto"/>
              <w:right w:val="single" w:sz="4" w:space="0" w:color="auto"/>
            </w:tcBorders>
            <w:shd w:val="clear" w:color="auto" w:fill="auto"/>
            <w:vAlign w:val="center"/>
          </w:tcPr>
          <w:p w14:paraId="4CC79C73" w14:textId="25D9A87E" w:rsidR="00D10FF6" w:rsidRPr="00123481" w:rsidRDefault="004D0D7A">
            <w:pPr>
              <w:rPr>
                <w:lang w:val="lt-LT"/>
              </w:rPr>
            </w:pPr>
            <w:r w:rsidRPr="00123481">
              <w:rPr>
                <w:rFonts w:asciiTheme="majorBidi" w:hAnsiTheme="majorBidi" w:cstheme="majorBidi"/>
                <w:lang w:val="lt-LT"/>
              </w:rPr>
              <w:t>01-01 tikslas „</w:t>
            </w:r>
            <w:r w:rsidRPr="00123481">
              <w:rPr>
                <w:lang w:val="lt-LT"/>
              </w:rPr>
              <w:t>Skatinti rajono ekonominę plėtrą pritraukiant Europos Sąjungos, valstybės ir kitų finansinių mechanizmų lėšas“</w:t>
            </w:r>
          </w:p>
        </w:tc>
        <w:tc>
          <w:tcPr>
            <w:tcW w:w="1138" w:type="dxa"/>
            <w:tcBorders>
              <w:top w:val="nil"/>
              <w:left w:val="nil"/>
              <w:bottom w:val="single" w:sz="4" w:space="0" w:color="auto"/>
              <w:right w:val="single" w:sz="4" w:space="0" w:color="auto"/>
            </w:tcBorders>
            <w:shd w:val="clear" w:color="auto" w:fill="auto"/>
            <w:vAlign w:val="center"/>
            <w:hideMark/>
          </w:tcPr>
          <w:p w14:paraId="20C9CA03" w14:textId="77777777" w:rsidR="00D10FF6" w:rsidRPr="00123481" w:rsidRDefault="00D10FF6">
            <w:pPr>
              <w:jc w:val="center"/>
              <w:rPr>
                <w:b/>
                <w:bCs/>
                <w:lang w:val="lt-LT"/>
              </w:rPr>
            </w:pPr>
            <w:r w:rsidRPr="00123481">
              <w:rPr>
                <w:b/>
                <w:bCs/>
                <w:lang w:val="lt-LT"/>
              </w:rPr>
              <w:t> </w:t>
            </w:r>
          </w:p>
        </w:tc>
        <w:tc>
          <w:tcPr>
            <w:tcW w:w="1063" w:type="dxa"/>
            <w:tcBorders>
              <w:top w:val="nil"/>
              <w:left w:val="nil"/>
              <w:bottom w:val="single" w:sz="4" w:space="0" w:color="auto"/>
              <w:right w:val="single" w:sz="4" w:space="0" w:color="auto"/>
            </w:tcBorders>
            <w:shd w:val="clear" w:color="auto" w:fill="auto"/>
            <w:vAlign w:val="center"/>
            <w:hideMark/>
          </w:tcPr>
          <w:p w14:paraId="78578D95" w14:textId="77777777" w:rsidR="00D10FF6" w:rsidRPr="00123481" w:rsidRDefault="00D10FF6">
            <w:pPr>
              <w:jc w:val="center"/>
              <w:rPr>
                <w:b/>
                <w:bCs/>
                <w:lang w:val="lt-LT"/>
              </w:rPr>
            </w:pPr>
            <w:r w:rsidRPr="00123481">
              <w:rPr>
                <w:b/>
                <w:bCs/>
                <w:lang w:val="lt-LT"/>
              </w:rPr>
              <w:t> </w:t>
            </w:r>
          </w:p>
        </w:tc>
        <w:tc>
          <w:tcPr>
            <w:tcW w:w="1063" w:type="dxa"/>
            <w:tcBorders>
              <w:top w:val="nil"/>
              <w:left w:val="nil"/>
              <w:bottom w:val="single" w:sz="4" w:space="0" w:color="auto"/>
              <w:right w:val="single" w:sz="4" w:space="0" w:color="auto"/>
            </w:tcBorders>
            <w:shd w:val="clear" w:color="auto" w:fill="auto"/>
            <w:vAlign w:val="center"/>
            <w:hideMark/>
          </w:tcPr>
          <w:p w14:paraId="51DF8BAF" w14:textId="77777777" w:rsidR="00D10FF6" w:rsidRPr="00123481" w:rsidRDefault="00D10FF6">
            <w:pPr>
              <w:jc w:val="center"/>
              <w:rPr>
                <w:b/>
                <w:bCs/>
                <w:lang w:val="lt-LT"/>
              </w:rPr>
            </w:pPr>
            <w:r w:rsidRPr="00123481">
              <w:rPr>
                <w:b/>
                <w:bCs/>
                <w:lang w:val="lt-LT"/>
              </w:rPr>
              <w:t> </w:t>
            </w:r>
          </w:p>
        </w:tc>
        <w:tc>
          <w:tcPr>
            <w:tcW w:w="1555" w:type="dxa"/>
            <w:tcBorders>
              <w:top w:val="nil"/>
              <w:left w:val="nil"/>
              <w:bottom w:val="single" w:sz="4" w:space="0" w:color="auto"/>
              <w:right w:val="single" w:sz="4" w:space="0" w:color="auto"/>
            </w:tcBorders>
            <w:shd w:val="clear" w:color="auto" w:fill="auto"/>
            <w:vAlign w:val="center"/>
            <w:hideMark/>
          </w:tcPr>
          <w:p w14:paraId="07FE8A79" w14:textId="77777777" w:rsidR="00D10FF6" w:rsidRPr="00123481" w:rsidRDefault="00D10FF6">
            <w:pPr>
              <w:rPr>
                <w:rFonts w:asciiTheme="majorBidi" w:hAnsiTheme="majorBidi" w:cstheme="majorBidi"/>
                <w:lang w:val="lt-LT"/>
              </w:rPr>
            </w:pPr>
            <w:r w:rsidRPr="00123481">
              <w:rPr>
                <w:rFonts w:asciiTheme="majorBidi" w:hAnsiTheme="majorBidi" w:cstheme="majorBidi"/>
                <w:lang w:val="lt-LT"/>
              </w:rPr>
              <w:t> </w:t>
            </w:r>
          </w:p>
        </w:tc>
      </w:tr>
      <w:tr w:rsidR="00123481" w:rsidRPr="00123481" w14:paraId="67112284" w14:textId="77777777" w:rsidTr="00AD0D00">
        <w:trPr>
          <w:trHeight w:val="638"/>
        </w:trPr>
        <w:tc>
          <w:tcPr>
            <w:tcW w:w="1323" w:type="dxa"/>
            <w:tcBorders>
              <w:top w:val="nil"/>
              <w:left w:val="single" w:sz="4" w:space="0" w:color="auto"/>
              <w:bottom w:val="single" w:sz="4" w:space="0" w:color="auto"/>
              <w:right w:val="single" w:sz="4" w:space="0" w:color="auto"/>
            </w:tcBorders>
            <w:shd w:val="clear" w:color="auto" w:fill="auto"/>
            <w:vAlign w:val="center"/>
          </w:tcPr>
          <w:p w14:paraId="34BBEBB1" w14:textId="7BDC101B" w:rsidR="00D10FF6" w:rsidRPr="00123481" w:rsidRDefault="00D10FF6">
            <w:pPr>
              <w:rPr>
                <w:lang w:val="lt-LT"/>
              </w:rPr>
            </w:pPr>
          </w:p>
        </w:tc>
        <w:tc>
          <w:tcPr>
            <w:tcW w:w="3639" w:type="dxa"/>
            <w:tcBorders>
              <w:top w:val="nil"/>
              <w:left w:val="nil"/>
              <w:bottom w:val="single" w:sz="4" w:space="0" w:color="auto"/>
              <w:right w:val="single" w:sz="4" w:space="0" w:color="auto"/>
            </w:tcBorders>
            <w:shd w:val="clear" w:color="auto" w:fill="auto"/>
            <w:vAlign w:val="center"/>
          </w:tcPr>
          <w:p w14:paraId="605958EC" w14:textId="302E39E6" w:rsidR="009315F1" w:rsidRDefault="006D7EEE" w:rsidP="006D7EEE">
            <w:pPr>
              <w:ind w:hanging="21"/>
              <w:jc w:val="both"/>
              <w:rPr>
                <w:rFonts w:asciiTheme="majorBidi" w:hAnsiTheme="majorBidi" w:cstheme="majorBidi"/>
                <w:b/>
                <w:bCs/>
                <w:lang w:val="lt-LT"/>
              </w:rPr>
            </w:pPr>
            <w:r w:rsidRPr="00123481">
              <w:rPr>
                <w:rFonts w:asciiTheme="majorBidi" w:hAnsiTheme="majorBidi" w:cstheme="majorBidi"/>
                <w:b/>
                <w:bCs/>
                <w:lang w:val="lt-LT"/>
              </w:rPr>
              <w:t>01-01-01 uždavinys</w:t>
            </w:r>
            <w:r w:rsidRPr="00123481">
              <w:rPr>
                <w:rFonts w:asciiTheme="majorBidi" w:hAnsiTheme="majorBidi" w:cstheme="majorBidi"/>
                <w:lang w:val="lt-LT"/>
              </w:rPr>
              <w:t xml:space="preserve"> </w:t>
            </w:r>
          </w:p>
          <w:p w14:paraId="284DB22E" w14:textId="786FF8E7" w:rsidR="00D10FF6" w:rsidRPr="00123481" w:rsidRDefault="006D7EEE" w:rsidP="002B5BFF">
            <w:pPr>
              <w:ind w:hanging="21"/>
              <w:rPr>
                <w:iCs/>
                <w:lang w:val="lt-LT"/>
              </w:rPr>
            </w:pPr>
            <w:r w:rsidRPr="00123481">
              <w:rPr>
                <w:rFonts w:asciiTheme="majorBidi" w:hAnsiTheme="majorBidi" w:cstheme="majorBidi"/>
                <w:b/>
                <w:iCs/>
                <w:lang w:val="lt-LT"/>
              </w:rPr>
              <w:lastRenderedPageBreak/>
              <w:t>Įgyvendinti investicinius projektus ir užtikrinti projektų rengimą</w:t>
            </w:r>
          </w:p>
        </w:tc>
        <w:tc>
          <w:tcPr>
            <w:tcW w:w="1138" w:type="dxa"/>
            <w:tcBorders>
              <w:top w:val="nil"/>
              <w:left w:val="nil"/>
              <w:bottom w:val="single" w:sz="4" w:space="0" w:color="auto"/>
              <w:right w:val="single" w:sz="4" w:space="0" w:color="auto"/>
            </w:tcBorders>
            <w:shd w:val="clear" w:color="auto" w:fill="auto"/>
            <w:vAlign w:val="center"/>
            <w:hideMark/>
          </w:tcPr>
          <w:p w14:paraId="47B95020" w14:textId="77777777" w:rsidR="00D10FF6" w:rsidRPr="00123481" w:rsidRDefault="00D10FF6">
            <w:pPr>
              <w:jc w:val="center"/>
              <w:rPr>
                <w:b/>
                <w:bCs/>
                <w:lang w:val="lt-LT"/>
              </w:rPr>
            </w:pPr>
            <w:r w:rsidRPr="00123481">
              <w:rPr>
                <w:b/>
                <w:bCs/>
                <w:lang w:val="lt-LT"/>
              </w:rPr>
              <w:lastRenderedPageBreak/>
              <w:t> </w:t>
            </w:r>
          </w:p>
        </w:tc>
        <w:tc>
          <w:tcPr>
            <w:tcW w:w="1063" w:type="dxa"/>
            <w:tcBorders>
              <w:top w:val="nil"/>
              <w:left w:val="nil"/>
              <w:bottom w:val="single" w:sz="4" w:space="0" w:color="auto"/>
              <w:right w:val="single" w:sz="4" w:space="0" w:color="auto"/>
            </w:tcBorders>
            <w:shd w:val="clear" w:color="auto" w:fill="auto"/>
            <w:vAlign w:val="center"/>
            <w:hideMark/>
          </w:tcPr>
          <w:p w14:paraId="2B43A50E" w14:textId="77777777" w:rsidR="00D10FF6" w:rsidRPr="00123481" w:rsidRDefault="00D10FF6">
            <w:pPr>
              <w:jc w:val="center"/>
              <w:rPr>
                <w:b/>
                <w:bCs/>
                <w:lang w:val="lt-LT"/>
              </w:rPr>
            </w:pPr>
            <w:r w:rsidRPr="00123481">
              <w:rPr>
                <w:b/>
                <w:bCs/>
                <w:lang w:val="lt-LT"/>
              </w:rPr>
              <w:t> </w:t>
            </w:r>
          </w:p>
        </w:tc>
        <w:tc>
          <w:tcPr>
            <w:tcW w:w="1063" w:type="dxa"/>
            <w:tcBorders>
              <w:top w:val="nil"/>
              <w:left w:val="nil"/>
              <w:bottom w:val="single" w:sz="4" w:space="0" w:color="auto"/>
              <w:right w:val="single" w:sz="4" w:space="0" w:color="auto"/>
            </w:tcBorders>
            <w:shd w:val="clear" w:color="auto" w:fill="auto"/>
            <w:vAlign w:val="center"/>
            <w:hideMark/>
          </w:tcPr>
          <w:p w14:paraId="5D1FE439" w14:textId="77777777" w:rsidR="00D10FF6" w:rsidRPr="00123481" w:rsidRDefault="00D10FF6">
            <w:pPr>
              <w:jc w:val="center"/>
              <w:rPr>
                <w:b/>
                <w:bCs/>
                <w:lang w:val="lt-LT"/>
              </w:rPr>
            </w:pPr>
            <w:r w:rsidRPr="00123481">
              <w:rPr>
                <w:b/>
                <w:bCs/>
                <w:lang w:val="lt-LT"/>
              </w:rPr>
              <w:t> </w:t>
            </w:r>
          </w:p>
        </w:tc>
        <w:tc>
          <w:tcPr>
            <w:tcW w:w="1555" w:type="dxa"/>
            <w:tcBorders>
              <w:top w:val="nil"/>
              <w:left w:val="nil"/>
              <w:bottom w:val="single" w:sz="4" w:space="0" w:color="auto"/>
              <w:right w:val="single" w:sz="4" w:space="0" w:color="auto"/>
            </w:tcBorders>
            <w:shd w:val="clear" w:color="auto" w:fill="auto"/>
            <w:vAlign w:val="center"/>
            <w:hideMark/>
          </w:tcPr>
          <w:p w14:paraId="1C014821" w14:textId="4BE570F4" w:rsidR="00104E97" w:rsidRPr="00123481" w:rsidRDefault="0019577F" w:rsidP="00104E97">
            <w:pPr>
              <w:rPr>
                <w:rFonts w:asciiTheme="majorBidi" w:eastAsia="Calibri" w:hAnsiTheme="majorBidi" w:cstheme="majorBidi"/>
              </w:rPr>
            </w:pPr>
            <w:r w:rsidRPr="00123481">
              <w:rPr>
                <w:rFonts w:asciiTheme="majorBidi" w:hAnsiTheme="majorBidi" w:cstheme="majorBidi"/>
                <w:lang w:val="lt-LT"/>
              </w:rPr>
              <w:t>SPP</w:t>
            </w:r>
            <w:r w:rsidR="00914DE2" w:rsidRPr="00123481">
              <w:rPr>
                <w:rFonts w:asciiTheme="majorBidi" w:eastAsia="Calibri" w:hAnsiTheme="majorBidi" w:cstheme="majorBidi"/>
              </w:rPr>
              <w:t xml:space="preserve"> R -1.2-1</w:t>
            </w:r>
            <w:r w:rsidR="00104E97" w:rsidRPr="00123481">
              <w:rPr>
                <w:rFonts w:asciiTheme="majorBidi" w:eastAsia="Calibri" w:hAnsiTheme="majorBidi" w:cstheme="majorBidi"/>
              </w:rPr>
              <w:t>;</w:t>
            </w:r>
          </w:p>
          <w:p w14:paraId="394C2EB8" w14:textId="04910E7C" w:rsidR="00D10FF6" w:rsidRPr="00123481" w:rsidRDefault="00104E97" w:rsidP="00104E97">
            <w:pPr>
              <w:rPr>
                <w:rFonts w:asciiTheme="majorBidi" w:eastAsia="Calibri" w:hAnsiTheme="majorBidi" w:cstheme="majorBidi"/>
              </w:rPr>
            </w:pPr>
            <w:r w:rsidRPr="00123481">
              <w:rPr>
                <w:rFonts w:asciiTheme="majorBidi" w:hAnsiTheme="majorBidi" w:cstheme="majorBidi"/>
                <w:lang w:val="lt-LT"/>
              </w:rPr>
              <w:t>SPP</w:t>
            </w:r>
            <w:r w:rsidR="00914DE2" w:rsidRPr="00123481">
              <w:rPr>
                <w:rFonts w:asciiTheme="majorBidi" w:eastAsia="Calibri" w:hAnsiTheme="majorBidi" w:cstheme="majorBidi"/>
              </w:rPr>
              <w:t xml:space="preserve"> R-1.2-2</w:t>
            </w:r>
            <w:r w:rsidRPr="00123481">
              <w:rPr>
                <w:rFonts w:asciiTheme="majorBidi" w:eastAsia="Calibri" w:hAnsiTheme="majorBidi" w:cstheme="majorBidi"/>
              </w:rPr>
              <w:t>;</w:t>
            </w:r>
          </w:p>
          <w:p w14:paraId="2B834C41" w14:textId="3942BC78" w:rsidR="00914DE2" w:rsidRPr="00123481" w:rsidRDefault="00104E97" w:rsidP="00104E97">
            <w:pPr>
              <w:rPr>
                <w:rFonts w:asciiTheme="majorBidi" w:hAnsiTheme="majorBidi" w:cstheme="majorBidi"/>
                <w:lang w:val="lt-LT"/>
              </w:rPr>
            </w:pPr>
            <w:r w:rsidRPr="00123481">
              <w:rPr>
                <w:rFonts w:asciiTheme="majorBidi" w:hAnsiTheme="majorBidi" w:cstheme="majorBidi"/>
                <w:lang w:val="lt-LT"/>
              </w:rPr>
              <w:lastRenderedPageBreak/>
              <w:t>SPP</w:t>
            </w:r>
            <w:r w:rsidRPr="00123481">
              <w:rPr>
                <w:rFonts w:asciiTheme="majorBidi" w:eastAsia="Calibri" w:hAnsiTheme="majorBidi" w:cstheme="majorBidi"/>
              </w:rPr>
              <w:t xml:space="preserve"> </w:t>
            </w:r>
            <w:r w:rsidR="00914DE2" w:rsidRPr="00123481">
              <w:rPr>
                <w:rFonts w:asciiTheme="majorBidi" w:eastAsia="Calibri" w:hAnsiTheme="majorBidi" w:cstheme="majorBidi"/>
                <w:bCs/>
                <w:sz w:val="23"/>
                <w:szCs w:val="23"/>
              </w:rPr>
              <w:t>P-1.2.1-1</w:t>
            </w:r>
          </w:p>
        </w:tc>
      </w:tr>
      <w:tr w:rsidR="00123481" w:rsidRPr="00123481" w14:paraId="3D370A54" w14:textId="77777777" w:rsidTr="00AD0D00">
        <w:trPr>
          <w:trHeight w:val="638"/>
        </w:trPr>
        <w:tc>
          <w:tcPr>
            <w:tcW w:w="1323" w:type="dxa"/>
            <w:tcBorders>
              <w:top w:val="nil"/>
              <w:left w:val="single" w:sz="4" w:space="0" w:color="auto"/>
              <w:bottom w:val="single" w:sz="4" w:space="0" w:color="auto"/>
              <w:right w:val="single" w:sz="4" w:space="0" w:color="auto"/>
            </w:tcBorders>
            <w:shd w:val="clear" w:color="auto" w:fill="auto"/>
            <w:vAlign w:val="center"/>
          </w:tcPr>
          <w:p w14:paraId="6FDAC970" w14:textId="5607DBB1" w:rsidR="00794673" w:rsidRPr="00123481" w:rsidRDefault="006C04D1">
            <w:pPr>
              <w:rPr>
                <w:lang w:val="lt-LT"/>
              </w:rPr>
            </w:pPr>
            <w:r w:rsidRPr="00123481">
              <w:rPr>
                <w:lang w:val="lt-LT"/>
              </w:rPr>
              <w:lastRenderedPageBreak/>
              <w:t>E-01-01-01-01</w:t>
            </w:r>
          </w:p>
        </w:tc>
        <w:tc>
          <w:tcPr>
            <w:tcW w:w="3639" w:type="dxa"/>
            <w:tcBorders>
              <w:top w:val="nil"/>
              <w:left w:val="nil"/>
              <w:bottom w:val="single" w:sz="4" w:space="0" w:color="auto"/>
              <w:right w:val="single" w:sz="4" w:space="0" w:color="auto"/>
            </w:tcBorders>
            <w:shd w:val="clear" w:color="auto" w:fill="auto"/>
            <w:vAlign w:val="center"/>
          </w:tcPr>
          <w:p w14:paraId="376EBF48" w14:textId="7AACB9A3" w:rsidR="00794673" w:rsidRPr="00123481" w:rsidRDefault="00BC11AD" w:rsidP="00CA78EC">
            <w:pPr>
              <w:ind w:hanging="21"/>
              <w:rPr>
                <w:rFonts w:asciiTheme="majorBidi" w:hAnsiTheme="majorBidi" w:cstheme="majorBidi"/>
                <w:lang w:val="lt-LT"/>
              </w:rPr>
            </w:pPr>
            <w:r w:rsidRPr="00123481">
              <w:rPr>
                <w:rFonts w:asciiTheme="majorBidi" w:hAnsiTheme="majorBidi" w:cstheme="majorBidi"/>
                <w:lang w:val="lt-LT"/>
              </w:rPr>
              <w:t xml:space="preserve">Mažeikių rajono savivaldybės materialinės </w:t>
            </w:r>
            <w:r w:rsidR="00794673" w:rsidRPr="00123481">
              <w:rPr>
                <w:rFonts w:asciiTheme="majorBidi" w:hAnsiTheme="majorBidi" w:cstheme="majorBidi"/>
                <w:lang w:val="lt-LT"/>
              </w:rPr>
              <w:t xml:space="preserve">investicijos, tenkančios </w:t>
            </w:r>
            <w:r w:rsidR="009315F1">
              <w:rPr>
                <w:rFonts w:asciiTheme="majorBidi" w:hAnsiTheme="majorBidi" w:cstheme="majorBidi"/>
                <w:lang w:val="lt-LT"/>
              </w:rPr>
              <w:t>vienam</w:t>
            </w:r>
            <w:r w:rsidR="00794673" w:rsidRPr="00123481">
              <w:rPr>
                <w:rFonts w:asciiTheme="majorBidi" w:hAnsiTheme="majorBidi" w:cstheme="majorBidi"/>
                <w:lang w:val="lt-LT"/>
              </w:rPr>
              <w:t xml:space="preserve"> savivaldybės gyventojui (Eur)</w:t>
            </w:r>
          </w:p>
        </w:tc>
        <w:tc>
          <w:tcPr>
            <w:tcW w:w="1138" w:type="dxa"/>
            <w:tcBorders>
              <w:top w:val="nil"/>
              <w:left w:val="nil"/>
              <w:bottom w:val="single" w:sz="4" w:space="0" w:color="auto"/>
              <w:right w:val="single" w:sz="4" w:space="0" w:color="auto"/>
            </w:tcBorders>
            <w:shd w:val="clear" w:color="auto" w:fill="auto"/>
            <w:vAlign w:val="center"/>
          </w:tcPr>
          <w:p w14:paraId="2EACEEB8" w14:textId="37C9695B" w:rsidR="00794673" w:rsidRPr="00123481" w:rsidRDefault="00CA78EC">
            <w:pPr>
              <w:jc w:val="center"/>
              <w:rPr>
                <w:lang w:val="lt-LT"/>
              </w:rPr>
            </w:pPr>
            <w:r w:rsidRPr="00123481">
              <w:rPr>
                <w:lang w:val="lt-LT"/>
              </w:rPr>
              <w:t>8 800</w:t>
            </w:r>
          </w:p>
        </w:tc>
        <w:tc>
          <w:tcPr>
            <w:tcW w:w="1063" w:type="dxa"/>
            <w:tcBorders>
              <w:top w:val="nil"/>
              <w:left w:val="nil"/>
              <w:bottom w:val="single" w:sz="4" w:space="0" w:color="auto"/>
              <w:right w:val="single" w:sz="4" w:space="0" w:color="auto"/>
            </w:tcBorders>
            <w:shd w:val="clear" w:color="auto" w:fill="auto"/>
            <w:vAlign w:val="center"/>
          </w:tcPr>
          <w:p w14:paraId="3B4EE036" w14:textId="44DB9E4D" w:rsidR="00794673" w:rsidRPr="00123481" w:rsidRDefault="00CA78EC">
            <w:pPr>
              <w:jc w:val="center"/>
              <w:rPr>
                <w:lang w:val="lt-LT"/>
              </w:rPr>
            </w:pPr>
            <w:r w:rsidRPr="00123481">
              <w:rPr>
                <w:lang w:val="lt-LT"/>
              </w:rPr>
              <w:t>8 900</w:t>
            </w:r>
          </w:p>
        </w:tc>
        <w:tc>
          <w:tcPr>
            <w:tcW w:w="1063" w:type="dxa"/>
            <w:tcBorders>
              <w:top w:val="nil"/>
              <w:left w:val="nil"/>
              <w:bottom w:val="single" w:sz="4" w:space="0" w:color="auto"/>
              <w:right w:val="single" w:sz="4" w:space="0" w:color="auto"/>
            </w:tcBorders>
            <w:shd w:val="clear" w:color="auto" w:fill="auto"/>
            <w:vAlign w:val="center"/>
          </w:tcPr>
          <w:p w14:paraId="5BFC4983" w14:textId="3854CC6F" w:rsidR="00794673" w:rsidRPr="00123481" w:rsidRDefault="00CA78EC">
            <w:pPr>
              <w:jc w:val="center"/>
              <w:rPr>
                <w:lang w:val="lt-LT"/>
              </w:rPr>
            </w:pPr>
            <w:r w:rsidRPr="00123481">
              <w:rPr>
                <w:lang w:val="lt-LT"/>
              </w:rPr>
              <w:t>9 000</w:t>
            </w:r>
          </w:p>
        </w:tc>
        <w:tc>
          <w:tcPr>
            <w:tcW w:w="1555" w:type="dxa"/>
            <w:tcBorders>
              <w:top w:val="nil"/>
              <w:left w:val="nil"/>
              <w:bottom w:val="single" w:sz="4" w:space="0" w:color="auto"/>
              <w:right w:val="single" w:sz="4" w:space="0" w:color="auto"/>
            </w:tcBorders>
            <w:shd w:val="clear" w:color="auto" w:fill="auto"/>
            <w:vAlign w:val="center"/>
          </w:tcPr>
          <w:p w14:paraId="789D14E2" w14:textId="54894041" w:rsidR="00794673" w:rsidRPr="00123481" w:rsidRDefault="00794673">
            <w:pPr>
              <w:rPr>
                <w:rFonts w:asciiTheme="majorBidi" w:hAnsiTheme="majorBidi" w:cstheme="majorBidi"/>
                <w:lang w:val="lt-LT"/>
              </w:rPr>
            </w:pPr>
          </w:p>
        </w:tc>
      </w:tr>
      <w:tr w:rsidR="00123481" w:rsidRPr="00123481" w14:paraId="4C74EB78" w14:textId="77777777" w:rsidTr="00AD0D00">
        <w:trPr>
          <w:trHeight w:val="638"/>
        </w:trPr>
        <w:tc>
          <w:tcPr>
            <w:tcW w:w="1323" w:type="dxa"/>
            <w:tcBorders>
              <w:top w:val="nil"/>
              <w:left w:val="single" w:sz="4" w:space="0" w:color="auto"/>
              <w:bottom w:val="single" w:sz="4" w:space="0" w:color="auto"/>
              <w:right w:val="single" w:sz="4" w:space="0" w:color="auto"/>
            </w:tcBorders>
            <w:shd w:val="clear" w:color="auto" w:fill="auto"/>
            <w:vAlign w:val="center"/>
          </w:tcPr>
          <w:p w14:paraId="2F88A891" w14:textId="4F9EC18C" w:rsidR="00794673" w:rsidRPr="00123481" w:rsidRDefault="006C04D1">
            <w:pPr>
              <w:rPr>
                <w:lang w:val="lt-LT"/>
              </w:rPr>
            </w:pPr>
            <w:r w:rsidRPr="00123481">
              <w:rPr>
                <w:lang w:val="lt-LT"/>
              </w:rPr>
              <w:t>E-01-01-01-02</w:t>
            </w:r>
          </w:p>
        </w:tc>
        <w:tc>
          <w:tcPr>
            <w:tcW w:w="3639" w:type="dxa"/>
            <w:tcBorders>
              <w:top w:val="nil"/>
              <w:left w:val="nil"/>
              <w:bottom w:val="single" w:sz="4" w:space="0" w:color="auto"/>
              <w:right w:val="single" w:sz="4" w:space="0" w:color="auto"/>
            </w:tcBorders>
            <w:shd w:val="clear" w:color="auto" w:fill="auto"/>
            <w:vAlign w:val="center"/>
          </w:tcPr>
          <w:p w14:paraId="28B79519" w14:textId="03596422" w:rsidR="00794673" w:rsidRPr="00123481" w:rsidRDefault="0019577F" w:rsidP="00CD6C74">
            <w:pPr>
              <w:ind w:hanging="21"/>
              <w:rPr>
                <w:rFonts w:asciiTheme="majorBidi" w:hAnsiTheme="majorBidi" w:cstheme="majorBidi"/>
                <w:lang w:val="lt-LT"/>
              </w:rPr>
            </w:pPr>
            <w:r w:rsidRPr="00123481">
              <w:rPr>
                <w:rFonts w:asciiTheme="majorBidi" w:hAnsiTheme="majorBidi" w:cstheme="majorBidi"/>
                <w:lang w:val="lt-LT"/>
              </w:rPr>
              <w:t>Verslumo lygis – veikiančių mažų ir vidutinių įmonių skaičius, tenkantis vienam tūkstančiui gyventojų</w:t>
            </w:r>
          </w:p>
        </w:tc>
        <w:tc>
          <w:tcPr>
            <w:tcW w:w="1138" w:type="dxa"/>
            <w:tcBorders>
              <w:top w:val="nil"/>
              <w:left w:val="nil"/>
              <w:bottom w:val="single" w:sz="4" w:space="0" w:color="auto"/>
              <w:right w:val="single" w:sz="4" w:space="0" w:color="auto"/>
            </w:tcBorders>
            <w:shd w:val="clear" w:color="auto" w:fill="auto"/>
            <w:vAlign w:val="center"/>
          </w:tcPr>
          <w:p w14:paraId="25DFB26E" w14:textId="6B8CF4DA" w:rsidR="00794673" w:rsidRPr="00123481" w:rsidRDefault="00216F1D">
            <w:pPr>
              <w:jc w:val="center"/>
              <w:rPr>
                <w:lang w:val="lt-LT"/>
              </w:rPr>
            </w:pPr>
            <w:r w:rsidRPr="00123481">
              <w:rPr>
                <w:lang w:val="lt-LT"/>
              </w:rPr>
              <w:t>30</w:t>
            </w:r>
          </w:p>
        </w:tc>
        <w:tc>
          <w:tcPr>
            <w:tcW w:w="1063" w:type="dxa"/>
            <w:tcBorders>
              <w:top w:val="nil"/>
              <w:left w:val="nil"/>
              <w:bottom w:val="single" w:sz="4" w:space="0" w:color="auto"/>
              <w:right w:val="single" w:sz="4" w:space="0" w:color="auto"/>
            </w:tcBorders>
            <w:shd w:val="clear" w:color="auto" w:fill="auto"/>
            <w:vAlign w:val="center"/>
          </w:tcPr>
          <w:p w14:paraId="11CCF158" w14:textId="3021AAA9" w:rsidR="00794673" w:rsidRPr="00123481" w:rsidRDefault="00216F1D">
            <w:pPr>
              <w:jc w:val="center"/>
              <w:rPr>
                <w:lang w:val="lt-LT"/>
              </w:rPr>
            </w:pPr>
            <w:r w:rsidRPr="00123481">
              <w:rPr>
                <w:lang w:val="lt-LT"/>
              </w:rPr>
              <w:t>3</w:t>
            </w:r>
            <w:r w:rsidR="00D733E0" w:rsidRPr="00123481">
              <w:rPr>
                <w:lang w:val="lt-LT"/>
              </w:rPr>
              <w:t>2</w:t>
            </w:r>
          </w:p>
        </w:tc>
        <w:tc>
          <w:tcPr>
            <w:tcW w:w="1063" w:type="dxa"/>
            <w:tcBorders>
              <w:top w:val="nil"/>
              <w:left w:val="nil"/>
              <w:bottom w:val="single" w:sz="4" w:space="0" w:color="auto"/>
              <w:right w:val="single" w:sz="4" w:space="0" w:color="auto"/>
            </w:tcBorders>
            <w:shd w:val="clear" w:color="auto" w:fill="auto"/>
            <w:vAlign w:val="center"/>
          </w:tcPr>
          <w:p w14:paraId="7E53661A" w14:textId="18D878EB" w:rsidR="00794673" w:rsidRPr="00123481" w:rsidRDefault="00216F1D">
            <w:pPr>
              <w:jc w:val="center"/>
              <w:rPr>
                <w:lang w:val="lt-LT"/>
              </w:rPr>
            </w:pPr>
            <w:r w:rsidRPr="00123481">
              <w:rPr>
                <w:lang w:val="lt-LT"/>
              </w:rPr>
              <w:t>3</w:t>
            </w:r>
            <w:r w:rsidR="00D733E0" w:rsidRPr="00123481">
              <w:rPr>
                <w:lang w:val="lt-LT"/>
              </w:rPr>
              <w:t>5</w:t>
            </w:r>
          </w:p>
        </w:tc>
        <w:tc>
          <w:tcPr>
            <w:tcW w:w="1555" w:type="dxa"/>
            <w:tcBorders>
              <w:top w:val="nil"/>
              <w:left w:val="nil"/>
              <w:bottom w:val="single" w:sz="4" w:space="0" w:color="auto"/>
              <w:right w:val="single" w:sz="4" w:space="0" w:color="auto"/>
            </w:tcBorders>
            <w:shd w:val="clear" w:color="auto" w:fill="auto"/>
            <w:vAlign w:val="center"/>
          </w:tcPr>
          <w:p w14:paraId="6080E8EE" w14:textId="7D365D4C" w:rsidR="00794673" w:rsidRPr="00123481" w:rsidRDefault="00794673">
            <w:pPr>
              <w:rPr>
                <w:rFonts w:asciiTheme="majorBidi" w:hAnsiTheme="majorBidi" w:cstheme="majorBidi"/>
                <w:lang w:val="lt-LT"/>
              </w:rPr>
            </w:pPr>
          </w:p>
        </w:tc>
      </w:tr>
      <w:tr w:rsidR="00123481" w:rsidRPr="002B5BFF" w14:paraId="27638960" w14:textId="77777777" w:rsidTr="00AD0D00">
        <w:trPr>
          <w:trHeight w:val="720"/>
        </w:trPr>
        <w:tc>
          <w:tcPr>
            <w:tcW w:w="1323" w:type="dxa"/>
            <w:tcBorders>
              <w:top w:val="nil"/>
              <w:left w:val="single" w:sz="4" w:space="0" w:color="auto"/>
              <w:bottom w:val="single" w:sz="4" w:space="0" w:color="auto"/>
              <w:right w:val="single" w:sz="4" w:space="0" w:color="auto"/>
            </w:tcBorders>
            <w:shd w:val="clear" w:color="auto" w:fill="auto"/>
            <w:vAlign w:val="center"/>
          </w:tcPr>
          <w:p w14:paraId="1766180B" w14:textId="0B220F39" w:rsidR="00DD4700" w:rsidRPr="00123481" w:rsidRDefault="00DD4700" w:rsidP="00DD4700">
            <w:pPr>
              <w:rPr>
                <w:lang w:val="lt-LT"/>
              </w:rPr>
            </w:pPr>
          </w:p>
        </w:tc>
        <w:tc>
          <w:tcPr>
            <w:tcW w:w="3639" w:type="dxa"/>
            <w:tcBorders>
              <w:top w:val="nil"/>
              <w:left w:val="nil"/>
              <w:bottom w:val="single" w:sz="4" w:space="0" w:color="auto"/>
              <w:right w:val="single" w:sz="4" w:space="0" w:color="auto"/>
            </w:tcBorders>
            <w:shd w:val="clear" w:color="auto" w:fill="auto"/>
            <w:vAlign w:val="center"/>
          </w:tcPr>
          <w:p w14:paraId="42B51BAA" w14:textId="0FB51B67" w:rsidR="00DD4700" w:rsidRPr="00123481" w:rsidRDefault="00681F21" w:rsidP="00DD4700">
            <w:pPr>
              <w:rPr>
                <w:lang w:val="lt-LT"/>
              </w:rPr>
            </w:pPr>
            <w:r w:rsidRPr="00123481">
              <w:rPr>
                <w:lang w:val="lt-LT"/>
              </w:rPr>
              <w:t xml:space="preserve">01-01-01-01 </w:t>
            </w:r>
            <w:r w:rsidR="00723170" w:rsidRPr="00123481">
              <w:rPr>
                <w:lang w:val="lt-LT"/>
              </w:rPr>
              <w:t xml:space="preserve">priemonė </w:t>
            </w:r>
            <w:r w:rsidRPr="00123481">
              <w:rPr>
                <w:lang w:val="lt-LT"/>
              </w:rPr>
              <w:t>„Paraiškų ir k</w:t>
            </w:r>
            <w:r w:rsidR="00E83CEA" w:rsidRPr="00123481">
              <w:rPr>
                <w:lang w:val="lt-LT"/>
              </w:rPr>
              <w:t>itų</w:t>
            </w:r>
            <w:r w:rsidRPr="00123481">
              <w:rPr>
                <w:lang w:val="lt-LT"/>
              </w:rPr>
              <w:t xml:space="preserve"> dokumentų rengimas, konsultavimo paslaugos“</w:t>
            </w:r>
          </w:p>
        </w:tc>
        <w:tc>
          <w:tcPr>
            <w:tcW w:w="1138" w:type="dxa"/>
            <w:tcBorders>
              <w:top w:val="nil"/>
              <w:left w:val="nil"/>
              <w:bottom w:val="single" w:sz="4" w:space="0" w:color="auto"/>
              <w:right w:val="single" w:sz="4" w:space="0" w:color="auto"/>
            </w:tcBorders>
            <w:shd w:val="clear" w:color="auto" w:fill="auto"/>
            <w:vAlign w:val="center"/>
          </w:tcPr>
          <w:p w14:paraId="38F30F0B" w14:textId="6210B400" w:rsidR="00DD4700" w:rsidRPr="00123481" w:rsidRDefault="00DD4700" w:rsidP="00DD4700">
            <w:pPr>
              <w:jc w:val="center"/>
              <w:rPr>
                <w:lang w:val="lt-LT"/>
              </w:rPr>
            </w:pPr>
          </w:p>
        </w:tc>
        <w:tc>
          <w:tcPr>
            <w:tcW w:w="1063" w:type="dxa"/>
            <w:tcBorders>
              <w:top w:val="nil"/>
              <w:left w:val="nil"/>
              <w:bottom w:val="single" w:sz="4" w:space="0" w:color="auto"/>
              <w:right w:val="single" w:sz="4" w:space="0" w:color="auto"/>
            </w:tcBorders>
            <w:shd w:val="clear" w:color="auto" w:fill="auto"/>
            <w:vAlign w:val="center"/>
          </w:tcPr>
          <w:p w14:paraId="5F94DB02" w14:textId="284B0BCE" w:rsidR="00DD4700" w:rsidRPr="00123481" w:rsidRDefault="00DD4700" w:rsidP="00DD4700">
            <w:pPr>
              <w:jc w:val="center"/>
              <w:rPr>
                <w:lang w:val="lt-LT"/>
              </w:rPr>
            </w:pPr>
          </w:p>
        </w:tc>
        <w:tc>
          <w:tcPr>
            <w:tcW w:w="1063" w:type="dxa"/>
            <w:tcBorders>
              <w:top w:val="nil"/>
              <w:left w:val="nil"/>
              <w:bottom w:val="single" w:sz="4" w:space="0" w:color="auto"/>
              <w:right w:val="single" w:sz="4" w:space="0" w:color="auto"/>
            </w:tcBorders>
            <w:shd w:val="clear" w:color="auto" w:fill="auto"/>
            <w:vAlign w:val="center"/>
          </w:tcPr>
          <w:p w14:paraId="6CA2B68A" w14:textId="1A938466" w:rsidR="00DD4700" w:rsidRPr="00123481" w:rsidRDefault="00DD4700" w:rsidP="00DD4700">
            <w:pPr>
              <w:jc w:val="center"/>
              <w:rPr>
                <w:lang w:val="lt-LT"/>
              </w:rPr>
            </w:pPr>
          </w:p>
        </w:tc>
        <w:tc>
          <w:tcPr>
            <w:tcW w:w="1555" w:type="dxa"/>
            <w:tcBorders>
              <w:top w:val="nil"/>
              <w:left w:val="nil"/>
              <w:bottom w:val="single" w:sz="4" w:space="0" w:color="auto"/>
              <w:right w:val="single" w:sz="4" w:space="0" w:color="auto"/>
            </w:tcBorders>
            <w:shd w:val="clear" w:color="auto" w:fill="auto"/>
            <w:noWrap/>
            <w:vAlign w:val="center"/>
          </w:tcPr>
          <w:p w14:paraId="3941ABAB" w14:textId="70161794" w:rsidR="00DD4700" w:rsidRPr="00123481" w:rsidRDefault="00DD4700" w:rsidP="00DD4700">
            <w:pPr>
              <w:jc w:val="center"/>
              <w:rPr>
                <w:rFonts w:asciiTheme="majorBidi" w:hAnsiTheme="majorBidi" w:cstheme="majorBidi"/>
                <w:lang w:val="lt-LT"/>
              </w:rPr>
            </w:pPr>
          </w:p>
        </w:tc>
      </w:tr>
      <w:tr w:rsidR="00123481" w:rsidRPr="00123481" w14:paraId="498E58D0"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6580E427" w14:textId="4B16528C" w:rsidR="00DD4700" w:rsidRPr="00123481" w:rsidRDefault="006C04D1" w:rsidP="00DD4700">
            <w:pPr>
              <w:rPr>
                <w:lang w:val="lt-LT"/>
              </w:rPr>
            </w:pPr>
            <w:r w:rsidRPr="00123481">
              <w:rPr>
                <w:lang w:val="lt-LT"/>
              </w:rPr>
              <w:t>R-01-01-01-01-01</w:t>
            </w:r>
          </w:p>
        </w:tc>
        <w:tc>
          <w:tcPr>
            <w:tcW w:w="3639" w:type="dxa"/>
            <w:tcBorders>
              <w:top w:val="nil"/>
              <w:left w:val="nil"/>
              <w:bottom w:val="single" w:sz="4" w:space="0" w:color="auto"/>
              <w:right w:val="single" w:sz="4" w:space="0" w:color="auto"/>
            </w:tcBorders>
            <w:shd w:val="clear" w:color="auto" w:fill="auto"/>
            <w:vAlign w:val="center"/>
          </w:tcPr>
          <w:p w14:paraId="1CBDA614" w14:textId="5F338096" w:rsidR="00DD4700" w:rsidRPr="00123481" w:rsidRDefault="009523C1" w:rsidP="00DD4700">
            <w:pPr>
              <w:rPr>
                <w:lang w:val="lt-LT"/>
              </w:rPr>
            </w:pPr>
            <w:r w:rsidRPr="00123481">
              <w:rPr>
                <w:rFonts w:asciiTheme="majorBidi" w:hAnsiTheme="majorBidi" w:cstheme="majorBidi"/>
                <w:lang w:val="lt-LT"/>
              </w:rPr>
              <w:t>Parengta dokumentų, reikalingų projektų finansavimui gauti pagal 2022–2030 metų Telšių regiono plėtros planą (skaičius, vnt.)</w:t>
            </w:r>
          </w:p>
        </w:tc>
        <w:tc>
          <w:tcPr>
            <w:tcW w:w="1138" w:type="dxa"/>
            <w:tcBorders>
              <w:top w:val="nil"/>
              <w:left w:val="nil"/>
              <w:bottom w:val="single" w:sz="4" w:space="0" w:color="auto"/>
              <w:right w:val="single" w:sz="4" w:space="0" w:color="auto"/>
            </w:tcBorders>
            <w:shd w:val="clear" w:color="auto" w:fill="auto"/>
            <w:vAlign w:val="center"/>
          </w:tcPr>
          <w:p w14:paraId="3299150C" w14:textId="6A07F7DC" w:rsidR="00DD4700" w:rsidRPr="00123481" w:rsidRDefault="00FC732F" w:rsidP="00DD4700">
            <w:pPr>
              <w:jc w:val="center"/>
              <w:rPr>
                <w:lang w:val="lt-LT"/>
              </w:rPr>
            </w:pPr>
            <w:r w:rsidRPr="00123481">
              <w:rPr>
                <w:lang w:val="lt-LT"/>
              </w:rPr>
              <w:t>13</w:t>
            </w:r>
          </w:p>
        </w:tc>
        <w:tc>
          <w:tcPr>
            <w:tcW w:w="1063" w:type="dxa"/>
            <w:tcBorders>
              <w:top w:val="nil"/>
              <w:left w:val="nil"/>
              <w:bottom w:val="single" w:sz="4" w:space="0" w:color="auto"/>
              <w:right w:val="single" w:sz="4" w:space="0" w:color="auto"/>
            </w:tcBorders>
            <w:shd w:val="clear" w:color="auto" w:fill="auto"/>
            <w:vAlign w:val="center"/>
          </w:tcPr>
          <w:p w14:paraId="35C947A6" w14:textId="53354B2B" w:rsidR="00FC732F" w:rsidRPr="00123481" w:rsidRDefault="00FC732F" w:rsidP="00FC732F">
            <w:pPr>
              <w:jc w:val="center"/>
              <w:rPr>
                <w:lang w:val="lt-LT"/>
              </w:rPr>
            </w:pPr>
            <w:r w:rsidRPr="00123481">
              <w:rPr>
                <w:lang w:val="lt-LT"/>
              </w:rPr>
              <w:t>3</w:t>
            </w:r>
          </w:p>
        </w:tc>
        <w:tc>
          <w:tcPr>
            <w:tcW w:w="1063" w:type="dxa"/>
            <w:tcBorders>
              <w:top w:val="nil"/>
              <w:left w:val="nil"/>
              <w:bottom w:val="single" w:sz="4" w:space="0" w:color="auto"/>
              <w:right w:val="single" w:sz="4" w:space="0" w:color="auto"/>
            </w:tcBorders>
            <w:shd w:val="clear" w:color="auto" w:fill="auto"/>
            <w:vAlign w:val="center"/>
          </w:tcPr>
          <w:p w14:paraId="05CE806D" w14:textId="752623B8" w:rsidR="00DD4700" w:rsidRPr="00123481" w:rsidRDefault="00FC732F" w:rsidP="00DD4700">
            <w:pPr>
              <w:jc w:val="center"/>
              <w:rPr>
                <w:lang w:val="lt-LT"/>
              </w:rPr>
            </w:pPr>
            <w:r w:rsidRPr="00123481">
              <w:rPr>
                <w:lang w:val="lt-LT"/>
              </w:rPr>
              <w:t>1</w:t>
            </w:r>
          </w:p>
        </w:tc>
        <w:tc>
          <w:tcPr>
            <w:tcW w:w="1555" w:type="dxa"/>
            <w:tcBorders>
              <w:top w:val="nil"/>
              <w:left w:val="nil"/>
              <w:bottom w:val="single" w:sz="4" w:space="0" w:color="auto"/>
              <w:right w:val="single" w:sz="4" w:space="0" w:color="auto"/>
            </w:tcBorders>
            <w:shd w:val="clear" w:color="auto" w:fill="auto"/>
            <w:vAlign w:val="center"/>
          </w:tcPr>
          <w:p w14:paraId="5E219642" w14:textId="77777777" w:rsidR="00DD4700" w:rsidRPr="00123481" w:rsidRDefault="00DD4700" w:rsidP="00DD4700">
            <w:pPr>
              <w:rPr>
                <w:rFonts w:asciiTheme="majorBidi" w:hAnsiTheme="majorBidi" w:cstheme="majorBidi"/>
                <w:lang w:val="lt-LT"/>
              </w:rPr>
            </w:pPr>
          </w:p>
        </w:tc>
      </w:tr>
      <w:tr w:rsidR="00123481" w:rsidRPr="00123481" w14:paraId="4DFA641D"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74F2008C" w14:textId="34169FAA" w:rsidR="00DD4700" w:rsidRPr="00123481" w:rsidRDefault="00DD4700" w:rsidP="00DD4700">
            <w:pPr>
              <w:rPr>
                <w:lang w:val="lt-LT"/>
              </w:rPr>
            </w:pPr>
          </w:p>
        </w:tc>
        <w:tc>
          <w:tcPr>
            <w:tcW w:w="3639" w:type="dxa"/>
            <w:tcBorders>
              <w:top w:val="nil"/>
              <w:left w:val="nil"/>
              <w:bottom w:val="single" w:sz="4" w:space="0" w:color="auto"/>
              <w:right w:val="single" w:sz="4" w:space="0" w:color="auto"/>
            </w:tcBorders>
            <w:shd w:val="clear" w:color="auto" w:fill="auto"/>
            <w:vAlign w:val="center"/>
          </w:tcPr>
          <w:p w14:paraId="030BE4AA" w14:textId="64F89EE4" w:rsidR="00DD4700" w:rsidRPr="00123481" w:rsidRDefault="00681F21" w:rsidP="00DD4700">
            <w:pPr>
              <w:rPr>
                <w:lang w:val="lt-LT"/>
              </w:rPr>
            </w:pPr>
            <w:r w:rsidRPr="00123481">
              <w:rPr>
                <w:lang w:val="lt-LT"/>
              </w:rPr>
              <w:t xml:space="preserve">01-01-01-08 </w:t>
            </w:r>
            <w:r w:rsidR="00723170" w:rsidRPr="00123481">
              <w:rPr>
                <w:lang w:val="lt-LT"/>
              </w:rPr>
              <w:t xml:space="preserve">priemonė </w:t>
            </w:r>
            <w:r w:rsidRPr="00123481">
              <w:rPr>
                <w:lang w:val="lt-LT"/>
              </w:rPr>
              <w:t xml:space="preserve">Daugiabučių </w:t>
            </w:r>
            <w:r w:rsidR="00E83CEA" w:rsidRPr="00123481">
              <w:rPr>
                <w:lang w:val="lt-LT"/>
              </w:rPr>
              <w:t xml:space="preserve">gyvenamųjų </w:t>
            </w:r>
            <w:r w:rsidRPr="00123481">
              <w:rPr>
                <w:lang w:val="lt-LT"/>
              </w:rPr>
              <w:t xml:space="preserve">namų ir </w:t>
            </w:r>
            <w:r w:rsidR="00E83CEA" w:rsidRPr="00123481">
              <w:rPr>
                <w:lang w:val="lt-LT"/>
              </w:rPr>
              <w:t>S</w:t>
            </w:r>
            <w:r w:rsidRPr="00123481">
              <w:rPr>
                <w:lang w:val="lt-LT"/>
              </w:rPr>
              <w:t>avivaldyb</w:t>
            </w:r>
            <w:r w:rsidR="00E83CEA" w:rsidRPr="00123481">
              <w:rPr>
                <w:lang w:val="lt-LT"/>
              </w:rPr>
              <w:t>ės</w:t>
            </w:r>
            <w:r w:rsidRPr="00123481">
              <w:rPr>
                <w:lang w:val="lt-LT"/>
              </w:rPr>
              <w:t xml:space="preserve"> viešųjų pastatų modernizavimo skatinimas</w:t>
            </w:r>
          </w:p>
        </w:tc>
        <w:tc>
          <w:tcPr>
            <w:tcW w:w="1138" w:type="dxa"/>
            <w:tcBorders>
              <w:top w:val="nil"/>
              <w:left w:val="nil"/>
              <w:bottom w:val="single" w:sz="4" w:space="0" w:color="auto"/>
              <w:right w:val="single" w:sz="4" w:space="0" w:color="auto"/>
            </w:tcBorders>
            <w:shd w:val="clear" w:color="auto" w:fill="auto"/>
            <w:vAlign w:val="center"/>
          </w:tcPr>
          <w:p w14:paraId="7A4FED26" w14:textId="77777777" w:rsidR="00DD4700" w:rsidRPr="00123481"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6749CF21" w14:textId="77777777" w:rsidR="00DD4700" w:rsidRPr="00123481"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159C0D5E" w14:textId="77777777" w:rsidR="00DD4700" w:rsidRPr="00123481" w:rsidRDefault="00DD4700" w:rsidP="00DD4700">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1EB9839A" w14:textId="3C2B2C8A" w:rsidR="00DD4700" w:rsidRPr="00123481" w:rsidRDefault="00104E97" w:rsidP="00DD4700">
            <w:pPr>
              <w:rPr>
                <w:rFonts w:asciiTheme="majorBidi" w:hAnsiTheme="majorBidi" w:cstheme="majorBidi"/>
                <w:lang w:val="lt-LT"/>
              </w:rPr>
            </w:pPr>
            <w:r w:rsidRPr="00123481">
              <w:rPr>
                <w:rFonts w:asciiTheme="majorBidi" w:hAnsiTheme="majorBidi" w:cstheme="majorBidi"/>
                <w:lang w:val="lt-LT"/>
              </w:rPr>
              <w:t>SPP</w:t>
            </w:r>
            <w:r w:rsidRPr="00123481">
              <w:rPr>
                <w:rFonts w:asciiTheme="majorBidi" w:eastAsia="Calibri" w:hAnsiTheme="majorBidi" w:cstheme="majorBidi"/>
              </w:rPr>
              <w:t xml:space="preserve"> </w:t>
            </w:r>
            <w:r w:rsidR="00FA2063" w:rsidRPr="00123481">
              <w:rPr>
                <w:rFonts w:asciiTheme="majorBidi" w:eastAsia="Calibri" w:hAnsiTheme="majorBidi" w:cstheme="majorBidi"/>
              </w:rPr>
              <w:t>R-3.1-2</w:t>
            </w:r>
          </w:p>
        </w:tc>
      </w:tr>
      <w:tr w:rsidR="00123481" w:rsidRPr="004B1323" w14:paraId="4D44966C"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19DF9D15" w14:textId="62F806DC" w:rsidR="00DD4700" w:rsidRPr="00123481" w:rsidRDefault="00DD4700" w:rsidP="00DD4700">
            <w:pPr>
              <w:rPr>
                <w:lang w:val="lt-LT"/>
              </w:rPr>
            </w:pPr>
            <w:r w:rsidRPr="00123481">
              <w:rPr>
                <w:lang w:val="lt-LT"/>
              </w:rPr>
              <w:t> </w:t>
            </w:r>
            <w:r w:rsidR="00DA0EB9" w:rsidRPr="00123481">
              <w:rPr>
                <w:lang w:val="lt-LT"/>
              </w:rPr>
              <w:t>R-01-01-01-08-01</w:t>
            </w:r>
          </w:p>
        </w:tc>
        <w:tc>
          <w:tcPr>
            <w:tcW w:w="3639" w:type="dxa"/>
            <w:tcBorders>
              <w:top w:val="nil"/>
              <w:left w:val="nil"/>
              <w:bottom w:val="single" w:sz="4" w:space="0" w:color="auto"/>
              <w:right w:val="single" w:sz="4" w:space="0" w:color="auto"/>
            </w:tcBorders>
            <w:shd w:val="clear" w:color="auto" w:fill="auto"/>
            <w:vAlign w:val="center"/>
          </w:tcPr>
          <w:p w14:paraId="3299DB5D" w14:textId="46395AFA" w:rsidR="00DD4700" w:rsidRPr="00123481" w:rsidRDefault="004B1323" w:rsidP="00DD4700">
            <w:pPr>
              <w:rPr>
                <w:lang w:val="lt-LT"/>
              </w:rPr>
            </w:pPr>
            <w:r w:rsidRPr="004B1323">
              <w:rPr>
                <w:lang w:val="lt-LT"/>
              </w:rPr>
              <w:t>Invest</w:t>
            </w:r>
            <w:r>
              <w:rPr>
                <w:lang w:val="lt-LT"/>
              </w:rPr>
              <w:t xml:space="preserve">icijos </w:t>
            </w:r>
            <w:r w:rsidRPr="004B1323">
              <w:rPr>
                <w:lang w:val="lt-LT"/>
              </w:rPr>
              <w:t>energijos vartojimo efektyvum</w:t>
            </w:r>
            <w:r>
              <w:rPr>
                <w:lang w:val="lt-LT"/>
              </w:rPr>
              <w:t>ui</w:t>
            </w:r>
            <w:r w:rsidRPr="004B1323">
              <w:rPr>
                <w:lang w:val="lt-LT"/>
              </w:rPr>
              <w:t xml:space="preserve"> didin</w:t>
            </w:r>
            <w:r>
              <w:rPr>
                <w:lang w:val="lt-LT"/>
              </w:rPr>
              <w:t>ti</w:t>
            </w:r>
            <w:r w:rsidRPr="004B1323">
              <w:rPr>
                <w:lang w:val="lt-LT"/>
              </w:rPr>
              <w:t xml:space="preserve"> </w:t>
            </w:r>
            <w:r w:rsidR="00BB4AB6" w:rsidRPr="00123481">
              <w:rPr>
                <w:lang w:val="lt-LT"/>
              </w:rPr>
              <w:t>(</w:t>
            </w:r>
            <w:r>
              <w:rPr>
                <w:lang w:val="lt-LT"/>
              </w:rPr>
              <w:t>tūkst. Eur)</w:t>
            </w:r>
          </w:p>
        </w:tc>
        <w:tc>
          <w:tcPr>
            <w:tcW w:w="1138" w:type="dxa"/>
            <w:tcBorders>
              <w:top w:val="nil"/>
              <w:left w:val="nil"/>
              <w:bottom w:val="single" w:sz="4" w:space="0" w:color="auto"/>
              <w:right w:val="single" w:sz="4" w:space="0" w:color="auto"/>
            </w:tcBorders>
            <w:shd w:val="clear" w:color="auto" w:fill="auto"/>
            <w:vAlign w:val="center"/>
          </w:tcPr>
          <w:p w14:paraId="5381431E" w14:textId="6DD63705" w:rsidR="00DD4700" w:rsidRPr="00123481" w:rsidRDefault="004B1323" w:rsidP="00DD4700">
            <w:pPr>
              <w:jc w:val="center"/>
              <w:rPr>
                <w:lang w:val="lt-LT"/>
              </w:rPr>
            </w:pPr>
            <w:r>
              <w:rPr>
                <w:lang w:val="lt-LT"/>
              </w:rPr>
              <w:t>21,5</w:t>
            </w:r>
          </w:p>
        </w:tc>
        <w:tc>
          <w:tcPr>
            <w:tcW w:w="1063" w:type="dxa"/>
            <w:tcBorders>
              <w:top w:val="nil"/>
              <w:left w:val="nil"/>
              <w:bottom w:val="single" w:sz="4" w:space="0" w:color="auto"/>
              <w:right w:val="single" w:sz="4" w:space="0" w:color="auto"/>
            </w:tcBorders>
            <w:shd w:val="clear" w:color="auto" w:fill="auto"/>
            <w:vAlign w:val="center"/>
          </w:tcPr>
          <w:p w14:paraId="20F8C8EA" w14:textId="7DF24194" w:rsidR="00DD4700" w:rsidRPr="00123481" w:rsidRDefault="00EB1FBE" w:rsidP="00DD4700">
            <w:pPr>
              <w:jc w:val="center"/>
              <w:rPr>
                <w:lang w:val="lt-LT"/>
              </w:rPr>
            </w:pPr>
            <w:r>
              <w:rPr>
                <w:lang w:val="lt-LT"/>
              </w:rPr>
              <w:t>2</w:t>
            </w:r>
            <w:r w:rsidR="004B1323">
              <w:rPr>
                <w:lang w:val="lt-LT"/>
              </w:rPr>
              <w:t>0,9</w:t>
            </w:r>
          </w:p>
        </w:tc>
        <w:tc>
          <w:tcPr>
            <w:tcW w:w="1063" w:type="dxa"/>
            <w:tcBorders>
              <w:top w:val="nil"/>
              <w:left w:val="nil"/>
              <w:bottom w:val="single" w:sz="4" w:space="0" w:color="auto"/>
              <w:right w:val="single" w:sz="4" w:space="0" w:color="auto"/>
            </w:tcBorders>
            <w:shd w:val="clear" w:color="auto" w:fill="auto"/>
            <w:vAlign w:val="center"/>
          </w:tcPr>
          <w:p w14:paraId="03408BE2" w14:textId="51CAD6BC" w:rsidR="00DD4700" w:rsidRPr="00123481" w:rsidRDefault="004B1323" w:rsidP="00DD4700">
            <w:pPr>
              <w:jc w:val="center"/>
              <w:rPr>
                <w:lang w:val="lt-LT"/>
              </w:rPr>
            </w:pPr>
            <w:r>
              <w:rPr>
                <w:lang w:val="lt-LT"/>
              </w:rPr>
              <w:t>20,9</w:t>
            </w:r>
          </w:p>
        </w:tc>
        <w:tc>
          <w:tcPr>
            <w:tcW w:w="1555" w:type="dxa"/>
            <w:tcBorders>
              <w:top w:val="nil"/>
              <w:left w:val="nil"/>
              <w:bottom w:val="single" w:sz="4" w:space="0" w:color="auto"/>
              <w:right w:val="single" w:sz="4" w:space="0" w:color="auto"/>
            </w:tcBorders>
            <w:shd w:val="clear" w:color="auto" w:fill="auto"/>
            <w:vAlign w:val="center"/>
          </w:tcPr>
          <w:p w14:paraId="5E430C88" w14:textId="77777777" w:rsidR="00DD4700" w:rsidRPr="00123481" w:rsidRDefault="00DD4700" w:rsidP="00DD4700">
            <w:pPr>
              <w:rPr>
                <w:rFonts w:asciiTheme="majorBidi" w:hAnsiTheme="majorBidi" w:cstheme="majorBidi"/>
                <w:lang w:val="lt-LT"/>
              </w:rPr>
            </w:pPr>
          </w:p>
        </w:tc>
      </w:tr>
      <w:tr w:rsidR="00123481" w:rsidRPr="00123481" w14:paraId="71F307D6"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5B4B95FC" w14:textId="09A8BDC4" w:rsidR="00DD4700" w:rsidRPr="00123481" w:rsidRDefault="00DD4700" w:rsidP="00DD4700">
            <w:pPr>
              <w:rPr>
                <w:lang w:val="lt-LT"/>
              </w:rPr>
            </w:pPr>
          </w:p>
        </w:tc>
        <w:tc>
          <w:tcPr>
            <w:tcW w:w="3639" w:type="dxa"/>
            <w:tcBorders>
              <w:top w:val="nil"/>
              <w:left w:val="nil"/>
              <w:bottom w:val="single" w:sz="4" w:space="0" w:color="auto"/>
              <w:right w:val="single" w:sz="4" w:space="0" w:color="auto"/>
            </w:tcBorders>
            <w:shd w:val="clear" w:color="auto" w:fill="auto"/>
            <w:vAlign w:val="center"/>
          </w:tcPr>
          <w:p w14:paraId="7F8835D1" w14:textId="77777777" w:rsidR="009315F1" w:rsidRDefault="005F630C" w:rsidP="00DD4700">
            <w:pPr>
              <w:rPr>
                <w:lang w:val="lt-LT"/>
              </w:rPr>
            </w:pPr>
            <w:r w:rsidRPr="00123481">
              <w:rPr>
                <w:lang w:val="lt-LT"/>
              </w:rPr>
              <w:t xml:space="preserve">01-01-01-20 </w:t>
            </w:r>
            <w:r w:rsidR="00723170" w:rsidRPr="00123481">
              <w:rPr>
                <w:lang w:val="lt-LT"/>
              </w:rPr>
              <w:t xml:space="preserve">priemonė </w:t>
            </w:r>
          </w:p>
          <w:p w14:paraId="7DC5BBD6" w14:textId="2C620BA6" w:rsidR="00DD4700" w:rsidRPr="00123481" w:rsidRDefault="005F630C" w:rsidP="00DD4700">
            <w:pPr>
              <w:rPr>
                <w:lang w:val="lt-LT"/>
              </w:rPr>
            </w:pPr>
            <w:r w:rsidRPr="00123481">
              <w:rPr>
                <w:lang w:val="lt-LT"/>
              </w:rPr>
              <w:t>Kaimo atnaujinimas ir plėtra“ (LEADER metodu)</w:t>
            </w:r>
            <w:r w:rsidR="00AB28E6" w:rsidRPr="00123481">
              <w:rPr>
                <w:lang w:val="lt-LT"/>
              </w:rPr>
              <w:t xml:space="preserve"> </w:t>
            </w:r>
          </w:p>
        </w:tc>
        <w:tc>
          <w:tcPr>
            <w:tcW w:w="1138" w:type="dxa"/>
            <w:tcBorders>
              <w:top w:val="nil"/>
              <w:left w:val="nil"/>
              <w:bottom w:val="single" w:sz="4" w:space="0" w:color="auto"/>
              <w:right w:val="single" w:sz="4" w:space="0" w:color="auto"/>
            </w:tcBorders>
            <w:shd w:val="clear" w:color="auto" w:fill="auto"/>
            <w:vAlign w:val="center"/>
          </w:tcPr>
          <w:p w14:paraId="25C3F209" w14:textId="77777777" w:rsidR="00DD4700" w:rsidRPr="00123481"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69290F52" w14:textId="77777777" w:rsidR="00DD4700" w:rsidRPr="00123481"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673DA4A3" w14:textId="77777777" w:rsidR="00DD4700" w:rsidRPr="00123481" w:rsidRDefault="00DD4700" w:rsidP="00DD4700">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60AE2A6D" w14:textId="61ED58DE" w:rsidR="00DD4700" w:rsidRPr="00123481" w:rsidRDefault="00104E97" w:rsidP="00DD4700">
            <w:pPr>
              <w:rPr>
                <w:rFonts w:asciiTheme="majorBidi" w:eastAsia="Calibri" w:hAnsiTheme="majorBidi" w:cstheme="majorBidi"/>
                <w:bCs/>
              </w:rPr>
            </w:pPr>
            <w:r w:rsidRPr="00123481">
              <w:rPr>
                <w:rFonts w:asciiTheme="majorBidi" w:hAnsiTheme="majorBidi" w:cstheme="majorBidi"/>
                <w:lang w:val="lt-LT"/>
              </w:rPr>
              <w:t>SPP</w:t>
            </w:r>
            <w:r w:rsidRPr="00123481">
              <w:rPr>
                <w:rFonts w:asciiTheme="majorBidi" w:eastAsia="Calibri" w:hAnsiTheme="majorBidi" w:cstheme="majorBidi"/>
              </w:rPr>
              <w:t xml:space="preserve"> </w:t>
            </w:r>
            <w:r w:rsidR="00FE0D1C" w:rsidRPr="00123481">
              <w:rPr>
                <w:rFonts w:asciiTheme="majorBidi" w:eastAsia="Calibri" w:hAnsiTheme="majorBidi" w:cstheme="majorBidi"/>
                <w:bCs/>
              </w:rPr>
              <w:t>R-2.5-1</w:t>
            </w:r>
            <w:r w:rsidRPr="00123481">
              <w:rPr>
                <w:rFonts w:asciiTheme="majorBidi" w:eastAsia="Calibri" w:hAnsiTheme="majorBidi" w:cstheme="majorBidi"/>
                <w:bCs/>
              </w:rPr>
              <w:t>;</w:t>
            </w:r>
          </w:p>
          <w:p w14:paraId="42E1F7FA" w14:textId="5F47D619" w:rsidR="00FE0D1C" w:rsidRPr="00123481" w:rsidRDefault="00104E97" w:rsidP="00DD4700">
            <w:pPr>
              <w:rPr>
                <w:rFonts w:asciiTheme="majorBidi" w:hAnsiTheme="majorBidi" w:cstheme="majorBidi"/>
                <w:lang w:val="lt-LT"/>
              </w:rPr>
            </w:pPr>
            <w:r w:rsidRPr="00123481">
              <w:rPr>
                <w:rFonts w:asciiTheme="majorBidi" w:hAnsiTheme="majorBidi" w:cstheme="majorBidi"/>
                <w:lang w:val="lt-LT"/>
              </w:rPr>
              <w:t>SPP</w:t>
            </w:r>
            <w:r w:rsidRPr="00123481">
              <w:rPr>
                <w:rFonts w:asciiTheme="majorBidi" w:eastAsia="Calibri" w:hAnsiTheme="majorBidi" w:cstheme="majorBidi"/>
              </w:rPr>
              <w:t xml:space="preserve"> </w:t>
            </w:r>
            <w:r w:rsidR="00FE0D1C" w:rsidRPr="00123481">
              <w:rPr>
                <w:rFonts w:asciiTheme="majorBidi" w:eastAsia="Calibri" w:hAnsiTheme="majorBidi" w:cstheme="majorBidi"/>
                <w:bCs/>
                <w:sz w:val="23"/>
                <w:szCs w:val="23"/>
              </w:rPr>
              <w:t>P-2.5.2-1</w:t>
            </w:r>
          </w:p>
        </w:tc>
      </w:tr>
      <w:tr w:rsidR="00123481" w:rsidRPr="00123481" w14:paraId="6D401918" w14:textId="77777777" w:rsidTr="00AD0D00">
        <w:trPr>
          <w:trHeight w:val="1210"/>
        </w:trPr>
        <w:tc>
          <w:tcPr>
            <w:tcW w:w="1323" w:type="dxa"/>
            <w:tcBorders>
              <w:top w:val="nil"/>
              <w:left w:val="single" w:sz="4" w:space="0" w:color="auto"/>
              <w:bottom w:val="single" w:sz="4" w:space="0" w:color="auto"/>
              <w:right w:val="single" w:sz="4" w:space="0" w:color="auto"/>
            </w:tcBorders>
            <w:shd w:val="clear" w:color="auto" w:fill="auto"/>
            <w:vAlign w:val="center"/>
          </w:tcPr>
          <w:p w14:paraId="13808AAA" w14:textId="2984BFF4" w:rsidR="00DD4700" w:rsidRPr="00123481" w:rsidRDefault="00DD4700" w:rsidP="00DD4700">
            <w:pPr>
              <w:rPr>
                <w:lang w:val="lt-LT"/>
              </w:rPr>
            </w:pPr>
            <w:r w:rsidRPr="00123481">
              <w:rPr>
                <w:lang w:val="lt-LT"/>
              </w:rPr>
              <w:t> </w:t>
            </w:r>
            <w:r w:rsidR="00DA0EB9" w:rsidRPr="00123481">
              <w:rPr>
                <w:lang w:val="lt-LT"/>
              </w:rPr>
              <w:t>R-01-01-01-20-01</w:t>
            </w:r>
          </w:p>
        </w:tc>
        <w:tc>
          <w:tcPr>
            <w:tcW w:w="3639" w:type="dxa"/>
            <w:tcBorders>
              <w:top w:val="nil"/>
              <w:left w:val="nil"/>
              <w:bottom w:val="single" w:sz="4" w:space="0" w:color="auto"/>
              <w:right w:val="single" w:sz="4" w:space="0" w:color="auto"/>
            </w:tcBorders>
            <w:shd w:val="clear" w:color="auto" w:fill="auto"/>
            <w:vAlign w:val="center"/>
          </w:tcPr>
          <w:p w14:paraId="45546137" w14:textId="182F2CA3" w:rsidR="00DD4700" w:rsidRPr="00123481" w:rsidRDefault="00C52AC6" w:rsidP="00DD4700">
            <w:pPr>
              <w:rPr>
                <w:lang w:val="lt-LT"/>
              </w:rPr>
            </w:pPr>
            <w:r w:rsidRPr="00123481">
              <w:rPr>
                <w:lang w:val="lt-LT"/>
              </w:rPr>
              <w:t xml:space="preserve">Prisidėta prie </w:t>
            </w:r>
            <w:r w:rsidRPr="00123481">
              <w:rPr>
                <w:rFonts w:asciiTheme="majorBidi" w:hAnsiTheme="majorBidi"/>
                <w:lang w:val="lt-LT"/>
              </w:rPr>
              <w:t xml:space="preserve">Šiaurės vakarų Lietuvos vietos veiklos grupės vietos plėtros </w:t>
            </w:r>
            <w:r w:rsidR="006048AD" w:rsidRPr="00123481">
              <w:rPr>
                <w:lang w:val="lt-LT"/>
              </w:rPr>
              <w:t>strategij</w:t>
            </w:r>
            <w:r w:rsidRPr="00123481">
              <w:rPr>
                <w:lang w:val="lt-LT"/>
              </w:rPr>
              <w:t>os priemonių projektų</w:t>
            </w:r>
            <w:r w:rsidR="006048AD" w:rsidRPr="00123481">
              <w:rPr>
                <w:lang w:val="lt-LT"/>
              </w:rPr>
              <w:t xml:space="preserve"> </w:t>
            </w:r>
            <w:r w:rsidRPr="00123481">
              <w:rPr>
                <w:lang w:val="lt-LT"/>
              </w:rPr>
              <w:t xml:space="preserve">įgyvendinimo </w:t>
            </w:r>
            <w:r w:rsidR="006048AD" w:rsidRPr="00123481">
              <w:rPr>
                <w:lang w:val="lt-LT"/>
              </w:rPr>
              <w:t>(</w:t>
            </w:r>
            <w:r w:rsidR="00281DC4" w:rsidRPr="00123481">
              <w:rPr>
                <w:rFonts w:asciiTheme="majorBidi" w:hAnsiTheme="majorBidi" w:cstheme="majorBidi"/>
                <w:lang w:val="lt-LT"/>
              </w:rPr>
              <w:t>projektų skaičius</w:t>
            </w:r>
            <w:r w:rsidR="006048AD" w:rsidRPr="00123481">
              <w:rPr>
                <w:rFonts w:asciiTheme="majorBidi" w:hAnsiTheme="majorBidi" w:cstheme="majorBidi"/>
                <w:lang w:val="lt-LT"/>
              </w:rPr>
              <w:t>)</w:t>
            </w:r>
          </w:p>
        </w:tc>
        <w:tc>
          <w:tcPr>
            <w:tcW w:w="1138" w:type="dxa"/>
            <w:tcBorders>
              <w:top w:val="nil"/>
              <w:left w:val="nil"/>
              <w:bottom w:val="single" w:sz="4" w:space="0" w:color="auto"/>
              <w:right w:val="single" w:sz="4" w:space="0" w:color="auto"/>
            </w:tcBorders>
            <w:shd w:val="clear" w:color="auto" w:fill="auto"/>
            <w:vAlign w:val="center"/>
          </w:tcPr>
          <w:p w14:paraId="5122636E" w14:textId="64D0260E" w:rsidR="00DD4700" w:rsidRPr="00123481" w:rsidRDefault="00281DC4" w:rsidP="00DD4700">
            <w:pPr>
              <w:jc w:val="center"/>
              <w:rPr>
                <w:lang w:val="lt-LT"/>
              </w:rPr>
            </w:pPr>
            <w:r w:rsidRPr="00123481">
              <w:rPr>
                <w:lang w:val="lt-LT"/>
              </w:rPr>
              <w:t>1</w:t>
            </w:r>
          </w:p>
        </w:tc>
        <w:tc>
          <w:tcPr>
            <w:tcW w:w="1063" w:type="dxa"/>
            <w:tcBorders>
              <w:top w:val="nil"/>
              <w:left w:val="nil"/>
              <w:bottom w:val="single" w:sz="4" w:space="0" w:color="auto"/>
              <w:right w:val="single" w:sz="4" w:space="0" w:color="auto"/>
            </w:tcBorders>
            <w:shd w:val="clear" w:color="auto" w:fill="auto"/>
            <w:vAlign w:val="center"/>
          </w:tcPr>
          <w:p w14:paraId="2F4D54BE" w14:textId="77986B6D" w:rsidR="00DD4700" w:rsidRPr="00123481" w:rsidRDefault="00863BAA" w:rsidP="00DD4700">
            <w:pPr>
              <w:jc w:val="center"/>
              <w:rPr>
                <w:lang w:val="lt-LT"/>
              </w:rPr>
            </w:pPr>
            <w:r w:rsidRPr="00123481">
              <w:rPr>
                <w:lang w:val="lt-LT"/>
              </w:rPr>
              <w:t>2</w:t>
            </w:r>
          </w:p>
        </w:tc>
        <w:tc>
          <w:tcPr>
            <w:tcW w:w="1063" w:type="dxa"/>
            <w:tcBorders>
              <w:top w:val="nil"/>
              <w:left w:val="nil"/>
              <w:bottom w:val="single" w:sz="4" w:space="0" w:color="auto"/>
              <w:right w:val="single" w:sz="4" w:space="0" w:color="auto"/>
            </w:tcBorders>
            <w:shd w:val="clear" w:color="auto" w:fill="auto"/>
            <w:vAlign w:val="center"/>
          </w:tcPr>
          <w:p w14:paraId="44B8D870" w14:textId="57DA752E" w:rsidR="00DD4700" w:rsidRPr="00123481" w:rsidRDefault="00281DC4" w:rsidP="00DD4700">
            <w:pPr>
              <w:jc w:val="center"/>
              <w:rPr>
                <w:lang w:val="lt-LT"/>
              </w:rPr>
            </w:pPr>
            <w:r w:rsidRPr="00123481">
              <w:rPr>
                <w:lang w:val="lt-LT"/>
              </w:rPr>
              <w:t>1</w:t>
            </w:r>
          </w:p>
        </w:tc>
        <w:tc>
          <w:tcPr>
            <w:tcW w:w="1555" w:type="dxa"/>
            <w:tcBorders>
              <w:top w:val="nil"/>
              <w:left w:val="nil"/>
              <w:bottom w:val="single" w:sz="4" w:space="0" w:color="auto"/>
              <w:right w:val="single" w:sz="4" w:space="0" w:color="auto"/>
            </w:tcBorders>
            <w:shd w:val="clear" w:color="auto" w:fill="auto"/>
            <w:vAlign w:val="center"/>
          </w:tcPr>
          <w:p w14:paraId="02540B3F" w14:textId="77777777" w:rsidR="00DD4700" w:rsidRPr="00123481" w:rsidRDefault="00DD4700" w:rsidP="00DD4700">
            <w:pPr>
              <w:rPr>
                <w:rFonts w:asciiTheme="majorBidi" w:hAnsiTheme="majorBidi" w:cstheme="majorBidi"/>
                <w:lang w:val="lt-LT"/>
              </w:rPr>
            </w:pPr>
          </w:p>
        </w:tc>
      </w:tr>
      <w:tr w:rsidR="00123481" w:rsidRPr="00123481" w14:paraId="55DB78EC"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4F0FAA2D" w14:textId="330D953B" w:rsidR="00DD4700" w:rsidRPr="00123481" w:rsidRDefault="00DD4700" w:rsidP="00DD4700">
            <w:pPr>
              <w:rPr>
                <w:lang w:val="lt-LT"/>
              </w:rPr>
            </w:pPr>
            <w:r w:rsidRPr="00123481">
              <w:rPr>
                <w:lang w:val="lt-LT"/>
              </w:rPr>
              <w:t> </w:t>
            </w:r>
          </w:p>
        </w:tc>
        <w:tc>
          <w:tcPr>
            <w:tcW w:w="3639" w:type="dxa"/>
            <w:tcBorders>
              <w:top w:val="nil"/>
              <w:left w:val="nil"/>
              <w:bottom w:val="single" w:sz="4" w:space="0" w:color="auto"/>
              <w:right w:val="single" w:sz="4" w:space="0" w:color="auto"/>
            </w:tcBorders>
            <w:shd w:val="clear" w:color="auto" w:fill="auto"/>
            <w:vAlign w:val="center"/>
          </w:tcPr>
          <w:p w14:paraId="49E6709E" w14:textId="48659B3F" w:rsidR="009315F1" w:rsidRDefault="005F630C" w:rsidP="00DD4700">
            <w:pPr>
              <w:rPr>
                <w:lang w:val="lt-LT"/>
              </w:rPr>
            </w:pPr>
            <w:r w:rsidRPr="00123481">
              <w:rPr>
                <w:lang w:val="lt-LT"/>
              </w:rPr>
              <w:t xml:space="preserve">01-01-01-22 </w:t>
            </w:r>
            <w:r w:rsidR="00723170" w:rsidRPr="00123481">
              <w:rPr>
                <w:lang w:val="lt-LT"/>
              </w:rPr>
              <w:t xml:space="preserve">priemonė </w:t>
            </w:r>
          </w:p>
          <w:p w14:paraId="270065E1" w14:textId="7D01A5B6" w:rsidR="00DD4700" w:rsidRPr="00123481" w:rsidRDefault="005F630C" w:rsidP="00DD4700">
            <w:pPr>
              <w:rPr>
                <w:lang w:val="lt-LT"/>
              </w:rPr>
            </w:pPr>
            <w:r w:rsidRPr="00123481">
              <w:rPr>
                <w:lang w:val="lt-LT"/>
              </w:rPr>
              <w:t>Kiti projektai, kurių pareiškėja yra ne tik Mažeikių rajono savivaldybės administracija</w:t>
            </w:r>
          </w:p>
        </w:tc>
        <w:tc>
          <w:tcPr>
            <w:tcW w:w="1138" w:type="dxa"/>
            <w:tcBorders>
              <w:top w:val="nil"/>
              <w:left w:val="nil"/>
              <w:bottom w:val="single" w:sz="4" w:space="0" w:color="auto"/>
              <w:right w:val="single" w:sz="4" w:space="0" w:color="auto"/>
            </w:tcBorders>
            <w:shd w:val="clear" w:color="auto" w:fill="auto"/>
            <w:vAlign w:val="center"/>
          </w:tcPr>
          <w:p w14:paraId="555120EF" w14:textId="77777777" w:rsidR="00DD4700" w:rsidRPr="00123481"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24695382" w14:textId="77777777" w:rsidR="00DD4700" w:rsidRPr="00123481"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77B55E2B" w14:textId="77777777" w:rsidR="00DD4700" w:rsidRPr="00123481" w:rsidRDefault="00DD4700" w:rsidP="00DD4700">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03EA7D74" w14:textId="69772A0B" w:rsidR="00DD4700" w:rsidRPr="00123481" w:rsidRDefault="00104E97" w:rsidP="00DD4700">
            <w:pPr>
              <w:rPr>
                <w:rFonts w:asciiTheme="majorBidi" w:hAnsiTheme="majorBidi" w:cstheme="majorBidi"/>
                <w:lang w:val="lt-LT"/>
              </w:rPr>
            </w:pPr>
            <w:r w:rsidRPr="00123481">
              <w:rPr>
                <w:rFonts w:asciiTheme="majorBidi" w:hAnsiTheme="majorBidi" w:cstheme="majorBidi"/>
                <w:lang w:val="lt-LT"/>
              </w:rPr>
              <w:t>SPP</w:t>
            </w:r>
            <w:r w:rsidRPr="00123481">
              <w:rPr>
                <w:rFonts w:asciiTheme="majorBidi" w:eastAsia="Calibri" w:hAnsiTheme="majorBidi" w:cstheme="majorBidi"/>
              </w:rPr>
              <w:t xml:space="preserve"> </w:t>
            </w:r>
            <w:r w:rsidR="00FE0D1C" w:rsidRPr="00123481">
              <w:rPr>
                <w:rFonts w:asciiTheme="majorBidi" w:eastAsia="Calibri" w:hAnsiTheme="majorBidi" w:cstheme="majorBidi"/>
                <w:bCs/>
                <w:sz w:val="23"/>
                <w:szCs w:val="23"/>
              </w:rPr>
              <w:t>P-2.4.3-1</w:t>
            </w:r>
          </w:p>
        </w:tc>
      </w:tr>
      <w:tr w:rsidR="00123481" w:rsidRPr="00123481" w14:paraId="755CFC35"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5FBACEE6" w14:textId="2B22BCB2" w:rsidR="00DD4700" w:rsidRPr="00123481" w:rsidRDefault="00DD4700" w:rsidP="00DD4700">
            <w:pPr>
              <w:rPr>
                <w:lang w:val="lt-LT"/>
              </w:rPr>
            </w:pPr>
            <w:r w:rsidRPr="00123481">
              <w:rPr>
                <w:lang w:val="lt-LT"/>
              </w:rPr>
              <w:t> </w:t>
            </w:r>
            <w:r w:rsidR="00DA0EB9" w:rsidRPr="00123481">
              <w:rPr>
                <w:lang w:val="lt-LT"/>
              </w:rPr>
              <w:t>R-01-01-01-22-01</w:t>
            </w:r>
          </w:p>
        </w:tc>
        <w:tc>
          <w:tcPr>
            <w:tcW w:w="3639" w:type="dxa"/>
            <w:tcBorders>
              <w:top w:val="nil"/>
              <w:left w:val="nil"/>
              <w:bottom w:val="single" w:sz="4" w:space="0" w:color="auto"/>
              <w:right w:val="single" w:sz="4" w:space="0" w:color="auto"/>
            </w:tcBorders>
            <w:shd w:val="clear" w:color="auto" w:fill="auto"/>
            <w:vAlign w:val="center"/>
          </w:tcPr>
          <w:p w14:paraId="1CA02D3E" w14:textId="2A0413FD" w:rsidR="00DD4700" w:rsidRPr="00123481" w:rsidRDefault="0030278C" w:rsidP="00DD4700">
            <w:pPr>
              <w:rPr>
                <w:lang w:val="lt-LT"/>
              </w:rPr>
            </w:pPr>
            <w:r w:rsidRPr="00123481">
              <w:rPr>
                <w:lang w:val="lt-LT"/>
              </w:rPr>
              <w:t>Finansuota projektų (vnt.)</w:t>
            </w:r>
          </w:p>
        </w:tc>
        <w:tc>
          <w:tcPr>
            <w:tcW w:w="1138" w:type="dxa"/>
            <w:tcBorders>
              <w:top w:val="nil"/>
              <w:left w:val="nil"/>
              <w:bottom w:val="single" w:sz="4" w:space="0" w:color="auto"/>
              <w:right w:val="single" w:sz="4" w:space="0" w:color="auto"/>
            </w:tcBorders>
            <w:shd w:val="clear" w:color="auto" w:fill="auto"/>
            <w:vAlign w:val="center"/>
          </w:tcPr>
          <w:p w14:paraId="47F45547" w14:textId="09562D44" w:rsidR="00DD4700" w:rsidRPr="00123481" w:rsidRDefault="00521331" w:rsidP="00DD4700">
            <w:pPr>
              <w:jc w:val="center"/>
              <w:rPr>
                <w:lang w:val="lt-LT"/>
              </w:rPr>
            </w:pPr>
            <w:r w:rsidRPr="00123481">
              <w:rPr>
                <w:lang w:val="lt-LT"/>
              </w:rPr>
              <w:t>3</w:t>
            </w:r>
          </w:p>
        </w:tc>
        <w:tc>
          <w:tcPr>
            <w:tcW w:w="1063" w:type="dxa"/>
            <w:tcBorders>
              <w:top w:val="nil"/>
              <w:left w:val="nil"/>
              <w:bottom w:val="single" w:sz="4" w:space="0" w:color="auto"/>
              <w:right w:val="single" w:sz="4" w:space="0" w:color="auto"/>
            </w:tcBorders>
            <w:shd w:val="clear" w:color="auto" w:fill="auto"/>
            <w:vAlign w:val="center"/>
          </w:tcPr>
          <w:p w14:paraId="03784FA6" w14:textId="4A133D1B" w:rsidR="00DD4700" w:rsidRPr="00123481" w:rsidRDefault="00521331" w:rsidP="00DD4700">
            <w:pPr>
              <w:jc w:val="center"/>
              <w:rPr>
                <w:lang w:val="lt-LT"/>
              </w:rPr>
            </w:pPr>
            <w:r w:rsidRPr="00123481">
              <w:rPr>
                <w:lang w:val="lt-LT"/>
              </w:rPr>
              <w:t>3</w:t>
            </w:r>
          </w:p>
        </w:tc>
        <w:tc>
          <w:tcPr>
            <w:tcW w:w="1063" w:type="dxa"/>
            <w:tcBorders>
              <w:top w:val="nil"/>
              <w:left w:val="nil"/>
              <w:bottom w:val="single" w:sz="4" w:space="0" w:color="auto"/>
              <w:right w:val="single" w:sz="4" w:space="0" w:color="auto"/>
            </w:tcBorders>
            <w:shd w:val="clear" w:color="auto" w:fill="auto"/>
            <w:vAlign w:val="center"/>
          </w:tcPr>
          <w:p w14:paraId="39945864" w14:textId="5F1BFF83" w:rsidR="00DD4700" w:rsidRPr="00123481" w:rsidRDefault="00521331" w:rsidP="00DD4700">
            <w:pPr>
              <w:jc w:val="center"/>
              <w:rPr>
                <w:lang w:val="lt-LT"/>
              </w:rPr>
            </w:pPr>
            <w:r w:rsidRPr="00123481">
              <w:rPr>
                <w:lang w:val="lt-LT"/>
              </w:rPr>
              <w:t>3</w:t>
            </w:r>
          </w:p>
        </w:tc>
        <w:tc>
          <w:tcPr>
            <w:tcW w:w="1555" w:type="dxa"/>
            <w:tcBorders>
              <w:top w:val="nil"/>
              <w:left w:val="nil"/>
              <w:bottom w:val="single" w:sz="4" w:space="0" w:color="auto"/>
              <w:right w:val="single" w:sz="4" w:space="0" w:color="auto"/>
            </w:tcBorders>
            <w:shd w:val="clear" w:color="auto" w:fill="auto"/>
            <w:vAlign w:val="center"/>
          </w:tcPr>
          <w:p w14:paraId="0B0FB9F1" w14:textId="77777777" w:rsidR="00DD4700" w:rsidRPr="00123481" w:rsidRDefault="00DD4700" w:rsidP="00DD4700">
            <w:pPr>
              <w:rPr>
                <w:rFonts w:asciiTheme="majorBidi" w:hAnsiTheme="majorBidi" w:cstheme="majorBidi"/>
                <w:lang w:val="lt-LT"/>
              </w:rPr>
            </w:pPr>
          </w:p>
        </w:tc>
      </w:tr>
      <w:tr w:rsidR="00123481" w:rsidRPr="00123481" w14:paraId="7FE7C4E4"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5D000438" w14:textId="7BEE5233" w:rsidR="00300FC5" w:rsidRPr="00123481" w:rsidRDefault="00750184" w:rsidP="00DD4700">
            <w:pPr>
              <w:rPr>
                <w:lang w:val="lt-LT"/>
              </w:rPr>
            </w:pPr>
            <w:r w:rsidRPr="00123481">
              <w:rPr>
                <w:lang w:val="lt-LT"/>
              </w:rPr>
              <w:t>R-01-01-01-22-02</w:t>
            </w:r>
          </w:p>
        </w:tc>
        <w:tc>
          <w:tcPr>
            <w:tcW w:w="3639" w:type="dxa"/>
            <w:tcBorders>
              <w:top w:val="nil"/>
              <w:left w:val="nil"/>
              <w:bottom w:val="single" w:sz="4" w:space="0" w:color="auto"/>
              <w:right w:val="single" w:sz="4" w:space="0" w:color="auto"/>
            </w:tcBorders>
            <w:shd w:val="clear" w:color="auto" w:fill="auto"/>
            <w:vAlign w:val="center"/>
          </w:tcPr>
          <w:p w14:paraId="64AECB82" w14:textId="4C759BA4" w:rsidR="00300FC5" w:rsidRPr="00123481" w:rsidRDefault="00300FC5" w:rsidP="00300FC5">
            <w:pPr>
              <w:rPr>
                <w:lang w:val="lt-LT"/>
              </w:rPr>
            </w:pPr>
            <w:bookmarkStart w:id="33" w:name="_Hlk189032908"/>
            <w:r w:rsidRPr="00123481">
              <w:rPr>
                <w:lang w:val="lt-LT"/>
              </w:rPr>
              <w:t>MVĮ verslinink</w:t>
            </w:r>
            <w:r w:rsidR="00123481">
              <w:rPr>
                <w:lang w:val="lt-LT"/>
              </w:rPr>
              <w:t>ai</w:t>
            </w:r>
            <w:r w:rsidRPr="00123481">
              <w:rPr>
                <w:lang w:val="lt-LT"/>
              </w:rPr>
              <w:t>, dalyv</w:t>
            </w:r>
            <w:r w:rsidR="00123481">
              <w:rPr>
                <w:lang w:val="lt-LT"/>
              </w:rPr>
              <w:t xml:space="preserve">avę </w:t>
            </w:r>
            <w:r w:rsidRPr="00123481">
              <w:rPr>
                <w:lang w:val="lt-LT"/>
              </w:rPr>
              <w:t>projekte ir gav</w:t>
            </w:r>
            <w:r w:rsidR="00123481">
              <w:rPr>
                <w:lang w:val="lt-LT"/>
              </w:rPr>
              <w:t>ę</w:t>
            </w:r>
            <w:r w:rsidRPr="00123481">
              <w:rPr>
                <w:lang w:val="lt-LT"/>
              </w:rPr>
              <w:t xml:space="preserve"> </w:t>
            </w:r>
            <w:r w:rsidR="00521331" w:rsidRPr="00123481">
              <w:rPr>
                <w:lang w:val="lt-LT"/>
              </w:rPr>
              <w:t>mentorystės / ekspertines konsultacijas</w:t>
            </w:r>
            <w:r w:rsidRPr="00123481">
              <w:rPr>
                <w:lang w:val="lt-LT"/>
              </w:rPr>
              <w:t xml:space="preserve"> </w:t>
            </w:r>
            <w:r w:rsidR="00123481">
              <w:rPr>
                <w:lang w:val="lt-LT"/>
              </w:rPr>
              <w:t>(</w:t>
            </w:r>
            <w:r w:rsidRPr="00123481">
              <w:rPr>
                <w:lang w:val="lt-LT"/>
              </w:rPr>
              <w:t>skaičius</w:t>
            </w:r>
            <w:r w:rsidR="00123481">
              <w:rPr>
                <w:lang w:val="lt-LT"/>
              </w:rPr>
              <w:t>,</w:t>
            </w:r>
            <w:r w:rsidRPr="00123481">
              <w:rPr>
                <w:lang w:val="lt-LT"/>
              </w:rPr>
              <w:t xml:space="preserve"> </w:t>
            </w:r>
            <w:bookmarkEnd w:id="33"/>
            <w:r w:rsidRPr="00123481">
              <w:rPr>
                <w:lang w:val="lt-LT"/>
              </w:rPr>
              <w:t>vnt.)</w:t>
            </w:r>
          </w:p>
        </w:tc>
        <w:tc>
          <w:tcPr>
            <w:tcW w:w="1138" w:type="dxa"/>
            <w:tcBorders>
              <w:top w:val="nil"/>
              <w:left w:val="nil"/>
              <w:bottom w:val="single" w:sz="4" w:space="0" w:color="auto"/>
              <w:right w:val="single" w:sz="4" w:space="0" w:color="auto"/>
            </w:tcBorders>
            <w:shd w:val="clear" w:color="auto" w:fill="auto"/>
            <w:vAlign w:val="center"/>
          </w:tcPr>
          <w:p w14:paraId="20C21B09" w14:textId="61F70D4B" w:rsidR="00300FC5" w:rsidRPr="00123481" w:rsidRDefault="00521331" w:rsidP="00DD4700">
            <w:pPr>
              <w:jc w:val="center"/>
              <w:rPr>
                <w:lang w:val="lt-LT"/>
              </w:rPr>
            </w:pPr>
            <w:r w:rsidRPr="00123481">
              <w:rPr>
                <w:lang w:val="lt-LT"/>
              </w:rPr>
              <w:t>10</w:t>
            </w:r>
          </w:p>
        </w:tc>
        <w:tc>
          <w:tcPr>
            <w:tcW w:w="1063" w:type="dxa"/>
            <w:tcBorders>
              <w:top w:val="nil"/>
              <w:left w:val="nil"/>
              <w:bottom w:val="single" w:sz="4" w:space="0" w:color="auto"/>
              <w:right w:val="single" w:sz="4" w:space="0" w:color="auto"/>
            </w:tcBorders>
            <w:shd w:val="clear" w:color="auto" w:fill="auto"/>
            <w:vAlign w:val="center"/>
          </w:tcPr>
          <w:p w14:paraId="5193F5D2" w14:textId="0CF71DB0" w:rsidR="00300FC5" w:rsidRPr="00123481" w:rsidRDefault="00521331" w:rsidP="00DD4700">
            <w:pPr>
              <w:jc w:val="center"/>
              <w:rPr>
                <w:lang w:val="lt-LT"/>
              </w:rPr>
            </w:pPr>
            <w:r w:rsidRPr="00123481">
              <w:rPr>
                <w:lang w:val="lt-LT"/>
              </w:rPr>
              <w:t>10</w:t>
            </w:r>
          </w:p>
        </w:tc>
        <w:tc>
          <w:tcPr>
            <w:tcW w:w="1063" w:type="dxa"/>
            <w:tcBorders>
              <w:top w:val="nil"/>
              <w:left w:val="nil"/>
              <w:bottom w:val="single" w:sz="4" w:space="0" w:color="auto"/>
              <w:right w:val="single" w:sz="4" w:space="0" w:color="auto"/>
            </w:tcBorders>
            <w:shd w:val="clear" w:color="auto" w:fill="auto"/>
            <w:vAlign w:val="center"/>
          </w:tcPr>
          <w:p w14:paraId="344A530E" w14:textId="7BCF782E" w:rsidR="00300FC5" w:rsidRPr="00123481" w:rsidRDefault="00300FC5" w:rsidP="00DD4700">
            <w:pPr>
              <w:jc w:val="center"/>
              <w:rPr>
                <w:lang w:val="lt-LT"/>
              </w:rPr>
            </w:pPr>
          </w:p>
        </w:tc>
        <w:tc>
          <w:tcPr>
            <w:tcW w:w="1555" w:type="dxa"/>
            <w:tcBorders>
              <w:top w:val="nil"/>
              <w:left w:val="nil"/>
              <w:bottom w:val="single" w:sz="4" w:space="0" w:color="auto"/>
              <w:right w:val="single" w:sz="4" w:space="0" w:color="auto"/>
            </w:tcBorders>
            <w:shd w:val="clear" w:color="auto" w:fill="auto"/>
            <w:vAlign w:val="center"/>
          </w:tcPr>
          <w:p w14:paraId="22610ACB" w14:textId="77777777" w:rsidR="00300FC5" w:rsidRPr="00123481" w:rsidRDefault="00300FC5" w:rsidP="00DD4700">
            <w:pPr>
              <w:rPr>
                <w:rFonts w:asciiTheme="majorBidi" w:hAnsiTheme="majorBidi" w:cstheme="majorBidi"/>
                <w:lang w:val="lt-LT"/>
              </w:rPr>
            </w:pPr>
          </w:p>
        </w:tc>
      </w:tr>
      <w:tr w:rsidR="00123481" w:rsidRPr="002B5BFF" w14:paraId="314E9AF6"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0B447D29" w14:textId="472F2818" w:rsidR="00DD4700" w:rsidRPr="00123481" w:rsidRDefault="00DD4700" w:rsidP="00DD4700">
            <w:pPr>
              <w:rPr>
                <w:lang w:val="lt-LT"/>
              </w:rPr>
            </w:pPr>
          </w:p>
        </w:tc>
        <w:tc>
          <w:tcPr>
            <w:tcW w:w="3639" w:type="dxa"/>
            <w:tcBorders>
              <w:top w:val="nil"/>
              <w:left w:val="nil"/>
              <w:bottom w:val="single" w:sz="4" w:space="0" w:color="auto"/>
              <w:right w:val="single" w:sz="4" w:space="0" w:color="auto"/>
            </w:tcBorders>
            <w:shd w:val="clear" w:color="auto" w:fill="auto"/>
            <w:vAlign w:val="center"/>
          </w:tcPr>
          <w:p w14:paraId="170FF282" w14:textId="433F318D" w:rsidR="009315F1" w:rsidRDefault="005F630C" w:rsidP="009315F1">
            <w:pPr>
              <w:rPr>
                <w:lang w:val="lt-LT"/>
              </w:rPr>
            </w:pPr>
            <w:r w:rsidRPr="00123481">
              <w:rPr>
                <w:lang w:val="lt-LT"/>
              </w:rPr>
              <w:t xml:space="preserve">01-01-01-24 </w:t>
            </w:r>
            <w:r w:rsidR="00723170" w:rsidRPr="00123481">
              <w:rPr>
                <w:lang w:val="lt-LT"/>
              </w:rPr>
              <w:t xml:space="preserve">priemonė </w:t>
            </w:r>
          </w:p>
          <w:p w14:paraId="5D8243C4" w14:textId="6A5CC091" w:rsidR="00DD4700" w:rsidRPr="00123481" w:rsidRDefault="005F630C" w:rsidP="009315F1">
            <w:pPr>
              <w:rPr>
                <w:lang w:val="lt-LT"/>
              </w:rPr>
            </w:pPr>
            <w:r w:rsidRPr="00123481">
              <w:rPr>
                <w:lang w:val="lt-LT"/>
              </w:rPr>
              <w:t xml:space="preserve">Europos ekonominės erdvės, Norvegijos, kitų finansinių </w:t>
            </w:r>
            <w:r w:rsidRPr="00123481">
              <w:rPr>
                <w:lang w:val="lt-LT"/>
              </w:rPr>
              <w:lastRenderedPageBreak/>
              <w:t>mechanizmų ir bendradarbiavimo per sieną programų projektai</w:t>
            </w:r>
          </w:p>
        </w:tc>
        <w:tc>
          <w:tcPr>
            <w:tcW w:w="1138" w:type="dxa"/>
            <w:tcBorders>
              <w:top w:val="nil"/>
              <w:left w:val="nil"/>
              <w:bottom w:val="single" w:sz="4" w:space="0" w:color="auto"/>
              <w:right w:val="single" w:sz="4" w:space="0" w:color="auto"/>
            </w:tcBorders>
            <w:shd w:val="clear" w:color="auto" w:fill="auto"/>
            <w:vAlign w:val="center"/>
          </w:tcPr>
          <w:p w14:paraId="696EA70B" w14:textId="77777777" w:rsidR="00DD4700" w:rsidRPr="00123481"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550B3FF7" w14:textId="77777777" w:rsidR="00DD4700" w:rsidRPr="00123481"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2BA1C0F2" w14:textId="77777777" w:rsidR="00DD4700" w:rsidRPr="00123481" w:rsidRDefault="00DD4700" w:rsidP="00DD4700">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7773D210" w14:textId="77777777" w:rsidR="00DD4700" w:rsidRPr="00123481" w:rsidRDefault="00DD4700" w:rsidP="00DD4700">
            <w:pPr>
              <w:rPr>
                <w:rFonts w:asciiTheme="majorBidi" w:hAnsiTheme="majorBidi" w:cstheme="majorBidi"/>
                <w:lang w:val="lt-LT"/>
              </w:rPr>
            </w:pPr>
          </w:p>
        </w:tc>
      </w:tr>
      <w:tr w:rsidR="00123481" w:rsidRPr="00123481" w14:paraId="1A79F5A9"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2F9B9F9E" w14:textId="0BD32CA6" w:rsidR="00DD4700" w:rsidRPr="00123481" w:rsidRDefault="00DD4700" w:rsidP="00DD4700">
            <w:pPr>
              <w:rPr>
                <w:lang w:val="lt-LT"/>
              </w:rPr>
            </w:pPr>
            <w:r w:rsidRPr="00123481">
              <w:rPr>
                <w:lang w:val="lt-LT"/>
              </w:rPr>
              <w:t> </w:t>
            </w:r>
            <w:r w:rsidR="00DA0EB9" w:rsidRPr="00123481">
              <w:rPr>
                <w:lang w:val="lt-LT"/>
              </w:rPr>
              <w:t>R-01-01-01-24-01</w:t>
            </w:r>
          </w:p>
        </w:tc>
        <w:tc>
          <w:tcPr>
            <w:tcW w:w="3639" w:type="dxa"/>
            <w:tcBorders>
              <w:top w:val="nil"/>
              <w:left w:val="nil"/>
              <w:bottom w:val="single" w:sz="4" w:space="0" w:color="auto"/>
              <w:right w:val="single" w:sz="4" w:space="0" w:color="auto"/>
            </w:tcBorders>
            <w:shd w:val="clear" w:color="auto" w:fill="auto"/>
            <w:vAlign w:val="center"/>
          </w:tcPr>
          <w:p w14:paraId="0047387C" w14:textId="24C1714D" w:rsidR="00DD4700" w:rsidRPr="00123481" w:rsidRDefault="0056344C" w:rsidP="00DD4700">
            <w:pPr>
              <w:rPr>
                <w:lang w:val="lt-LT"/>
              </w:rPr>
            </w:pPr>
            <w:r w:rsidRPr="00123481">
              <w:rPr>
                <w:rFonts w:asciiTheme="majorBidi" w:hAnsiTheme="majorBidi" w:cstheme="majorBidi"/>
                <w:bCs/>
                <w:iCs/>
                <w:lang w:val="lt-LT"/>
              </w:rPr>
              <w:t>Įgyvendin</w:t>
            </w:r>
            <w:r w:rsidR="000D5E9E" w:rsidRPr="00123481">
              <w:rPr>
                <w:rFonts w:asciiTheme="majorBidi" w:hAnsiTheme="majorBidi" w:cstheme="majorBidi"/>
                <w:bCs/>
                <w:iCs/>
                <w:lang w:val="lt-LT"/>
              </w:rPr>
              <w:t>t</w:t>
            </w:r>
            <w:r w:rsidRPr="00123481">
              <w:rPr>
                <w:rFonts w:asciiTheme="majorBidi" w:hAnsiTheme="majorBidi" w:cstheme="majorBidi"/>
                <w:bCs/>
                <w:iCs/>
                <w:lang w:val="lt-LT"/>
              </w:rPr>
              <w:t xml:space="preserve">as projektas kartu su Latvijos Livani savivaldybe </w:t>
            </w:r>
            <w:r w:rsidRPr="00123481">
              <w:rPr>
                <w:lang w:val="lt-LT"/>
              </w:rPr>
              <w:t>(</w:t>
            </w:r>
            <w:r w:rsidR="000D5E9E" w:rsidRPr="00123481">
              <w:rPr>
                <w:rFonts w:asciiTheme="majorBidi" w:hAnsiTheme="majorBidi" w:cstheme="majorBidi"/>
                <w:lang w:val="lt-LT"/>
              </w:rPr>
              <w:t>proc.</w:t>
            </w:r>
            <w:r w:rsidRPr="00123481">
              <w:rPr>
                <w:rFonts w:asciiTheme="majorBidi" w:hAnsiTheme="majorBidi" w:cstheme="majorBidi"/>
                <w:lang w:val="lt-LT"/>
              </w:rPr>
              <w:t>)</w:t>
            </w:r>
          </w:p>
        </w:tc>
        <w:tc>
          <w:tcPr>
            <w:tcW w:w="1138" w:type="dxa"/>
            <w:tcBorders>
              <w:top w:val="nil"/>
              <w:left w:val="nil"/>
              <w:bottom w:val="single" w:sz="4" w:space="0" w:color="auto"/>
              <w:right w:val="single" w:sz="4" w:space="0" w:color="auto"/>
            </w:tcBorders>
            <w:shd w:val="clear" w:color="auto" w:fill="auto"/>
            <w:vAlign w:val="center"/>
          </w:tcPr>
          <w:p w14:paraId="474E967B" w14:textId="7677853E" w:rsidR="00DD4700" w:rsidRPr="00123481" w:rsidRDefault="000D5E9E" w:rsidP="00DD4700">
            <w:pPr>
              <w:jc w:val="center"/>
              <w:rPr>
                <w:lang w:val="lt-LT"/>
              </w:rPr>
            </w:pPr>
            <w:r w:rsidRPr="00123481">
              <w:rPr>
                <w:lang w:val="lt-LT"/>
              </w:rPr>
              <w:t>100</w:t>
            </w:r>
          </w:p>
        </w:tc>
        <w:tc>
          <w:tcPr>
            <w:tcW w:w="1063" w:type="dxa"/>
            <w:tcBorders>
              <w:top w:val="nil"/>
              <w:left w:val="nil"/>
              <w:bottom w:val="single" w:sz="4" w:space="0" w:color="auto"/>
              <w:right w:val="single" w:sz="4" w:space="0" w:color="auto"/>
            </w:tcBorders>
            <w:shd w:val="clear" w:color="auto" w:fill="auto"/>
            <w:vAlign w:val="center"/>
          </w:tcPr>
          <w:p w14:paraId="2CEFD7AF" w14:textId="35580B35" w:rsidR="00DD4700" w:rsidRPr="00123481" w:rsidRDefault="00DD4700" w:rsidP="00DD4700">
            <w:pPr>
              <w:jc w:val="center"/>
              <w:rPr>
                <w:lang w:val="lt-LT"/>
              </w:rPr>
            </w:pPr>
          </w:p>
        </w:tc>
        <w:tc>
          <w:tcPr>
            <w:tcW w:w="1063" w:type="dxa"/>
            <w:tcBorders>
              <w:top w:val="nil"/>
              <w:left w:val="nil"/>
              <w:bottom w:val="single" w:sz="4" w:space="0" w:color="auto"/>
              <w:right w:val="single" w:sz="4" w:space="0" w:color="auto"/>
            </w:tcBorders>
            <w:shd w:val="clear" w:color="auto" w:fill="auto"/>
            <w:vAlign w:val="center"/>
          </w:tcPr>
          <w:p w14:paraId="08322520" w14:textId="77777777" w:rsidR="00DD4700" w:rsidRPr="00123481" w:rsidRDefault="00DD4700" w:rsidP="00DD4700">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06C6FA38" w14:textId="77777777" w:rsidR="00DD4700" w:rsidRPr="00123481" w:rsidRDefault="00DD4700" w:rsidP="00DD4700">
            <w:pPr>
              <w:rPr>
                <w:rFonts w:asciiTheme="majorBidi" w:hAnsiTheme="majorBidi" w:cstheme="majorBidi"/>
                <w:lang w:val="lt-LT"/>
              </w:rPr>
            </w:pPr>
          </w:p>
        </w:tc>
      </w:tr>
      <w:tr w:rsidR="00123481" w:rsidRPr="00123481" w14:paraId="03C4E37D"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53D21A87" w14:textId="65691FCC" w:rsidR="00DD4700" w:rsidRPr="00123481" w:rsidRDefault="00DD4700" w:rsidP="00DD4700">
            <w:pPr>
              <w:rPr>
                <w:lang w:val="lt-LT"/>
              </w:rPr>
            </w:pPr>
          </w:p>
        </w:tc>
        <w:tc>
          <w:tcPr>
            <w:tcW w:w="3639" w:type="dxa"/>
            <w:tcBorders>
              <w:top w:val="nil"/>
              <w:left w:val="nil"/>
              <w:bottom w:val="single" w:sz="4" w:space="0" w:color="auto"/>
              <w:right w:val="single" w:sz="4" w:space="0" w:color="auto"/>
            </w:tcBorders>
            <w:shd w:val="clear" w:color="auto" w:fill="auto"/>
            <w:vAlign w:val="center"/>
          </w:tcPr>
          <w:p w14:paraId="2B9DA46E" w14:textId="03546C6C" w:rsidR="009315F1" w:rsidRDefault="00A549A0" w:rsidP="00DD4700">
            <w:pPr>
              <w:rPr>
                <w:lang w:val="lt-LT"/>
              </w:rPr>
            </w:pPr>
            <w:r w:rsidRPr="00123481">
              <w:rPr>
                <w:lang w:val="lt-LT"/>
              </w:rPr>
              <w:t xml:space="preserve">01-01-01-25 </w:t>
            </w:r>
            <w:r w:rsidR="00723170" w:rsidRPr="00123481">
              <w:rPr>
                <w:lang w:val="lt-LT"/>
              </w:rPr>
              <w:t xml:space="preserve">priemonė </w:t>
            </w:r>
          </w:p>
          <w:p w14:paraId="3E50877B" w14:textId="58D0145E" w:rsidR="00DD4700" w:rsidRPr="00123481" w:rsidRDefault="00A549A0" w:rsidP="00DD4700">
            <w:pPr>
              <w:rPr>
                <w:lang w:val="lt-LT"/>
              </w:rPr>
            </w:pPr>
            <w:r w:rsidRPr="00123481">
              <w:rPr>
                <w:lang w:val="lt-LT"/>
              </w:rPr>
              <w:t>Mažeikių miesto vietos veiklos grupės vietos plėtros strategijos įgyvendinimas</w:t>
            </w:r>
          </w:p>
        </w:tc>
        <w:tc>
          <w:tcPr>
            <w:tcW w:w="1138" w:type="dxa"/>
            <w:tcBorders>
              <w:top w:val="nil"/>
              <w:left w:val="nil"/>
              <w:bottom w:val="single" w:sz="4" w:space="0" w:color="auto"/>
              <w:right w:val="single" w:sz="4" w:space="0" w:color="auto"/>
            </w:tcBorders>
            <w:shd w:val="clear" w:color="auto" w:fill="auto"/>
            <w:vAlign w:val="center"/>
          </w:tcPr>
          <w:p w14:paraId="326A5CBD" w14:textId="77777777" w:rsidR="00DD4700" w:rsidRPr="00123481"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35749D72" w14:textId="77777777" w:rsidR="00DD4700" w:rsidRPr="00123481"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55C8EFA3" w14:textId="77777777" w:rsidR="00DD4700" w:rsidRPr="00123481" w:rsidRDefault="00DD4700" w:rsidP="00DD4700">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298AAE76" w14:textId="30E718F7" w:rsidR="00DD4700" w:rsidRPr="00123481" w:rsidRDefault="00104E97" w:rsidP="00DD4700">
            <w:pPr>
              <w:rPr>
                <w:rFonts w:asciiTheme="majorBidi" w:eastAsia="Calibri" w:hAnsiTheme="majorBidi" w:cstheme="majorBidi"/>
                <w:bCs/>
              </w:rPr>
            </w:pPr>
            <w:r w:rsidRPr="00123481">
              <w:rPr>
                <w:rFonts w:asciiTheme="majorBidi" w:hAnsiTheme="majorBidi" w:cstheme="majorBidi"/>
                <w:lang w:val="lt-LT"/>
              </w:rPr>
              <w:t>SPP</w:t>
            </w:r>
            <w:r w:rsidRPr="00123481">
              <w:rPr>
                <w:rFonts w:asciiTheme="majorBidi" w:eastAsia="Calibri" w:hAnsiTheme="majorBidi" w:cstheme="majorBidi"/>
              </w:rPr>
              <w:t xml:space="preserve"> </w:t>
            </w:r>
            <w:r w:rsidR="00FE0D1C" w:rsidRPr="00123481">
              <w:rPr>
                <w:rFonts w:asciiTheme="majorBidi" w:eastAsia="Calibri" w:hAnsiTheme="majorBidi" w:cstheme="majorBidi"/>
                <w:bCs/>
              </w:rPr>
              <w:t>R-2.5-1</w:t>
            </w:r>
            <w:r w:rsidRPr="00123481">
              <w:rPr>
                <w:rFonts w:asciiTheme="majorBidi" w:eastAsia="Calibri" w:hAnsiTheme="majorBidi" w:cstheme="majorBidi"/>
                <w:bCs/>
              </w:rPr>
              <w:t>;</w:t>
            </w:r>
          </w:p>
          <w:p w14:paraId="189E1629" w14:textId="35FC737B" w:rsidR="00FE0D1C" w:rsidRPr="00123481" w:rsidRDefault="00104E97" w:rsidP="00DD4700">
            <w:pPr>
              <w:rPr>
                <w:rFonts w:asciiTheme="majorBidi" w:hAnsiTheme="majorBidi" w:cstheme="majorBidi"/>
                <w:lang w:val="lt-LT"/>
              </w:rPr>
            </w:pPr>
            <w:r w:rsidRPr="00123481">
              <w:rPr>
                <w:rFonts w:asciiTheme="majorBidi" w:hAnsiTheme="majorBidi" w:cstheme="majorBidi"/>
                <w:lang w:val="lt-LT"/>
              </w:rPr>
              <w:t>SPP</w:t>
            </w:r>
            <w:r w:rsidRPr="00123481">
              <w:rPr>
                <w:rFonts w:asciiTheme="majorBidi" w:eastAsia="Calibri" w:hAnsiTheme="majorBidi" w:cstheme="majorBidi"/>
              </w:rPr>
              <w:t xml:space="preserve"> </w:t>
            </w:r>
            <w:r w:rsidR="00FE0D1C" w:rsidRPr="00123481">
              <w:rPr>
                <w:rFonts w:asciiTheme="majorBidi" w:eastAsia="Calibri" w:hAnsiTheme="majorBidi" w:cstheme="majorBidi"/>
                <w:bCs/>
              </w:rPr>
              <w:t>P-2.5.2-1</w:t>
            </w:r>
          </w:p>
        </w:tc>
      </w:tr>
      <w:tr w:rsidR="00123481" w:rsidRPr="00123481" w14:paraId="1D7449BF"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3357D58D" w14:textId="305F86B4" w:rsidR="00DD4700" w:rsidRPr="00123481" w:rsidRDefault="00DD4700" w:rsidP="00DD4700">
            <w:pPr>
              <w:rPr>
                <w:lang w:val="lt-LT"/>
              </w:rPr>
            </w:pPr>
            <w:r w:rsidRPr="00123481">
              <w:rPr>
                <w:lang w:val="lt-LT"/>
              </w:rPr>
              <w:t> </w:t>
            </w:r>
            <w:r w:rsidR="00DA0EB9" w:rsidRPr="00123481">
              <w:rPr>
                <w:lang w:val="lt-LT"/>
              </w:rPr>
              <w:t>R-01-01-01-25-01</w:t>
            </w:r>
          </w:p>
        </w:tc>
        <w:tc>
          <w:tcPr>
            <w:tcW w:w="3639" w:type="dxa"/>
            <w:tcBorders>
              <w:top w:val="nil"/>
              <w:left w:val="nil"/>
              <w:bottom w:val="single" w:sz="4" w:space="0" w:color="auto"/>
              <w:right w:val="single" w:sz="4" w:space="0" w:color="auto"/>
            </w:tcBorders>
            <w:shd w:val="clear" w:color="auto" w:fill="auto"/>
            <w:vAlign w:val="center"/>
          </w:tcPr>
          <w:p w14:paraId="4BA86354" w14:textId="0A847EA7" w:rsidR="00DD4700" w:rsidRPr="00123481" w:rsidRDefault="006048AD" w:rsidP="00DD4700">
            <w:pPr>
              <w:rPr>
                <w:lang w:val="lt-LT"/>
              </w:rPr>
            </w:pPr>
            <w:r w:rsidRPr="00123481">
              <w:rPr>
                <w:lang w:val="lt-LT"/>
              </w:rPr>
              <w:t>Įgyvendinama Mažeikių miesto vietos veiklos grupės vietos plėtros strategija (</w:t>
            </w:r>
            <w:r w:rsidRPr="00123481">
              <w:rPr>
                <w:rFonts w:asciiTheme="majorBidi" w:hAnsiTheme="majorBidi" w:cstheme="majorBidi"/>
                <w:lang w:val="lt-LT"/>
              </w:rPr>
              <w:t>išlaidos Eur)</w:t>
            </w:r>
            <w:r w:rsidRPr="00123481">
              <w:rPr>
                <w:lang w:val="lt-LT"/>
              </w:rPr>
              <w:t xml:space="preserve"> </w:t>
            </w:r>
          </w:p>
        </w:tc>
        <w:tc>
          <w:tcPr>
            <w:tcW w:w="1138" w:type="dxa"/>
            <w:tcBorders>
              <w:top w:val="nil"/>
              <w:left w:val="nil"/>
              <w:bottom w:val="single" w:sz="4" w:space="0" w:color="auto"/>
              <w:right w:val="single" w:sz="4" w:space="0" w:color="auto"/>
            </w:tcBorders>
            <w:shd w:val="clear" w:color="auto" w:fill="auto"/>
            <w:vAlign w:val="center"/>
          </w:tcPr>
          <w:p w14:paraId="15F776F1" w14:textId="4DFD9B60" w:rsidR="00DD4700" w:rsidRPr="00123481" w:rsidRDefault="00190E08" w:rsidP="00DD4700">
            <w:pPr>
              <w:jc w:val="center"/>
              <w:rPr>
                <w:lang w:val="lt-LT"/>
              </w:rPr>
            </w:pPr>
            <w:r w:rsidRPr="00123481">
              <w:rPr>
                <w:lang w:val="lt-LT"/>
              </w:rPr>
              <w:t>32,0</w:t>
            </w:r>
          </w:p>
        </w:tc>
        <w:tc>
          <w:tcPr>
            <w:tcW w:w="1063" w:type="dxa"/>
            <w:tcBorders>
              <w:top w:val="nil"/>
              <w:left w:val="nil"/>
              <w:bottom w:val="single" w:sz="4" w:space="0" w:color="auto"/>
              <w:right w:val="single" w:sz="4" w:space="0" w:color="auto"/>
            </w:tcBorders>
            <w:shd w:val="clear" w:color="auto" w:fill="auto"/>
            <w:vAlign w:val="center"/>
          </w:tcPr>
          <w:p w14:paraId="519AC4D4" w14:textId="0C4649B3" w:rsidR="00DD4700" w:rsidRPr="00123481" w:rsidRDefault="00190E08" w:rsidP="00DD4700">
            <w:pPr>
              <w:jc w:val="center"/>
              <w:rPr>
                <w:lang w:val="lt-LT"/>
              </w:rPr>
            </w:pPr>
            <w:r w:rsidRPr="00123481">
              <w:rPr>
                <w:lang w:val="lt-LT"/>
              </w:rPr>
              <w:t>23,3</w:t>
            </w:r>
          </w:p>
        </w:tc>
        <w:tc>
          <w:tcPr>
            <w:tcW w:w="1063" w:type="dxa"/>
            <w:tcBorders>
              <w:top w:val="nil"/>
              <w:left w:val="nil"/>
              <w:bottom w:val="single" w:sz="4" w:space="0" w:color="auto"/>
              <w:right w:val="single" w:sz="4" w:space="0" w:color="auto"/>
            </w:tcBorders>
            <w:shd w:val="clear" w:color="auto" w:fill="auto"/>
            <w:vAlign w:val="center"/>
          </w:tcPr>
          <w:p w14:paraId="397DEB95" w14:textId="75D1F320" w:rsidR="00DD4700" w:rsidRPr="00123481" w:rsidRDefault="00190E08" w:rsidP="00DD4700">
            <w:pPr>
              <w:jc w:val="center"/>
              <w:rPr>
                <w:lang w:val="lt-LT"/>
              </w:rPr>
            </w:pPr>
            <w:r w:rsidRPr="00123481">
              <w:rPr>
                <w:lang w:val="lt-LT"/>
              </w:rPr>
              <w:t>24,3</w:t>
            </w:r>
          </w:p>
        </w:tc>
        <w:tc>
          <w:tcPr>
            <w:tcW w:w="1555" w:type="dxa"/>
            <w:tcBorders>
              <w:top w:val="nil"/>
              <w:left w:val="nil"/>
              <w:bottom w:val="single" w:sz="4" w:space="0" w:color="auto"/>
              <w:right w:val="single" w:sz="4" w:space="0" w:color="auto"/>
            </w:tcBorders>
            <w:shd w:val="clear" w:color="auto" w:fill="auto"/>
            <w:vAlign w:val="center"/>
          </w:tcPr>
          <w:p w14:paraId="2EC3828E" w14:textId="77777777" w:rsidR="00DD4700" w:rsidRPr="00123481" w:rsidRDefault="00DD4700" w:rsidP="00DD4700">
            <w:pPr>
              <w:rPr>
                <w:rFonts w:asciiTheme="majorBidi" w:hAnsiTheme="majorBidi" w:cstheme="majorBidi"/>
                <w:lang w:val="lt-LT"/>
              </w:rPr>
            </w:pPr>
          </w:p>
        </w:tc>
      </w:tr>
      <w:tr w:rsidR="00123481" w:rsidRPr="002B5BFF" w14:paraId="25BEE67F"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113DD4CB" w14:textId="2FBEADB8" w:rsidR="00DD4700" w:rsidRPr="00123481" w:rsidRDefault="00DD4700" w:rsidP="00DD4700">
            <w:pPr>
              <w:rPr>
                <w:lang w:val="lt-LT"/>
              </w:rPr>
            </w:pPr>
            <w:r w:rsidRPr="00123481">
              <w:rPr>
                <w:lang w:val="lt-LT"/>
              </w:rPr>
              <w:t> </w:t>
            </w:r>
          </w:p>
        </w:tc>
        <w:tc>
          <w:tcPr>
            <w:tcW w:w="3639" w:type="dxa"/>
            <w:tcBorders>
              <w:top w:val="nil"/>
              <w:left w:val="nil"/>
              <w:bottom w:val="single" w:sz="4" w:space="0" w:color="auto"/>
              <w:right w:val="single" w:sz="4" w:space="0" w:color="auto"/>
            </w:tcBorders>
            <w:shd w:val="clear" w:color="auto" w:fill="auto"/>
            <w:vAlign w:val="center"/>
          </w:tcPr>
          <w:p w14:paraId="6870BB67" w14:textId="3DBE09DD" w:rsidR="009315F1" w:rsidRDefault="00A549A0" w:rsidP="00DD4700">
            <w:pPr>
              <w:rPr>
                <w:rFonts w:asciiTheme="majorBidi" w:hAnsiTheme="majorBidi" w:cstheme="majorBidi"/>
                <w:b/>
                <w:bCs/>
                <w:lang w:val="lt-LT"/>
              </w:rPr>
            </w:pPr>
            <w:r w:rsidRPr="00123481">
              <w:rPr>
                <w:b/>
                <w:bCs/>
                <w:lang w:val="lt-LT"/>
              </w:rPr>
              <w:t>01-01-02</w:t>
            </w:r>
            <w:r w:rsidRPr="00123481">
              <w:rPr>
                <w:lang w:val="lt-LT"/>
              </w:rPr>
              <w:t xml:space="preserve"> </w:t>
            </w:r>
            <w:r w:rsidR="00BA424C" w:rsidRPr="00123481">
              <w:rPr>
                <w:rFonts w:asciiTheme="majorBidi" w:hAnsiTheme="majorBidi" w:cstheme="majorBidi"/>
                <w:b/>
                <w:bCs/>
                <w:lang w:val="lt-LT"/>
              </w:rPr>
              <w:t>uždavinys</w:t>
            </w:r>
          </w:p>
          <w:p w14:paraId="0C193043" w14:textId="4C157ECC" w:rsidR="00DD4700" w:rsidRPr="00123481" w:rsidRDefault="00A549A0" w:rsidP="00DD4700">
            <w:pPr>
              <w:rPr>
                <w:lang w:val="lt-LT"/>
              </w:rPr>
            </w:pPr>
            <w:r w:rsidRPr="00123481">
              <w:rPr>
                <w:b/>
                <w:bCs/>
                <w:lang w:val="lt-LT"/>
              </w:rPr>
              <w:t>Skatinti darnų judumą ir plėtoti aplinkai draugišką transportą, diegiant eismo saugos priemones bei mažinant anglies dioksido išmetimą</w:t>
            </w:r>
          </w:p>
        </w:tc>
        <w:tc>
          <w:tcPr>
            <w:tcW w:w="1138" w:type="dxa"/>
            <w:tcBorders>
              <w:top w:val="nil"/>
              <w:left w:val="nil"/>
              <w:bottom w:val="single" w:sz="4" w:space="0" w:color="auto"/>
              <w:right w:val="single" w:sz="4" w:space="0" w:color="auto"/>
            </w:tcBorders>
            <w:shd w:val="clear" w:color="auto" w:fill="auto"/>
            <w:vAlign w:val="center"/>
          </w:tcPr>
          <w:p w14:paraId="3D5D3CE0" w14:textId="77777777" w:rsidR="00DD4700" w:rsidRPr="00123481"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3CF5429B" w14:textId="77777777" w:rsidR="00DD4700" w:rsidRPr="00123481"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2808F6FF" w14:textId="77777777" w:rsidR="00DD4700" w:rsidRPr="00123481" w:rsidRDefault="00DD4700" w:rsidP="00DD4700">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7AF8616F" w14:textId="77777777" w:rsidR="00DD4700" w:rsidRPr="00123481" w:rsidRDefault="00DD4700" w:rsidP="00DD4700">
            <w:pPr>
              <w:rPr>
                <w:rFonts w:asciiTheme="majorBidi" w:hAnsiTheme="majorBidi" w:cstheme="majorBidi"/>
                <w:lang w:val="lt-LT"/>
              </w:rPr>
            </w:pPr>
          </w:p>
        </w:tc>
      </w:tr>
      <w:tr w:rsidR="00705886" w:rsidRPr="00A208F3" w14:paraId="7046A4C6"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5A49E3E3" w14:textId="411B37E5" w:rsidR="00705886" w:rsidRPr="00123481" w:rsidRDefault="00705886" w:rsidP="00705886">
            <w:pPr>
              <w:rPr>
                <w:lang w:val="lt-LT"/>
              </w:rPr>
            </w:pPr>
            <w:r w:rsidRPr="00123481">
              <w:rPr>
                <w:lang w:val="lt-LT"/>
              </w:rPr>
              <w:t>E-01-01-02-01</w:t>
            </w:r>
          </w:p>
        </w:tc>
        <w:tc>
          <w:tcPr>
            <w:tcW w:w="3639" w:type="dxa"/>
            <w:tcBorders>
              <w:top w:val="nil"/>
              <w:left w:val="nil"/>
              <w:bottom w:val="single" w:sz="4" w:space="0" w:color="auto"/>
              <w:right w:val="single" w:sz="4" w:space="0" w:color="auto"/>
            </w:tcBorders>
            <w:shd w:val="clear" w:color="auto" w:fill="auto"/>
            <w:vAlign w:val="center"/>
          </w:tcPr>
          <w:p w14:paraId="5FB854DA" w14:textId="3C13769B" w:rsidR="00705886" w:rsidRPr="00123481" w:rsidRDefault="00FB69AC" w:rsidP="00682B47">
            <w:pPr>
              <w:rPr>
                <w:lang w:val="lt-LT"/>
              </w:rPr>
            </w:pPr>
            <w:r>
              <w:rPr>
                <w:rFonts w:asciiTheme="majorBidi" w:hAnsiTheme="majorBidi" w:cstheme="majorBidi"/>
                <w:lang w:val="lt-LT"/>
              </w:rPr>
              <w:t>Pag</w:t>
            </w:r>
            <w:r w:rsidRPr="00682B47">
              <w:rPr>
                <w:rFonts w:asciiTheme="majorBidi" w:hAnsiTheme="majorBidi" w:cstheme="majorBidi"/>
                <w:lang w:val="lt-LT"/>
              </w:rPr>
              <w:t>erin</w:t>
            </w:r>
            <w:r>
              <w:rPr>
                <w:rFonts w:asciiTheme="majorBidi" w:hAnsiTheme="majorBidi" w:cstheme="majorBidi"/>
                <w:lang w:val="lt-LT"/>
              </w:rPr>
              <w:t>ta</w:t>
            </w:r>
            <w:r w:rsidRPr="00682B47">
              <w:rPr>
                <w:rFonts w:asciiTheme="majorBidi" w:hAnsiTheme="majorBidi" w:cstheme="majorBidi"/>
                <w:lang w:val="lt-LT"/>
              </w:rPr>
              <w:t xml:space="preserve"> </w:t>
            </w:r>
            <w:r>
              <w:rPr>
                <w:rFonts w:asciiTheme="majorBidi" w:hAnsiTheme="majorBidi" w:cstheme="majorBidi"/>
                <w:lang w:val="lt-LT"/>
              </w:rPr>
              <w:t>pės</w:t>
            </w:r>
            <w:r w:rsidR="00A208F3">
              <w:rPr>
                <w:rFonts w:asciiTheme="majorBidi" w:hAnsiTheme="majorBidi" w:cstheme="majorBidi"/>
                <w:lang w:val="lt-LT"/>
              </w:rPr>
              <w:t>tiesiems</w:t>
            </w:r>
            <w:r>
              <w:rPr>
                <w:rFonts w:asciiTheme="majorBidi" w:hAnsiTheme="majorBidi" w:cstheme="majorBidi"/>
                <w:lang w:val="lt-LT"/>
              </w:rPr>
              <w:t xml:space="preserve"> ir dvirači</w:t>
            </w:r>
            <w:r w:rsidR="00A208F3">
              <w:rPr>
                <w:rFonts w:asciiTheme="majorBidi" w:hAnsiTheme="majorBidi" w:cstheme="majorBidi"/>
                <w:lang w:val="lt-LT"/>
              </w:rPr>
              <w:t>ams skirta</w:t>
            </w:r>
            <w:r w:rsidR="00682B47" w:rsidRPr="00682B47">
              <w:rPr>
                <w:rFonts w:asciiTheme="majorBidi" w:hAnsiTheme="majorBidi" w:cstheme="majorBidi"/>
                <w:lang w:val="lt-LT"/>
              </w:rPr>
              <w:t xml:space="preserve"> infrastruktūr</w:t>
            </w:r>
            <w:r>
              <w:rPr>
                <w:rFonts w:asciiTheme="majorBidi" w:hAnsiTheme="majorBidi" w:cstheme="majorBidi"/>
                <w:lang w:val="lt-LT"/>
              </w:rPr>
              <w:t>a</w:t>
            </w:r>
            <w:r w:rsidR="00705886" w:rsidRPr="00123481">
              <w:rPr>
                <w:rFonts w:asciiTheme="majorBidi" w:hAnsiTheme="majorBidi" w:cstheme="majorBidi"/>
                <w:lang w:val="lt-LT"/>
              </w:rPr>
              <w:t>, panaudojant Europos Sąjungos paramos priemonių pažangos lėšas (</w:t>
            </w:r>
            <w:r w:rsidR="00A208F3">
              <w:rPr>
                <w:rFonts w:asciiTheme="majorBidi" w:hAnsiTheme="majorBidi" w:cstheme="majorBidi"/>
                <w:lang w:val="lt-LT"/>
              </w:rPr>
              <w:t>km)</w:t>
            </w:r>
          </w:p>
        </w:tc>
        <w:tc>
          <w:tcPr>
            <w:tcW w:w="1138" w:type="dxa"/>
            <w:tcBorders>
              <w:top w:val="nil"/>
              <w:left w:val="nil"/>
              <w:bottom w:val="single" w:sz="4" w:space="0" w:color="auto"/>
              <w:right w:val="single" w:sz="4" w:space="0" w:color="auto"/>
            </w:tcBorders>
            <w:shd w:val="clear" w:color="auto" w:fill="auto"/>
            <w:vAlign w:val="center"/>
          </w:tcPr>
          <w:p w14:paraId="3D9C23C9" w14:textId="2815F47D" w:rsidR="00705886" w:rsidRPr="00123481" w:rsidRDefault="00705886" w:rsidP="00705886">
            <w:pPr>
              <w:jc w:val="center"/>
              <w:rPr>
                <w:lang w:val="lt-LT"/>
              </w:rPr>
            </w:pPr>
          </w:p>
        </w:tc>
        <w:tc>
          <w:tcPr>
            <w:tcW w:w="1063" w:type="dxa"/>
            <w:tcBorders>
              <w:top w:val="nil"/>
              <w:left w:val="nil"/>
              <w:bottom w:val="single" w:sz="4" w:space="0" w:color="auto"/>
              <w:right w:val="single" w:sz="4" w:space="0" w:color="auto"/>
            </w:tcBorders>
            <w:shd w:val="clear" w:color="auto" w:fill="auto"/>
            <w:vAlign w:val="center"/>
          </w:tcPr>
          <w:p w14:paraId="2A15A1C6" w14:textId="5713A6F9" w:rsidR="00705886" w:rsidRPr="00123481" w:rsidRDefault="00DD791A" w:rsidP="00705886">
            <w:pPr>
              <w:jc w:val="center"/>
              <w:rPr>
                <w:lang w:val="lt-LT"/>
              </w:rPr>
            </w:pPr>
            <w:r>
              <w:rPr>
                <w:lang w:val="lt-LT"/>
              </w:rPr>
              <w:t>4</w:t>
            </w:r>
            <w:r w:rsidR="00E56903">
              <w:rPr>
                <w:lang w:val="lt-LT"/>
              </w:rPr>
              <w:t>,</w:t>
            </w:r>
            <w:r>
              <w:rPr>
                <w:lang w:val="lt-LT"/>
              </w:rPr>
              <w:t>4</w:t>
            </w:r>
            <w:r w:rsidR="00E56903">
              <w:rPr>
                <w:lang w:val="lt-LT"/>
              </w:rPr>
              <w:t>5</w:t>
            </w:r>
          </w:p>
        </w:tc>
        <w:tc>
          <w:tcPr>
            <w:tcW w:w="1063" w:type="dxa"/>
            <w:tcBorders>
              <w:top w:val="nil"/>
              <w:left w:val="nil"/>
              <w:bottom w:val="single" w:sz="4" w:space="0" w:color="auto"/>
              <w:right w:val="single" w:sz="4" w:space="0" w:color="auto"/>
            </w:tcBorders>
            <w:shd w:val="clear" w:color="auto" w:fill="auto"/>
            <w:vAlign w:val="center"/>
          </w:tcPr>
          <w:p w14:paraId="1AEBF4E9" w14:textId="1C1283C3" w:rsidR="00705886" w:rsidRPr="00123481" w:rsidRDefault="00DD791A" w:rsidP="00705886">
            <w:pPr>
              <w:jc w:val="center"/>
              <w:rPr>
                <w:lang w:val="lt-LT"/>
              </w:rPr>
            </w:pPr>
            <w:r>
              <w:rPr>
                <w:lang w:val="lt-LT"/>
              </w:rPr>
              <w:t>4</w:t>
            </w:r>
            <w:r w:rsidR="00E56903">
              <w:rPr>
                <w:lang w:val="lt-LT"/>
              </w:rPr>
              <w:t>,</w:t>
            </w:r>
            <w:r>
              <w:rPr>
                <w:lang w:val="lt-LT"/>
              </w:rPr>
              <w:t>2</w:t>
            </w:r>
          </w:p>
        </w:tc>
        <w:tc>
          <w:tcPr>
            <w:tcW w:w="1555" w:type="dxa"/>
            <w:tcBorders>
              <w:top w:val="nil"/>
              <w:left w:val="nil"/>
              <w:bottom w:val="single" w:sz="4" w:space="0" w:color="auto"/>
              <w:right w:val="single" w:sz="4" w:space="0" w:color="auto"/>
            </w:tcBorders>
            <w:shd w:val="clear" w:color="auto" w:fill="auto"/>
            <w:vAlign w:val="center"/>
          </w:tcPr>
          <w:p w14:paraId="691F4929" w14:textId="77777777" w:rsidR="00705886" w:rsidRPr="00123481" w:rsidRDefault="00705886" w:rsidP="00705886">
            <w:pPr>
              <w:rPr>
                <w:rFonts w:asciiTheme="majorBidi" w:hAnsiTheme="majorBidi" w:cstheme="majorBidi"/>
                <w:lang w:val="lt-LT"/>
              </w:rPr>
            </w:pPr>
          </w:p>
        </w:tc>
      </w:tr>
      <w:tr w:rsidR="00705886" w:rsidRPr="00123481" w14:paraId="00C51569"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279D63B0" w14:textId="6371906B" w:rsidR="00705886" w:rsidRPr="00123481" w:rsidRDefault="00705886" w:rsidP="00705886">
            <w:pPr>
              <w:rPr>
                <w:lang w:val="lt-LT"/>
              </w:rPr>
            </w:pPr>
            <w:r w:rsidRPr="00123481">
              <w:rPr>
                <w:lang w:val="lt-LT"/>
              </w:rPr>
              <w:t> </w:t>
            </w:r>
          </w:p>
        </w:tc>
        <w:tc>
          <w:tcPr>
            <w:tcW w:w="3639" w:type="dxa"/>
            <w:tcBorders>
              <w:top w:val="nil"/>
              <w:left w:val="nil"/>
              <w:bottom w:val="single" w:sz="4" w:space="0" w:color="auto"/>
              <w:right w:val="single" w:sz="4" w:space="0" w:color="auto"/>
            </w:tcBorders>
            <w:shd w:val="clear" w:color="auto" w:fill="auto"/>
            <w:vAlign w:val="center"/>
          </w:tcPr>
          <w:p w14:paraId="353FB93D" w14:textId="6FAE28A8" w:rsidR="009315F1" w:rsidRDefault="00705886" w:rsidP="00705886">
            <w:pPr>
              <w:rPr>
                <w:lang w:val="lt-LT"/>
              </w:rPr>
            </w:pPr>
            <w:r w:rsidRPr="00123481">
              <w:rPr>
                <w:lang w:val="lt-LT"/>
              </w:rPr>
              <w:t xml:space="preserve">01-01-02-01 priemonė </w:t>
            </w:r>
          </w:p>
          <w:p w14:paraId="5C0630B3" w14:textId="075A98FD" w:rsidR="009315F1" w:rsidRPr="00123481" w:rsidRDefault="00705886" w:rsidP="00705886">
            <w:pPr>
              <w:rPr>
                <w:lang w:val="lt-LT"/>
              </w:rPr>
            </w:pPr>
            <w:r w:rsidRPr="00123481">
              <w:rPr>
                <w:lang w:val="lt-LT"/>
              </w:rPr>
              <w:t>Darnaus judumo priemonių diegimas Mažeikiuose</w:t>
            </w:r>
          </w:p>
        </w:tc>
        <w:tc>
          <w:tcPr>
            <w:tcW w:w="1138" w:type="dxa"/>
            <w:tcBorders>
              <w:top w:val="nil"/>
              <w:left w:val="nil"/>
              <w:bottom w:val="single" w:sz="4" w:space="0" w:color="auto"/>
              <w:right w:val="single" w:sz="4" w:space="0" w:color="auto"/>
            </w:tcBorders>
            <w:shd w:val="clear" w:color="auto" w:fill="auto"/>
            <w:vAlign w:val="center"/>
          </w:tcPr>
          <w:p w14:paraId="74873417" w14:textId="77777777" w:rsidR="00705886" w:rsidRPr="00123481" w:rsidRDefault="00705886" w:rsidP="00705886">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01E65A3C" w14:textId="77777777" w:rsidR="00705886" w:rsidRPr="00123481" w:rsidRDefault="00705886" w:rsidP="00705886">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7D205748" w14:textId="77777777" w:rsidR="00705886" w:rsidRPr="00123481" w:rsidRDefault="00705886" w:rsidP="00705886">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75181486" w14:textId="01D2B2C5" w:rsidR="00705886" w:rsidRPr="00123481" w:rsidRDefault="00705886" w:rsidP="00705886">
            <w:pPr>
              <w:rPr>
                <w:rFonts w:asciiTheme="majorBidi" w:eastAsia="Calibri" w:hAnsiTheme="majorBidi" w:cstheme="majorBidi"/>
                <w:bCs/>
                <w:sz w:val="21"/>
                <w:szCs w:val="21"/>
              </w:rPr>
            </w:pPr>
            <w:r w:rsidRPr="00123481">
              <w:rPr>
                <w:rFonts w:asciiTheme="majorBidi" w:hAnsiTheme="majorBidi" w:cstheme="majorBidi"/>
                <w:lang w:val="lt-LT"/>
              </w:rPr>
              <w:t>SPP</w:t>
            </w:r>
            <w:r w:rsidRPr="00123481">
              <w:rPr>
                <w:rFonts w:asciiTheme="majorBidi" w:eastAsia="Calibri" w:hAnsiTheme="majorBidi" w:cstheme="majorBidi"/>
              </w:rPr>
              <w:t xml:space="preserve"> </w:t>
            </w:r>
            <w:r w:rsidRPr="00123481">
              <w:rPr>
                <w:rFonts w:asciiTheme="majorBidi" w:eastAsia="Calibri" w:hAnsiTheme="majorBidi" w:cstheme="majorBidi"/>
                <w:bCs/>
                <w:sz w:val="21"/>
                <w:szCs w:val="21"/>
              </w:rPr>
              <w:t>P-3.3.4-1;</w:t>
            </w:r>
          </w:p>
          <w:p w14:paraId="5CC15ACB" w14:textId="4B57C94F" w:rsidR="00705886" w:rsidRPr="00123481" w:rsidRDefault="00705886" w:rsidP="00705886">
            <w:pPr>
              <w:rPr>
                <w:rFonts w:asciiTheme="majorBidi" w:hAnsiTheme="majorBidi" w:cstheme="majorBidi"/>
                <w:lang w:val="lt-LT"/>
              </w:rPr>
            </w:pPr>
            <w:r w:rsidRPr="00123481">
              <w:rPr>
                <w:rFonts w:asciiTheme="majorBidi" w:hAnsiTheme="majorBidi" w:cstheme="majorBidi"/>
                <w:lang w:val="lt-LT"/>
              </w:rPr>
              <w:t>SPP</w:t>
            </w:r>
            <w:r w:rsidRPr="00123481">
              <w:rPr>
                <w:rFonts w:asciiTheme="majorBidi" w:eastAsia="Calibri" w:hAnsiTheme="majorBidi" w:cstheme="majorBidi"/>
              </w:rPr>
              <w:t xml:space="preserve"> </w:t>
            </w:r>
            <w:r w:rsidRPr="00123481">
              <w:rPr>
                <w:rFonts w:asciiTheme="majorBidi" w:eastAsia="Calibri" w:hAnsiTheme="majorBidi" w:cstheme="majorBidi"/>
                <w:bCs/>
                <w:sz w:val="23"/>
                <w:szCs w:val="23"/>
              </w:rPr>
              <w:t>P-3.4.2-1</w:t>
            </w:r>
          </w:p>
        </w:tc>
      </w:tr>
      <w:tr w:rsidR="00705886" w:rsidRPr="00123481" w14:paraId="5F3C533D"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23D313B2" w14:textId="30E5B790" w:rsidR="00705886" w:rsidRPr="00123481" w:rsidRDefault="00705886" w:rsidP="00705886">
            <w:pPr>
              <w:rPr>
                <w:lang w:val="lt-LT"/>
              </w:rPr>
            </w:pPr>
            <w:r w:rsidRPr="00123481">
              <w:rPr>
                <w:lang w:val="lt-LT"/>
              </w:rPr>
              <w:t>R-01-01-02-01-01</w:t>
            </w:r>
          </w:p>
        </w:tc>
        <w:tc>
          <w:tcPr>
            <w:tcW w:w="3639" w:type="dxa"/>
            <w:tcBorders>
              <w:top w:val="nil"/>
              <w:left w:val="nil"/>
              <w:bottom w:val="single" w:sz="4" w:space="0" w:color="auto"/>
              <w:right w:val="single" w:sz="4" w:space="0" w:color="auto"/>
            </w:tcBorders>
            <w:shd w:val="clear" w:color="auto" w:fill="auto"/>
            <w:vAlign w:val="center"/>
          </w:tcPr>
          <w:p w14:paraId="73A75021" w14:textId="633740B5" w:rsidR="00705886" w:rsidRPr="00123481" w:rsidRDefault="00705886" w:rsidP="00705886">
            <w:pPr>
              <w:rPr>
                <w:lang w:val="lt-LT"/>
              </w:rPr>
            </w:pPr>
            <w:r w:rsidRPr="00123481">
              <w:rPr>
                <w:rFonts w:asciiTheme="majorBidi" w:hAnsiTheme="majorBidi" w:cstheme="majorBidi"/>
                <w:lang w:val="lt-LT"/>
              </w:rPr>
              <w:t xml:space="preserve">Įgyvendinami 2022–2030 m. Telšių regiono plėtros plano susisiekimo srities projektai </w:t>
            </w:r>
            <w:r w:rsidRPr="00123481">
              <w:rPr>
                <w:lang w:val="lt-LT"/>
              </w:rPr>
              <w:t>(</w:t>
            </w:r>
            <w:r w:rsidRPr="00123481">
              <w:rPr>
                <w:rFonts w:asciiTheme="majorBidi" w:hAnsiTheme="majorBidi" w:cstheme="majorBidi"/>
                <w:lang w:val="lt-LT"/>
              </w:rPr>
              <w:t xml:space="preserve">skaičius vnt.) </w:t>
            </w:r>
          </w:p>
        </w:tc>
        <w:tc>
          <w:tcPr>
            <w:tcW w:w="1138" w:type="dxa"/>
            <w:tcBorders>
              <w:top w:val="nil"/>
              <w:left w:val="nil"/>
              <w:bottom w:val="single" w:sz="4" w:space="0" w:color="auto"/>
              <w:right w:val="single" w:sz="4" w:space="0" w:color="auto"/>
            </w:tcBorders>
            <w:shd w:val="clear" w:color="auto" w:fill="auto"/>
            <w:vAlign w:val="center"/>
          </w:tcPr>
          <w:p w14:paraId="74B9FDBB" w14:textId="19076076" w:rsidR="00705886" w:rsidRPr="00123481" w:rsidRDefault="00705886" w:rsidP="00705886">
            <w:pPr>
              <w:jc w:val="center"/>
              <w:rPr>
                <w:lang w:val="lt-LT"/>
              </w:rPr>
            </w:pPr>
            <w:r>
              <w:rPr>
                <w:lang w:val="lt-LT"/>
              </w:rPr>
              <w:t>4</w:t>
            </w:r>
          </w:p>
        </w:tc>
        <w:tc>
          <w:tcPr>
            <w:tcW w:w="1063" w:type="dxa"/>
            <w:tcBorders>
              <w:top w:val="nil"/>
              <w:left w:val="nil"/>
              <w:bottom w:val="single" w:sz="4" w:space="0" w:color="auto"/>
              <w:right w:val="single" w:sz="4" w:space="0" w:color="auto"/>
            </w:tcBorders>
            <w:shd w:val="clear" w:color="auto" w:fill="auto"/>
            <w:vAlign w:val="center"/>
          </w:tcPr>
          <w:p w14:paraId="1E47DB35" w14:textId="33B854D8" w:rsidR="00705886" w:rsidRPr="00123481" w:rsidRDefault="00705886" w:rsidP="00705886">
            <w:pPr>
              <w:jc w:val="center"/>
              <w:rPr>
                <w:lang w:val="lt-LT"/>
              </w:rPr>
            </w:pPr>
            <w:r>
              <w:rPr>
                <w:lang w:val="lt-LT"/>
              </w:rPr>
              <w:t>5</w:t>
            </w:r>
          </w:p>
        </w:tc>
        <w:tc>
          <w:tcPr>
            <w:tcW w:w="1063" w:type="dxa"/>
            <w:tcBorders>
              <w:top w:val="nil"/>
              <w:left w:val="nil"/>
              <w:bottom w:val="single" w:sz="4" w:space="0" w:color="auto"/>
              <w:right w:val="single" w:sz="4" w:space="0" w:color="auto"/>
            </w:tcBorders>
            <w:shd w:val="clear" w:color="auto" w:fill="auto"/>
            <w:vAlign w:val="center"/>
          </w:tcPr>
          <w:p w14:paraId="45B145DD" w14:textId="0D354427" w:rsidR="00705886" w:rsidRPr="00123481" w:rsidRDefault="00705886" w:rsidP="00705886">
            <w:pPr>
              <w:jc w:val="center"/>
              <w:rPr>
                <w:lang w:val="lt-LT"/>
              </w:rPr>
            </w:pPr>
            <w:r>
              <w:rPr>
                <w:lang w:val="lt-LT"/>
              </w:rPr>
              <w:t>5</w:t>
            </w:r>
          </w:p>
        </w:tc>
        <w:tc>
          <w:tcPr>
            <w:tcW w:w="1555" w:type="dxa"/>
            <w:tcBorders>
              <w:top w:val="nil"/>
              <w:left w:val="nil"/>
              <w:bottom w:val="single" w:sz="4" w:space="0" w:color="auto"/>
              <w:right w:val="single" w:sz="4" w:space="0" w:color="auto"/>
            </w:tcBorders>
            <w:shd w:val="clear" w:color="auto" w:fill="auto"/>
            <w:vAlign w:val="center"/>
          </w:tcPr>
          <w:p w14:paraId="3CD1FF4F" w14:textId="77777777" w:rsidR="00705886" w:rsidRPr="00123481" w:rsidRDefault="00705886" w:rsidP="00705886">
            <w:pPr>
              <w:rPr>
                <w:rFonts w:asciiTheme="majorBidi" w:hAnsiTheme="majorBidi" w:cstheme="majorBidi"/>
                <w:lang w:val="lt-LT"/>
              </w:rPr>
            </w:pPr>
          </w:p>
        </w:tc>
      </w:tr>
      <w:tr w:rsidR="00705886" w:rsidRPr="002B5BFF" w14:paraId="481B7E17"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781D9795" w14:textId="77777777" w:rsidR="00705886" w:rsidRPr="00123481" w:rsidRDefault="00705886" w:rsidP="00705886">
            <w:pPr>
              <w:rPr>
                <w:b/>
                <w:bCs/>
                <w:lang w:val="lt-LT"/>
              </w:rPr>
            </w:pPr>
          </w:p>
        </w:tc>
        <w:tc>
          <w:tcPr>
            <w:tcW w:w="3639" w:type="dxa"/>
            <w:tcBorders>
              <w:top w:val="nil"/>
              <w:left w:val="nil"/>
              <w:bottom w:val="single" w:sz="4" w:space="0" w:color="auto"/>
              <w:right w:val="single" w:sz="4" w:space="0" w:color="auto"/>
            </w:tcBorders>
            <w:shd w:val="clear" w:color="auto" w:fill="auto"/>
            <w:vAlign w:val="center"/>
          </w:tcPr>
          <w:p w14:paraId="224D38ED" w14:textId="11F1F3F3" w:rsidR="00705886" w:rsidRPr="00123481" w:rsidRDefault="00705886" w:rsidP="00705886">
            <w:pPr>
              <w:rPr>
                <w:lang w:val="lt-LT"/>
              </w:rPr>
            </w:pPr>
            <w:r w:rsidRPr="00123481">
              <w:rPr>
                <w:lang w:val="lt-LT"/>
              </w:rPr>
              <w:t>01-01-02-06 priemonė Elektromobilių įkrovimo stotelių įrengimas</w:t>
            </w:r>
          </w:p>
        </w:tc>
        <w:tc>
          <w:tcPr>
            <w:tcW w:w="1138" w:type="dxa"/>
            <w:tcBorders>
              <w:top w:val="nil"/>
              <w:left w:val="nil"/>
              <w:bottom w:val="single" w:sz="4" w:space="0" w:color="auto"/>
              <w:right w:val="single" w:sz="4" w:space="0" w:color="auto"/>
            </w:tcBorders>
            <w:shd w:val="clear" w:color="auto" w:fill="auto"/>
            <w:vAlign w:val="center"/>
          </w:tcPr>
          <w:p w14:paraId="078D9113" w14:textId="77777777" w:rsidR="00705886" w:rsidRPr="00123481" w:rsidRDefault="00705886" w:rsidP="00705886">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5D03497C" w14:textId="77777777" w:rsidR="00705886" w:rsidRPr="00123481" w:rsidRDefault="00705886" w:rsidP="00705886">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6227141A" w14:textId="77777777" w:rsidR="00705886" w:rsidRPr="00123481" w:rsidRDefault="00705886" w:rsidP="00705886">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103B2588" w14:textId="77777777" w:rsidR="00705886" w:rsidRPr="00123481" w:rsidRDefault="00705886" w:rsidP="00705886">
            <w:pPr>
              <w:rPr>
                <w:rFonts w:asciiTheme="majorBidi" w:hAnsiTheme="majorBidi" w:cstheme="majorBidi"/>
                <w:lang w:val="lt-LT"/>
              </w:rPr>
            </w:pPr>
          </w:p>
        </w:tc>
      </w:tr>
      <w:tr w:rsidR="00705886" w:rsidRPr="00123481" w14:paraId="33CD4123"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26254FE5" w14:textId="34F5E0C5" w:rsidR="00705886" w:rsidRPr="00123481" w:rsidRDefault="00705886" w:rsidP="00705886">
            <w:pPr>
              <w:rPr>
                <w:b/>
                <w:bCs/>
                <w:lang w:val="lt-LT"/>
              </w:rPr>
            </w:pPr>
            <w:r w:rsidRPr="00123481">
              <w:rPr>
                <w:lang w:val="lt-LT"/>
              </w:rPr>
              <w:t>R-01-01-02-06-01</w:t>
            </w:r>
          </w:p>
        </w:tc>
        <w:tc>
          <w:tcPr>
            <w:tcW w:w="3639" w:type="dxa"/>
            <w:tcBorders>
              <w:top w:val="nil"/>
              <w:left w:val="nil"/>
              <w:bottom w:val="single" w:sz="4" w:space="0" w:color="auto"/>
              <w:right w:val="single" w:sz="4" w:space="0" w:color="auto"/>
            </w:tcBorders>
            <w:shd w:val="clear" w:color="auto" w:fill="auto"/>
            <w:vAlign w:val="center"/>
          </w:tcPr>
          <w:p w14:paraId="0076BF3D" w14:textId="10CE4988" w:rsidR="00705886" w:rsidRPr="00123481" w:rsidRDefault="00705886" w:rsidP="00705886">
            <w:pPr>
              <w:rPr>
                <w:lang w:val="lt-LT"/>
              </w:rPr>
            </w:pPr>
            <w:r w:rsidRPr="00123481">
              <w:rPr>
                <w:bCs/>
                <w:lang w:val="lt-LT"/>
              </w:rPr>
              <w:t>Mažeikių rajono savivaldybės tarybos sprendim</w:t>
            </w:r>
            <w:r w:rsidR="00623FCC">
              <w:rPr>
                <w:bCs/>
                <w:lang w:val="lt-LT"/>
              </w:rPr>
              <w:t>o</w:t>
            </w:r>
            <w:r w:rsidRPr="00123481">
              <w:rPr>
                <w:bCs/>
                <w:lang w:val="lt-LT"/>
              </w:rPr>
              <w:t xml:space="preserve"> vykdymas (</w:t>
            </w:r>
            <w:r w:rsidRPr="00123481">
              <w:rPr>
                <w:rFonts w:asciiTheme="majorBidi" w:hAnsiTheme="majorBidi" w:cstheme="majorBidi"/>
                <w:lang w:val="lt-LT"/>
              </w:rPr>
              <w:t>tūkst. Eur)</w:t>
            </w:r>
          </w:p>
        </w:tc>
        <w:tc>
          <w:tcPr>
            <w:tcW w:w="1138" w:type="dxa"/>
            <w:tcBorders>
              <w:top w:val="nil"/>
              <w:left w:val="nil"/>
              <w:bottom w:val="single" w:sz="4" w:space="0" w:color="auto"/>
              <w:right w:val="single" w:sz="4" w:space="0" w:color="auto"/>
            </w:tcBorders>
            <w:shd w:val="clear" w:color="auto" w:fill="auto"/>
            <w:vAlign w:val="center"/>
          </w:tcPr>
          <w:p w14:paraId="66933FBB" w14:textId="3481707A" w:rsidR="00705886" w:rsidRPr="00123481" w:rsidRDefault="00216270" w:rsidP="00705886">
            <w:pPr>
              <w:jc w:val="center"/>
              <w:rPr>
                <w:lang w:val="lt-LT"/>
              </w:rPr>
            </w:pPr>
            <w:r>
              <w:rPr>
                <w:lang w:val="lt-LT"/>
              </w:rPr>
              <w:t>7</w:t>
            </w:r>
            <w:r w:rsidR="00705886" w:rsidRPr="00123481">
              <w:rPr>
                <w:lang w:val="lt-LT"/>
              </w:rPr>
              <w:t>,</w:t>
            </w:r>
            <w:r>
              <w:rPr>
                <w:lang w:val="lt-LT"/>
              </w:rPr>
              <w:t>3</w:t>
            </w:r>
          </w:p>
        </w:tc>
        <w:tc>
          <w:tcPr>
            <w:tcW w:w="1063" w:type="dxa"/>
            <w:tcBorders>
              <w:top w:val="nil"/>
              <w:left w:val="nil"/>
              <w:bottom w:val="single" w:sz="4" w:space="0" w:color="auto"/>
              <w:right w:val="single" w:sz="4" w:space="0" w:color="auto"/>
            </w:tcBorders>
            <w:shd w:val="clear" w:color="auto" w:fill="auto"/>
            <w:vAlign w:val="center"/>
          </w:tcPr>
          <w:p w14:paraId="3A00C818" w14:textId="77777777" w:rsidR="00705886" w:rsidRPr="00123481" w:rsidRDefault="00705886" w:rsidP="00705886">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4B0919E2" w14:textId="77777777" w:rsidR="00705886" w:rsidRPr="00123481" w:rsidRDefault="00705886" w:rsidP="00705886">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3732D2C9" w14:textId="77777777" w:rsidR="00705886" w:rsidRPr="00123481" w:rsidRDefault="00705886" w:rsidP="00705886">
            <w:pPr>
              <w:rPr>
                <w:rFonts w:asciiTheme="majorBidi" w:hAnsiTheme="majorBidi" w:cstheme="majorBidi"/>
                <w:lang w:val="lt-LT"/>
              </w:rPr>
            </w:pPr>
          </w:p>
        </w:tc>
      </w:tr>
      <w:tr w:rsidR="00705886" w:rsidRPr="002B5BFF" w14:paraId="7A6BEA08"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28522753" w14:textId="1B028F42" w:rsidR="00705886" w:rsidRPr="00123481" w:rsidRDefault="00705886" w:rsidP="00705886">
            <w:pPr>
              <w:rPr>
                <w:b/>
                <w:bCs/>
                <w:lang w:val="lt-LT"/>
              </w:rPr>
            </w:pPr>
            <w:r w:rsidRPr="00123481">
              <w:rPr>
                <w:b/>
                <w:bCs/>
                <w:lang w:val="lt-LT"/>
              </w:rPr>
              <w:t> </w:t>
            </w:r>
          </w:p>
        </w:tc>
        <w:tc>
          <w:tcPr>
            <w:tcW w:w="3639" w:type="dxa"/>
            <w:tcBorders>
              <w:top w:val="nil"/>
              <w:left w:val="nil"/>
              <w:bottom w:val="single" w:sz="4" w:space="0" w:color="auto"/>
              <w:right w:val="single" w:sz="4" w:space="0" w:color="auto"/>
            </w:tcBorders>
            <w:shd w:val="clear" w:color="auto" w:fill="auto"/>
            <w:vAlign w:val="center"/>
          </w:tcPr>
          <w:p w14:paraId="20C2BF13" w14:textId="0A285D1D" w:rsidR="009315F1" w:rsidRDefault="00705886" w:rsidP="00705886">
            <w:pPr>
              <w:rPr>
                <w:rFonts w:asciiTheme="majorBidi" w:hAnsiTheme="majorBidi" w:cstheme="majorBidi"/>
                <w:b/>
                <w:bCs/>
                <w:lang w:val="lt-LT"/>
              </w:rPr>
            </w:pPr>
            <w:r w:rsidRPr="00123481">
              <w:rPr>
                <w:b/>
                <w:bCs/>
                <w:lang w:val="lt-LT"/>
              </w:rPr>
              <w:t xml:space="preserve">01-01-03 </w:t>
            </w:r>
            <w:r w:rsidRPr="00123481">
              <w:rPr>
                <w:rFonts w:asciiTheme="majorBidi" w:hAnsiTheme="majorBidi" w:cstheme="majorBidi"/>
                <w:b/>
                <w:bCs/>
                <w:lang w:val="lt-LT"/>
              </w:rPr>
              <w:t xml:space="preserve">uždavinys </w:t>
            </w:r>
          </w:p>
          <w:p w14:paraId="72BB5EA9" w14:textId="4988DEFA" w:rsidR="009315F1" w:rsidRPr="002B5BFF" w:rsidRDefault="00705886" w:rsidP="00705886">
            <w:pPr>
              <w:rPr>
                <w:rFonts w:asciiTheme="majorBidi" w:hAnsiTheme="majorBidi" w:cstheme="majorBidi"/>
                <w:b/>
                <w:bCs/>
                <w:iCs/>
                <w:lang w:val="lt-LT"/>
              </w:rPr>
            </w:pPr>
            <w:r w:rsidRPr="00123481">
              <w:rPr>
                <w:b/>
                <w:bCs/>
                <w:lang w:val="lt-LT"/>
              </w:rPr>
              <w:t>Skatinti investicijų pritraukimą į rajoną, įsisavinant 2014–2020 m. ir 2021–2030 m. finansavimo laikotarpių Europos Sąjungos struktūrinių fondų ir valstybės lėšas</w:t>
            </w:r>
          </w:p>
        </w:tc>
        <w:tc>
          <w:tcPr>
            <w:tcW w:w="1138" w:type="dxa"/>
            <w:tcBorders>
              <w:top w:val="nil"/>
              <w:left w:val="nil"/>
              <w:bottom w:val="single" w:sz="4" w:space="0" w:color="auto"/>
              <w:right w:val="single" w:sz="4" w:space="0" w:color="auto"/>
            </w:tcBorders>
            <w:shd w:val="clear" w:color="auto" w:fill="auto"/>
            <w:vAlign w:val="center"/>
          </w:tcPr>
          <w:p w14:paraId="192B6C7D" w14:textId="77777777" w:rsidR="00705886" w:rsidRPr="00123481" w:rsidRDefault="00705886" w:rsidP="00705886">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31EDAAE3" w14:textId="77777777" w:rsidR="00705886" w:rsidRPr="00123481" w:rsidRDefault="00705886" w:rsidP="00705886">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05C19824" w14:textId="77777777" w:rsidR="00705886" w:rsidRPr="00123481" w:rsidRDefault="00705886" w:rsidP="00705886">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6EF6501A" w14:textId="77777777" w:rsidR="00705886" w:rsidRPr="00123481" w:rsidRDefault="00705886" w:rsidP="00705886">
            <w:pPr>
              <w:rPr>
                <w:rFonts w:asciiTheme="majorBidi" w:hAnsiTheme="majorBidi" w:cstheme="majorBidi"/>
                <w:lang w:val="lt-LT"/>
              </w:rPr>
            </w:pPr>
          </w:p>
        </w:tc>
      </w:tr>
      <w:tr w:rsidR="00705886" w:rsidRPr="00123481" w14:paraId="210E8B70"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7391096F" w14:textId="043271A9" w:rsidR="00705886" w:rsidRPr="00123481" w:rsidRDefault="00705886" w:rsidP="00705886">
            <w:pPr>
              <w:rPr>
                <w:lang w:val="lt-LT"/>
              </w:rPr>
            </w:pPr>
            <w:r w:rsidRPr="00123481">
              <w:rPr>
                <w:lang w:val="lt-LT"/>
              </w:rPr>
              <w:t>E-01-01-03-01</w:t>
            </w:r>
          </w:p>
        </w:tc>
        <w:tc>
          <w:tcPr>
            <w:tcW w:w="3639" w:type="dxa"/>
            <w:tcBorders>
              <w:top w:val="nil"/>
              <w:left w:val="nil"/>
              <w:bottom w:val="single" w:sz="4" w:space="0" w:color="auto"/>
              <w:right w:val="single" w:sz="4" w:space="0" w:color="auto"/>
            </w:tcBorders>
            <w:shd w:val="clear" w:color="auto" w:fill="auto"/>
            <w:vAlign w:val="center"/>
          </w:tcPr>
          <w:p w14:paraId="1E23E55B" w14:textId="1A31DA4E" w:rsidR="00705886" w:rsidRPr="00123481" w:rsidRDefault="00705886" w:rsidP="00705886">
            <w:pPr>
              <w:rPr>
                <w:lang w:val="lt-LT"/>
              </w:rPr>
            </w:pPr>
            <w:r w:rsidRPr="00123481">
              <w:rPr>
                <w:lang w:val="lt-LT"/>
              </w:rPr>
              <w:t>Nedarbo lygis (registruotų bedarbių ir darbingo amžiaus gyventojų santykis) savivaldybėje (proc.)</w:t>
            </w:r>
          </w:p>
        </w:tc>
        <w:tc>
          <w:tcPr>
            <w:tcW w:w="1138" w:type="dxa"/>
            <w:tcBorders>
              <w:top w:val="nil"/>
              <w:left w:val="nil"/>
              <w:bottom w:val="single" w:sz="4" w:space="0" w:color="auto"/>
              <w:right w:val="single" w:sz="4" w:space="0" w:color="auto"/>
            </w:tcBorders>
            <w:shd w:val="clear" w:color="auto" w:fill="auto"/>
            <w:vAlign w:val="center"/>
          </w:tcPr>
          <w:p w14:paraId="62229B9D" w14:textId="5AC6C2CE" w:rsidR="00705886" w:rsidRPr="00123481" w:rsidRDefault="00705886" w:rsidP="00705886">
            <w:pPr>
              <w:jc w:val="center"/>
              <w:rPr>
                <w:lang w:val="lt-LT"/>
              </w:rPr>
            </w:pPr>
            <w:r w:rsidRPr="00123481">
              <w:rPr>
                <w:lang w:val="lt-LT"/>
              </w:rPr>
              <w:t>9,5</w:t>
            </w:r>
          </w:p>
        </w:tc>
        <w:tc>
          <w:tcPr>
            <w:tcW w:w="1063" w:type="dxa"/>
            <w:tcBorders>
              <w:top w:val="nil"/>
              <w:left w:val="nil"/>
              <w:bottom w:val="single" w:sz="4" w:space="0" w:color="auto"/>
              <w:right w:val="single" w:sz="4" w:space="0" w:color="auto"/>
            </w:tcBorders>
            <w:shd w:val="clear" w:color="auto" w:fill="auto"/>
            <w:vAlign w:val="center"/>
          </w:tcPr>
          <w:p w14:paraId="64B8C1C8" w14:textId="5A3CBBD8" w:rsidR="00705886" w:rsidRPr="00123481" w:rsidRDefault="00705886" w:rsidP="00705886">
            <w:pPr>
              <w:jc w:val="center"/>
              <w:rPr>
                <w:lang w:val="lt-LT"/>
              </w:rPr>
            </w:pPr>
            <w:r w:rsidRPr="00123481">
              <w:rPr>
                <w:lang w:val="lt-LT"/>
              </w:rPr>
              <w:t>9,3</w:t>
            </w:r>
          </w:p>
        </w:tc>
        <w:tc>
          <w:tcPr>
            <w:tcW w:w="1063" w:type="dxa"/>
            <w:tcBorders>
              <w:top w:val="nil"/>
              <w:left w:val="nil"/>
              <w:bottom w:val="single" w:sz="4" w:space="0" w:color="auto"/>
              <w:right w:val="single" w:sz="4" w:space="0" w:color="auto"/>
            </w:tcBorders>
            <w:shd w:val="clear" w:color="auto" w:fill="auto"/>
            <w:vAlign w:val="center"/>
          </w:tcPr>
          <w:p w14:paraId="1EEEF724" w14:textId="7B19A479" w:rsidR="00705886" w:rsidRPr="00123481" w:rsidRDefault="00705886" w:rsidP="00705886">
            <w:pPr>
              <w:jc w:val="center"/>
              <w:rPr>
                <w:lang w:val="lt-LT"/>
              </w:rPr>
            </w:pPr>
            <w:r w:rsidRPr="00123481">
              <w:rPr>
                <w:lang w:val="lt-LT"/>
              </w:rPr>
              <w:t>9,0</w:t>
            </w:r>
          </w:p>
        </w:tc>
        <w:tc>
          <w:tcPr>
            <w:tcW w:w="1555" w:type="dxa"/>
            <w:tcBorders>
              <w:top w:val="nil"/>
              <w:left w:val="nil"/>
              <w:bottom w:val="single" w:sz="4" w:space="0" w:color="auto"/>
              <w:right w:val="single" w:sz="4" w:space="0" w:color="auto"/>
            </w:tcBorders>
            <w:shd w:val="clear" w:color="auto" w:fill="auto"/>
            <w:vAlign w:val="center"/>
          </w:tcPr>
          <w:p w14:paraId="508BDF9E" w14:textId="77777777" w:rsidR="00705886" w:rsidRPr="00123481" w:rsidRDefault="00705886" w:rsidP="00705886">
            <w:pPr>
              <w:rPr>
                <w:rFonts w:asciiTheme="majorBidi" w:hAnsiTheme="majorBidi" w:cstheme="majorBidi"/>
                <w:lang w:val="lt-LT"/>
              </w:rPr>
            </w:pPr>
          </w:p>
        </w:tc>
      </w:tr>
      <w:tr w:rsidR="00705886" w:rsidRPr="002B5BFF" w14:paraId="10B5F4DB"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1D9F3B61" w14:textId="0871B57F" w:rsidR="00705886" w:rsidRPr="00123481" w:rsidRDefault="00705886" w:rsidP="00705886">
            <w:pPr>
              <w:rPr>
                <w:lang w:val="lt-LT"/>
              </w:rPr>
            </w:pPr>
          </w:p>
        </w:tc>
        <w:tc>
          <w:tcPr>
            <w:tcW w:w="3639" w:type="dxa"/>
            <w:tcBorders>
              <w:top w:val="nil"/>
              <w:left w:val="nil"/>
              <w:bottom w:val="single" w:sz="4" w:space="0" w:color="auto"/>
              <w:right w:val="single" w:sz="4" w:space="0" w:color="auto"/>
            </w:tcBorders>
            <w:shd w:val="clear" w:color="auto" w:fill="auto"/>
            <w:vAlign w:val="center"/>
          </w:tcPr>
          <w:p w14:paraId="412FCF3D" w14:textId="22DEF490" w:rsidR="009315F1" w:rsidRDefault="00705886" w:rsidP="00705886">
            <w:pPr>
              <w:rPr>
                <w:lang w:val="lt-LT"/>
              </w:rPr>
            </w:pPr>
            <w:r w:rsidRPr="00123481">
              <w:rPr>
                <w:lang w:val="lt-LT"/>
              </w:rPr>
              <w:t xml:space="preserve">01-01-03-04 priemonė </w:t>
            </w:r>
          </w:p>
          <w:p w14:paraId="00B5AC64" w14:textId="5E5906B0" w:rsidR="009315F1" w:rsidRPr="00123481" w:rsidRDefault="00705886" w:rsidP="00705886">
            <w:pPr>
              <w:rPr>
                <w:lang w:val="lt-LT"/>
              </w:rPr>
            </w:pPr>
            <w:r w:rsidRPr="00123481">
              <w:rPr>
                <w:lang w:val="lt-LT"/>
              </w:rPr>
              <w:t>Savivaldybės turizmo trasų ir maršrutų infrastruktūros plėtra</w:t>
            </w:r>
          </w:p>
        </w:tc>
        <w:tc>
          <w:tcPr>
            <w:tcW w:w="1138" w:type="dxa"/>
            <w:tcBorders>
              <w:top w:val="nil"/>
              <w:left w:val="nil"/>
              <w:bottom w:val="single" w:sz="4" w:space="0" w:color="auto"/>
              <w:right w:val="single" w:sz="4" w:space="0" w:color="auto"/>
            </w:tcBorders>
            <w:shd w:val="clear" w:color="auto" w:fill="auto"/>
            <w:vAlign w:val="center"/>
          </w:tcPr>
          <w:p w14:paraId="54A33BFD" w14:textId="77777777" w:rsidR="00705886" w:rsidRPr="00123481" w:rsidRDefault="00705886" w:rsidP="00705886">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15413394" w14:textId="0A77698A" w:rsidR="00705886" w:rsidRPr="00123481" w:rsidRDefault="00705886" w:rsidP="00705886">
            <w:pPr>
              <w:jc w:val="center"/>
              <w:rPr>
                <w:lang w:val="lt-LT"/>
              </w:rPr>
            </w:pPr>
          </w:p>
        </w:tc>
        <w:tc>
          <w:tcPr>
            <w:tcW w:w="1063" w:type="dxa"/>
            <w:tcBorders>
              <w:top w:val="nil"/>
              <w:left w:val="nil"/>
              <w:bottom w:val="single" w:sz="4" w:space="0" w:color="auto"/>
              <w:right w:val="single" w:sz="4" w:space="0" w:color="auto"/>
            </w:tcBorders>
            <w:shd w:val="clear" w:color="auto" w:fill="auto"/>
            <w:vAlign w:val="center"/>
          </w:tcPr>
          <w:p w14:paraId="01646B78" w14:textId="48F8C3AC" w:rsidR="00705886" w:rsidRPr="00123481" w:rsidRDefault="00705886" w:rsidP="00705886">
            <w:pPr>
              <w:jc w:val="center"/>
              <w:rPr>
                <w:lang w:val="lt-LT"/>
              </w:rPr>
            </w:pPr>
          </w:p>
        </w:tc>
        <w:tc>
          <w:tcPr>
            <w:tcW w:w="1555" w:type="dxa"/>
            <w:tcBorders>
              <w:top w:val="nil"/>
              <w:left w:val="nil"/>
              <w:bottom w:val="single" w:sz="4" w:space="0" w:color="auto"/>
              <w:right w:val="single" w:sz="4" w:space="0" w:color="auto"/>
            </w:tcBorders>
            <w:shd w:val="clear" w:color="auto" w:fill="auto"/>
            <w:vAlign w:val="center"/>
          </w:tcPr>
          <w:p w14:paraId="047B7EA3" w14:textId="77777777" w:rsidR="00705886" w:rsidRPr="00123481" w:rsidRDefault="00705886" w:rsidP="00705886">
            <w:pPr>
              <w:rPr>
                <w:rFonts w:asciiTheme="majorBidi" w:hAnsiTheme="majorBidi" w:cstheme="majorBidi"/>
                <w:lang w:val="lt-LT"/>
              </w:rPr>
            </w:pPr>
          </w:p>
        </w:tc>
      </w:tr>
      <w:tr w:rsidR="00705886" w:rsidRPr="00123481" w14:paraId="3293A8DC"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2F7F3907" w14:textId="1CE9D9FA" w:rsidR="00705886" w:rsidRPr="00123481" w:rsidRDefault="00705886" w:rsidP="00705886">
            <w:pPr>
              <w:rPr>
                <w:lang w:val="lt-LT"/>
              </w:rPr>
            </w:pPr>
            <w:r w:rsidRPr="00123481">
              <w:rPr>
                <w:lang w:val="lt-LT"/>
              </w:rPr>
              <w:t>R-01-01-03-04-01</w:t>
            </w:r>
          </w:p>
        </w:tc>
        <w:tc>
          <w:tcPr>
            <w:tcW w:w="3639" w:type="dxa"/>
            <w:tcBorders>
              <w:top w:val="nil"/>
              <w:left w:val="nil"/>
              <w:bottom w:val="single" w:sz="4" w:space="0" w:color="auto"/>
              <w:right w:val="single" w:sz="4" w:space="0" w:color="auto"/>
            </w:tcBorders>
            <w:shd w:val="clear" w:color="auto" w:fill="auto"/>
            <w:vAlign w:val="center"/>
          </w:tcPr>
          <w:p w14:paraId="3EBB9658" w14:textId="58E6E5E2" w:rsidR="00705886" w:rsidRPr="00123481" w:rsidRDefault="00705886" w:rsidP="00705886">
            <w:pPr>
              <w:rPr>
                <w:lang w:val="lt-LT"/>
              </w:rPr>
            </w:pPr>
            <w:r w:rsidRPr="00123481">
              <w:rPr>
                <w:rFonts w:asciiTheme="majorBidi" w:hAnsiTheme="majorBidi" w:cstheme="majorBidi"/>
                <w:lang w:val="lt-LT"/>
              </w:rPr>
              <w:t xml:space="preserve">Įgyvendinami 2022–2030 m. Telšių regiono plėtros plano turizmo srities projektai </w:t>
            </w:r>
            <w:r w:rsidRPr="00123481">
              <w:rPr>
                <w:lang w:val="lt-LT"/>
              </w:rPr>
              <w:t>(</w:t>
            </w:r>
            <w:r w:rsidRPr="00123481">
              <w:rPr>
                <w:rFonts w:asciiTheme="majorBidi" w:hAnsiTheme="majorBidi" w:cstheme="majorBidi"/>
                <w:lang w:val="lt-LT"/>
              </w:rPr>
              <w:t>skaičius vnt.)</w:t>
            </w:r>
          </w:p>
        </w:tc>
        <w:tc>
          <w:tcPr>
            <w:tcW w:w="1138" w:type="dxa"/>
            <w:tcBorders>
              <w:top w:val="nil"/>
              <w:left w:val="nil"/>
              <w:bottom w:val="single" w:sz="4" w:space="0" w:color="auto"/>
              <w:right w:val="single" w:sz="4" w:space="0" w:color="auto"/>
            </w:tcBorders>
            <w:shd w:val="clear" w:color="auto" w:fill="auto"/>
            <w:vAlign w:val="center"/>
          </w:tcPr>
          <w:p w14:paraId="3D8380FD" w14:textId="5E09E694" w:rsidR="00705886" w:rsidRPr="00123481" w:rsidRDefault="00705886" w:rsidP="00705886">
            <w:pPr>
              <w:jc w:val="center"/>
              <w:rPr>
                <w:lang w:val="lt-LT"/>
              </w:rPr>
            </w:pPr>
            <w:r>
              <w:rPr>
                <w:lang w:val="lt-LT"/>
              </w:rPr>
              <w:t>8</w:t>
            </w:r>
          </w:p>
        </w:tc>
        <w:tc>
          <w:tcPr>
            <w:tcW w:w="1063" w:type="dxa"/>
            <w:tcBorders>
              <w:top w:val="nil"/>
              <w:left w:val="nil"/>
              <w:bottom w:val="single" w:sz="4" w:space="0" w:color="auto"/>
              <w:right w:val="single" w:sz="4" w:space="0" w:color="auto"/>
            </w:tcBorders>
            <w:shd w:val="clear" w:color="auto" w:fill="auto"/>
            <w:vAlign w:val="center"/>
          </w:tcPr>
          <w:p w14:paraId="78F84DA3" w14:textId="4B799704" w:rsidR="00705886" w:rsidRPr="00123481" w:rsidRDefault="00705886" w:rsidP="00705886">
            <w:pPr>
              <w:jc w:val="center"/>
              <w:rPr>
                <w:lang w:val="lt-LT"/>
              </w:rPr>
            </w:pPr>
            <w:r w:rsidRPr="00123481">
              <w:rPr>
                <w:lang w:val="lt-LT"/>
              </w:rPr>
              <w:t>9</w:t>
            </w:r>
          </w:p>
        </w:tc>
        <w:tc>
          <w:tcPr>
            <w:tcW w:w="1063" w:type="dxa"/>
            <w:tcBorders>
              <w:top w:val="nil"/>
              <w:left w:val="nil"/>
              <w:bottom w:val="single" w:sz="4" w:space="0" w:color="auto"/>
              <w:right w:val="single" w:sz="4" w:space="0" w:color="auto"/>
            </w:tcBorders>
            <w:shd w:val="clear" w:color="auto" w:fill="auto"/>
            <w:vAlign w:val="center"/>
          </w:tcPr>
          <w:p w14:paraId="68C75D59" w14:textId="12A35CFB" w:rsidR="00705886" w:rsidRPr="00123481" w:rsidRDefault="00705886" w:rsidP="00705886">
            <w:pPr>
              <w:jc w:val="center"/>
              <w:rPr>
                <w:lang w:val="lt-LT"/>
              </w:rPr>
            </w:pPr>
            <w:r w:rsidRPr="00123481">
              <w:rPr>
                <w:lang w:val="lt-LT"/>
              </w:rPr>
              <w:t>9</w:t>
            </w:r>
          </w:p>
        </w:tc>
        <w:tc>
          <w:tcPr>
            <w:tcW w:w="1555" w:type="dxa"/>
            <w:tcBorders>
              <w:top w:val="nil"/>
              <w:left w:val="nil"/>
              <w:bottom w:val="single" w:sz="4" w:space="0" w:color="auto"/>
              <w:right w:val="single" w:sz="4" w:space="0" w:color="auto"/>
            </w:tcBorders>
            <w:shd w:val="clear" w:color="auto" w:fill="auto"/>
            <w:vAlign w:val="center"/>
          </w:tcPr>
          <w:p w14:paraId="43551857" w14:textId="77777777" w:rsidR="00705886" w:rsidRPr="00123481" w:rsidRDefault="00705886" w:rsidP="00705886">
            <w:pPr>
              <w:rPr>
                <w:rFonts w:asciiTheme="majorBidi" w:hAnsiTheme="majorBidi" w:cstheme="majorBidi"/>
                <w:lang w:val="lt-LT"/>
              </w:rPr>
            </w:pPr>
          </w:p>
        </w:tc>
      </w:tr>
      <w:tr w:rsidR="00705886" w:rsidRPr="00123481" w14:paraId="03FA04FF"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65C1BEEF" w14:textId="4577E791" w:rsidR="00705886" w:rsidRPr="00123481" w:rsidRDefault="00705886" w:rsidP="00705886">
            <w:pPr>
              <w:rPr>
                <w:lang w:val="lt-LT"/>
              </w:rPr>
            </w:pPr>
            <w:r w:rsidRPr="00123481">
              <w:rPr>
                <w:lang w:val="lt-LT"/>
              </w:rPr>
              <w:t> </w:t>
            </w:r>
          </w:p>
        </w:tc>
        <w:tc>
          <w:tcPr>
            <w:tcW w:w="3639" w:type="dxa"/>
            <w:tcBorders>
              <w:top w:val="nil"/>
              <w:left w:val="nil"/>
              <w:bottom w:val="single" w:sz="4" w:space="0" w:color="auto"/>
              <w:right w:val="single" w:sz="4" w:space="0" w:color="auto"/>
            </w:tcBorders>
            <w:shd w:val="clear" w:color="auto" w:fill="auto"/>
            <w:vAlign w:val="center"/>
          </w:tcPr>
          <w:p w14:paraId="5782D480" w14:textId="186267A1" w:rsidR="009315F1" w:rsidRDefault="00705886" w:rsidP="00705886">
            <w:pPr>
              <w:rPr>
                <w:lang w:val="lt-LT"/>
              </w:rPr>
            </w:pPr>
            <w:r w:rsidRPr="00123481">
              <w:rPr>
                <w:lang w:val="lt-LT"/>
              </w:rPr>
              <w:t xml:space="preserve">01-01-03-05 priemonė </w:t>
            </w:r>
          </w:p>
          <w:p w14:paraId="54C6CDCF" w14:textId="122E4F3A" w:rsidR="00705886" w:rsidRPr="00123481" w:rsidRDefault="00705886" w:rsidP="00705886">
            <w:pPr>
              <w:rPr>
                <w:lang w:val="lt-LT"/>
              </w:rPr>
            </w:pPr>
            <w:r w:rsidRPr="00123481">
              <w:rPr>
                <w:lang w:val="lt-LT"/>
              </w:rPr>
              <w:t>Geriamojo vandens tiekimo, nuotekų, paviršinių nuotekų sistemų tvarkymas, renovavimas ir plėtra</w:t>
            </w:r>
          </w:p>
        </w:tc>
        <w:tc>
          <w:tcPr>
            <w:tcW w:w="1138" w:type="dxa"/>
            <w:tcBorders>
              <w:top w:val="nil"/>
              <w:left w:val="nil"/>
              <w:bottom w:val="single" w:sz="4" w:space="0" w:color="auto"/>
              <w:right w:val="single" w:sz="4" w:space="0" w:color="auto"/>
            </w:tcBorders>
            <w:shd w:val="clear" w:color="auto" w:fill="auto"/>
            <w:vAlign w:val="center"/>
          </w:tcPr>
          <w:p w14:paraId="69D2691F" w14:textId="77777777" w:rsidR="00705886" w:rsidRPr="00123481" w:rsidRDefault="00705886" w:rsidP="00705886">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4817ABD1" w14:textId="77777777" w:rsidR="00705886" w:rsidRPr="00123481" w:rsidRDefault="00705886" w:rsidP="00705886">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4F275DCC" w14:textId="77777777" w:rsidR="00705886" w:rsidRPr="00123481" w:rsidRDefault="00705886" w:rsidP="00705886">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13104625" w14:textId="35552192" w:rsidR="00705886" w:rsidRPr="00123481" w:rsidRDefault="00705886" w:rsidP="00705886">
            <w:pPr>
              <w:rPr>
                <w:rFonts w:asciiTheme="majorBidi" w:eastAsia="Calibri" w:hAnsiTheme="majorBidi" w:cstheme="majorBidi"/>
              </w:rPr>
            </w:pPr>
            <w:r w:rsidRPr="00123481">
              <w:rPr>
                <w:rFonts w:asciiTheme="majorBidi" w:hAnsiTheme="majorBidi" w:cstheme="majorBidi"/>
                <w:lang w:val="lt-LT"/>
              </w:rPr>
              <w:t>SPP</w:t>
            </w:r>
            <w:r w:rsidRPr="00123481">
              <w:rPr>
                <w:rFonts w:asciiTheme="majorBidi" w:eastAsia="Calibri" w:hAnsiTheme="majorBidi" w:cstheme="majorBidi"/>
              </w:rPr>
              <w:t xml:space="preserve"> R-3.1-1;</w:t>
            </w:r>
          </w:p>
          <w:p w14:paraId="2D64E1D9" w14:textId="1DF5B3C2" w:rsidR="00705886" w:rsidRPr="00123481" w:rsidRDefault="00705886" w:rsidP="00705886">
            <w:pPr>
              <w:rPr>
                <w:rFonts w:asciiTheme="majorBidi" w:eastAsia="Calibri" w:hAnsiTheme="majorBidi" w:cstheme="majorBidi"/>
                <w:bCs/>
                <w:sz w:val="21"/>
                <w:szCs w:val="21"/>
              </w:rPr>
            </w:pPr>
            <w:r w:rsidRPr="00123481">
              <w:rPr>
                <w:rFonts w:asciiTheme="majorBidi" w:hAnsiTheme="majorBidi" w:cstheme="majorBidi"/>
                <w:lang w:val="lt-LT"/>
              </w:rPr>
              <w:t>SPP</w:t>
            </w:r>
            <w:r w:rsidRPr="00123481">
              <w:rPr>
                <w:rFonts w:asciiTheme="majorBidi" w:eastAsia="Calibri" w:hAnsiTheme="majorBidi" w:cstheme="majorBidi"/>
              </w:rPr>
              <w:t xml:space="preserve"> </w:t>
            </w:r>
            <w:r w:rsidRPr="00123481">
              <w:rPr>
                <w:rFonts w:asciiTheme="majorBidi" w:eastAsia="Calibri" w:hAnsiTheme="majorBidi" w:cstheme="majorBidi"/>
                <w:bCs/>
                <w:sz w:val="21"/>
                <w:szCs w:val="21"/>
              </w:rPr>
              <w:t>P-3.1.1-1;</w:t>
            </w:r>
          </w:p>
          <w:p w14:paraId="34463207" w14:textId="244CE760" w:rsidR="00705886" w:rsidRPr="00123481" w:rsidRDefault="00705886" w:rsidP="00705886">
            <w:pPr>
              <w:rPr>
                <w:rFonts w:asciiTheme="majorBidi" w:hAnsiTheme="majorBidi" w:cstheme="majorBidi"/>
                <w:lang w:val="lt-LT"/>
              </w:rPr>
            </w:pPr>
            <w:r w:rsidRPr="00123481">
              <w:rPr>
                <w:rFonts w:asciiTheme="majorBidi" w:hAnsiTheme="majorBidi" w:cstheme="majorBidi"/>
                <w:lang w:val="lt-LT"/>
              </w:rPr>
              <w:t>SPP</w:t>
            </w:r>
            <w:r w:rsidRPr="00123481">
              <w:rPr>
                <w:rFonts w:asciiTheme="majorBidi" w:eastAsia="Calibri" w:hAnsiTheme="majorBidi" w:cstheme="majorBidi"/>
              </w:rPr>
              <w:t xml:space="preserve"> </w:t>
            </w:r>
            <w:r w:rsidRPr="00123481">
              <w:rPr>
                <w:rFonts w:asciiTheme="majorBidi" w:eastAsia="Calibri" w:hAnsiTheme="majorBidi" w:cstheme="majorBidi"/>
                <w:bCs/>
                <w:sz w:val="23"/>
                <w:szCs w:val="23"/>
              </w:rPr>
              <w:t>P-3.1.1-2</w:t>
            </w:r>
          </w:p>
        </w:tc>
      </w:tr>
      <w:tr w:rsidR="00705886" w:rsidRPr="00123481" w14:paraId="2A38D6E0"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299E64EF" w14:textId="375C947F" w:rsidR="00705886" w:rsidRPr="00123481" w:rsidRDefault="00705886" w:rsidP="00705886">
            <w:pPr>
              <w:rPr>
                <w:lang w:val="lt-LT"/>
              </w:rPr>
            </w:pPr>
            <w:r w:rsidRPr="00123481">
              <w:rPr>
                <w:lang w:val="lt-LT"/>
              </w:rPr>
              <w:t> R-01-01-03-05-01</w:t>
            </w:r>
          </w:p>
        </w:tc>
        <w:tc>
          <w:tcPr>
            <w:tcW w:w="3639" w:type="dxa"/>
            <w:tcBorders>
              <w:top w:val="nil"/>
              <w:left w:val="nil"/>
              <w:bottom w:val="single" w:sz="4" w:space="0" w:color="auto"/>
              <w:right w:val="single" w:sz="4" w:space="0" w:color="auto"/>
            </w:tcBorders>
            <w:shd w:val="clear" w:color="auto" w:fill="auto"/>
            <w:vAlign w:val="center"/>
          </w:tcPr>
          <w:p w14:paraId="3C92E470" w14:textId="25C73DD3" w:rsidR="00705886" w:rsidRPr="00123481" w:rsidRDefault="00705886" w:rsidP="00705886">
            <w:pPr>
              <w:rPr>
                <w:lang w:val="lt-LT"/>
              </w:rPr>
            </w:pPr>
            <w:r w:rsidRPr="00123481">
              <w:rPr>
                <w:lang w:val="lt-LT"/>
              </w:rPr>
              <w:t xml:space="preserve">Įgyvendinamas </w:t>
            </w:r>
            <w:r w:rsidRPr="00123481">
              <w:rPr>
                <w:lang w:val="lt-LT" w:eastAsia="lt-LT"/>
              </w:rPr>
              <w:t xml:space="preserve">nuotekų tvarkymo </w:t>
            </w:r>
            <w:r w:rsidRPr="00123481">
              <w:rPr>
                <w:rFonts w:asciiTheme="majorBidi" w:hAnsiTheme="majorBidi" w:cstheme="majorBidi"/>
                <w:lang w:val="lt-LT"/>
              </w:rPr>
              <w:t>infrastruktūros modernizavimo</w:t>
            </w:r>
            <w:r w:rsidRPr="00123481">
              <w:rPr>
                <w:lang w:val="lt-LT"/>
              </w:rPr>
              <w:t xml:space="preserve"> projektas (savivaldybės biudžeto lėšos, </w:t>
            </w:r>
            <w:r w:rsidRPr="00123481">
              <w:rPr>
                <w:rFonts w:asciiTheme="majorBidi" w:hAnsiTheme="majorBidi" w:cstheme="majorBidi"/>
                <w:lang w:val="lt-LT"/>
              </w:rPr>
              <w:t>tūkst. Eur)</w:t>
            </w:r>
          </w:p>
        </w:tc>
        <w:tc>
          <w:tcPr>
            <w:tcW w:w="1138" w:type="dxa"/>
            <w:tcBorders>
              <w:top w:val="nil"/>
              <w:left w:val="nil"/>
              <w:bottom w:val="single" w:sz="4" w:space="0" w:color="auto"/>
              <w:right w:val="single" w:sz="4" w:space="0" w:color="auto"/>
            </w:tcBorders>
            <w:shd w:val="clear" w:color="auto" w:fill="auto"/>
            <w:vAlign w:val="center"/>
          </w:tcPr>
          <w:p w14:paraId="6A527EB1" w14:textId="52E8062E" w:rsidR="00705886" w:rsidRPr="00123481" w:rsidRDefault="00705886" w:rsidP="00705886">
            <w:pPr>
              <w:jc w:val="center"/>
              <w:rPr>
                <w:lang w:val="lt-LT"/>
              </w:rPr>
            </w:pPr>
            <w:r w:rsidRPr="00123481">
              <w:rPr>
                <w:lang w:val="lt-LT"/>
              </w:rPr>
              <w:t>72,1</w:t>
            </w:r>
          </w:p>
        </w:tc>
        <w:tc>
          <w:tcPr>
            <w:tcW w:w="1063" w:type="dxa"/>
            <w:tcBorders>
              <w:top w:val="nil"/>
              <w:left w:val="nil"/>
              <w:bottom w:val="single" w:sz="4" w:space="0" w:color="auto"/>
              <w:right w:val="single" w:sz="4" w:space="0" w:color="auto"/>
            </w:tcBorders>
            <w:shd w:val="clear" w:color="auto" w:fill="auto"/>
            <w:vAlign w:val="center"/>
          </w:tcPr>
          <w:p w14:paraId="79D33C9D" w14:textId="240A6829" w:rsidR="00705886" w:rsidRPr="00123481" w:rsidRDefault="00705886" w:rsidP="00705886">
            <w:pPr>
              <w:jc w:val="center"/>
              <w:rPr>
                <w:lang w:val="lt-LT"/>
              </w:rPr>
            </w:pPr>
          </w:p>
        </w:tc>
        <w:tc>
          <w:tcPr>
            <w:tcW w:w="1063" w:type="dxa"/>
            <w:tcBorders>
              <w:top w:val="nil"/>
              <w:left w:val="nil"/>
              <w:bottom w:val="single" w:sz="4" w:space="0" w:color="auto"/>
              <w:right w:val="single" w:sz="4" w:space="0" w:color="auto"/>
            </w:tcBorders>
            <w:shd w:val="clear" w:color="auto" w:fill="auto"/>
            <w:vAlign w:val="center"/>
          </w:tcPr>
          <w:p w14:paraId="37C95DF4" w14:textId="2218949F" w:rsidR="00705886" w:rsidRPr="00123481" w:rsidRDefault="00705886" w:rsidP="00705886">
            <w:pPr>
              <w:jc w:val="center"/>
              <w:rPr>
                <w:lang w:val="lt-LT"/>
              </w:rPr>
            </w:pPr>
          </w:p>
        </w:tc>
        <w:tc>
          <w:tcPr>
            <w:tcW w:w="1555" w:type="dxa"/>
            <w:tcBorders>
              <w:top w:val="nil"/>
              <w:left w:val="nil"/>
              <w:bottom w:val="single" w:sz="4" w:space="0" w:color="auto"/>
              <w:right w:val="single" w:sz="4" w:space="0" w:color="auto"/>
            </w:tcBorders>
            <w:shd w:val="clear" w:color="auto" w:fill="auto"/>
            <w:vAlign w:val="center"/>
          </w:tcPr>
          <w:p w14:paraId="43262A7D" w14:textId="77777777" w:rsidR="00705886" w:rsidRPr="00123481" w:rsidRDefault="00705886" w:rsidP="00705886">
            <w:pPr>
              <w:rPr>
                <w:rFonts w:asciiTheme="majorBidi" w:hAnsiTheme="majorBidi" w:cstheme="majorBidi"/>
                <w:lang w:val="lt-LT"/>
              </w:rPr>
            </w:pPr>
          </w:p>
        </w:tc>
      </w:tr>
      <w:tr w:rsidR="00705886" w:rsidRPr="00123481" w14:paraId="43B8350A"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61982491" w14:textId="1B55C687" w:rsidR="00705886" w:rsidRPr="00123481" w:rsidRDefault="00705886" w:rsidP="00705886">
            <w:pPr>
              <w:rPr>
                <w:lang w:val="lt-LT"/>
              </w:rPr>
            </w:pPr>
          </w:p>
        </w:tc>
        <w:tc>
          <w:tcPr>
            <w:tcW w:w="3639" w:type="dxa"/>
            <w:tcBorders>
              <w:top w:val="nil"/>
              <w:left w:val="nil"/>
              <w:bottom w:val="single" w:sz="4" w:space="0" w:color="auto"/>
              <w:right w:val="single" w:sz="4" w:space="0" w:color="auto"/>
            </w:tcBorders>
            <w:shd w:val="clear" w:color="auto" w:fill="auto"/>
            <w:vAlign w:val="center"/>
          </w:tcPr>
          <w:p w14:paraId="24BFBCAC" w14:textId="07991A16" w:rsidR="00705886" w:rsidRPr="00123481" w:rsidRDefault="00705886" w:rsidP="00705886">
            <w:pPr>
              <w:rPr>
                <w:lang w:val="lt-LT"/>
              </w:rPr>
            </w:pPr>
            <w:r w:rsidRPr="00123481">
              <w:rPr>
                <w:lang w:val="lt-LT"/>
              </w:rPr>
              <w:t>01-01-03-06 priemonė Kraštovaizdžio apsauga</w:t>
            </w:r>
          </w:p>
        </w:tc>
        <w:tc>
          <w:tcPr>
            <w:tcW w:w="1138" w:type="dxa"/>
            <w:tcBorders>
              <w:top w:val="nil"/>
              <w:left w:val="nil"/>
              <w:bottom w:val="single" w:sz="4" w:space="0" w:color="auto"/>
              <w:right w:val="single" w:sz="4" w:space="0" w:color="auto"/>
            </w:tcBorders>
            <w:shd w:val="clear" w:color="auto" w:fill="auto"/>
            <w:vAlign w:val="center"/>
          </w:tcPr>
          <w:p w14:paraId="6AB5DED6" w14:textId="77777777" w:rsidR="00705886" w:rsidRPr="00123481" w:rsidRDefault="00705886" w:rsidP="00705886">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5E32951A" w14:textId="77777777" w:rsidR="00705886" w:rsidRPr="00123481" w:rsidRDefault="00705886" w:rsidP="00705886">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558EECB9" w14:textId="77777777" w:rsidR="00705886" w:rsidRPr="00123481" w:rsidRDefault="00705886" w:rsidP="00705886">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15FBEFD0" w14:textId="48AF5FFE" w:rsidR="00705886" w:rsidRPr="00123481" w:rsidRDefault="00705886" w:rsidP="00705886">
            <w:pPr>
              <w:rPr>
                <w:rFonts w:asciiTheme="majorBidi" w:eastAsia="Calibri" w:hAnsiTheme="majorBidi" w:cstheme="majorBidi"/>
                <w:bCs/>
                <w:sz w:val="21"/>
                <w:szCs w:val="21"/>
              </w:rPr>
            </w:pPr>
            <w:r w:rsidRPr="00123481">
              <w:rPr>
                <w:rFonts w:asciiTheme="majorBidi" w:hAnsiTheme="majorBidi" w:cstheme="majorBidi"/>
                <w:lang w:val="lt-LT"/>
              </w:rPr>
              <w:t>SPP</w:t>
            </w:r>
            <w:r w:rsidRPr="00123481">
              <w:rPr>
                <w:rFonts w:asciiTheme="majorBidi" w:eastAsia="Calibri" w:hAnsiTheme="majorBidi" w:cstheme="majorBidi"/>
              </w:rPr>
              <w:t xml:space="preserve"> </w:t>
            </w:r>
            <w:r w:rsidRPr="00123481">
              <w:rPr>
                <w:rFonts w:asciiTheme="majorBidi" w:eastAsia="Calibri" w:hAnsiTheme="majorBidi" w:cstheme="majorBidi"/>
                <w:bCs/>
                <w:sz w:val="21"/>
                <w:szCs w:val="21"/>
              </w:rPr>
              <w:t>P-3.2.2-1;</w:t>
            </w:r>
          </w:p>
          <w:p w14:paraId="671C4CB9" w14:textId="0B026ED7" w:rsidR="00705886" w:rsidRPr="00123481" w:rsidRDefault="00705886" w:rsidP="00705886">
            <w:pPr>
              <w:rPr>
                <w:rFonts w:asciiTheme="majorBidi" w:hAnsiTheme="majorBidi" w:cstheme="majorBidi"/>
                <w:lang w:val="lt-LT"/>
              </w:rPr>
            </w:pPr>
            <w:r w:rsidRPr="00123481">
              <w:rPr>
                <w:rFonts w:asciiTheme="majorBidi" w:hAnsiTheme="majorBidi" w:cstheme="majorBidi"/>
                <w:lang w:val="lt-LT"/>
              </w:rPr>
              <w:t>SPP</w:t>
            </w:r>
            <w:r w:rsidRPr="00123481">
              <w:rPr>
                <w:rFonts w:asciiTheme="majorBidi" w:eastAsia="Calibri" w:hAnsiTheme="majorBidi" w:cstheme="majorBidi"/>
              </w:rPr>
              <w:t xml:space="preserve"> </w:t>
            </w:r>
            <w:r w:rsidRPr="00123481">
              <w:rPr>
                <w:rFonts w:asciiTheme="majorBidi" w:eastAsia="Calibri" w:hAnsiTheme="majorBidi" w:cstheme="majorBidi"/>
                <w:bCs/>
                <w:sz w:val="23"/>
                <w:szCs w:val="23"/>
              </w:rPr>
              <w:t>P-3.3.4-1</w:t>
            </w:r>
          </w:p>
        </w:tc>
      </w:tr>
      <w:tr w:rsidR="00705886" w:rsidRPr="00123481" w14:paraId="13BD3148"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0CD7A6B0" w14:textId="4F1D57DE" w:rsidR="00705886" w:rsidRPr="00123481" w:rsidRDefault="00705886" w:rsidP="00705886">
            <w:pPr>
              <w:rPr>
                <w:lang w:val="lt-LT"/>
              </w:rPr>
            </w:pPr>
            <w:r w:rsidRPr="00123481">
              <w:rPr>
                <w:lang w:val="lt-LT"/>
              </w:rPr>
              <w:t>R-01-01-03-06-01</w:t>
            </w:r>
          </w:p>
        </w:tc>
        <w:tc>
          <w:tcPr>
            <w:tcW w:w="3639" w:type="dxa"/>
            <w:tcBorders>
              <w:top w:val="nil"/>
              <w:left w:val="nil"/>
              <w:bottom w:val="single" w:sz="4" w:space="0" w:color="auto"/>
              <w:right w:val="single" w:sz="4" w:space="0" w:color="auto"/>
            </w:tcBorders>
            <w:shd w:val="clear" w:color="auto" w:fill="auto"/>
            <w:vAlign w:val="center"/>
          </w:tcPr>
          <w:p w14:paraId="4822708C" w14:textId="6E7D339A" w:rsidR="00705886" w:rsidRPr="00123481" w:rsidRDefault="00705886" w:rsidP="00705886">
            <w:pPr>
              <w:rPr>
                <w:lang w:val="lt-LT"/>
              </w:rPr>
            </w:pPr>
            <w:r w:rsidRPr="00123481">
              <w:rPr>
                <w:rFonts w:asciiTheme="majorBidi" w:hAnsiTheme="majorBidi" w:cstheme="majorBidi"/>
                <w:lang w:val="lt-LT"/>
              </w:rPr>
              <w:t xml:space="preserve">Įgyvendinamas 2022–2030 m. Telšių regiono plėtros plano aplinkos srities projektas </w:t>
            </w:r>
            <w:r w:rsidRPr="00123481">
              <w:rPr>
                <w:lang w:val="lt-LT"/>
              </w:rPr>
              <w:t>(</w:t>
            </w:r>
            <w:r w:rsidRPr="00123481">
              <w:rPr>
                <w:rFonts w:asciiTheme="majorBidi" w:hAnsiTheme="majorBidi" w:cstheme="majorBidi"/>
                <w:lang w:val="lt-LT"/>
              </w:rPr>
              <w:t>išlaidos tūkst. Eur)</w:t>
            </w:r>
          </w:p>
        </w:tc>
        <w:tc>
          <w:tcPr>
            <w:tcW w:w="1138" w:type="dxa"/>
            <w:tcBorders>
              <w:top w:val="nil"/>
              <w:left w:val="nil"/>
              <w:bottom w:val="single" w:sz="4" w:space="0" w:color="auto"/>
              <w:right w:val="single" w:sz="4" w:space="0" w:color="auto"/>
            </w:tcBorders>
            <w:shd w:val="clear" w:color="auto" w:fill="auto"/>
            <w:vAlign w:val="center"/>
          </w:tcPr>
          <w:p w14:paraId="6C44970E" w14:textId="573AC164" w:rsidR="00705886" w:rsidRPr="00123481" w:rsidRDefault="00705886" w:rsidP="00705886">
            <w:pPr>
              <w:jc w:val="center"/>
              <w:rPr>
                <w:lang w:val="lt-LT"/>
              </w:rPr>
            </w:pPr>
            <w:r w:rsidRPr="00123481">
              <w:rPr>
                <w:lang w:val="lt-LT"/>
              </w:rPr>
              <w:t>48,0</w:t>
            </w:r>
          </w:p>
        </w:tc>
        <w:tc>
          <w:tcPr>
            <w:tcW w:w="1063" w:type="dxa"/>
            <w:tcBorders>
              <w:top w:val="nil"/>
              <w:left w:val="nil"/>
              <w:bottom w:val="single" w:sz="4" w:space="0" w:color="auto"/>
              <w:right w:val="single" w:sz="4" w:space="0" w:color="auto"/>
            </w:tcBorders>
            <w:shd w:val="clear" w:color="auto" w:fill="auto"/>
            <w:vAlign w:val="center"/>
          </w:tcPr>
          <w:p w14:paraId="1E63D904" w14:textId="2456A07D" w:rsidR="00705886" w:rsidRPr="00123481" w:rsidRDefault="00705886" w:rsidP="00705886">
            <w:pPr>
              <w:jc w:val="center"/>
              <w:rPr>
                <w:lang w:val="lt-LT"/>
              </w:rPr>
            </w:pPr>
            <w:r w:rsidRPr="00123481">
              <w:rPr>
                <w:lang w:val="lt-LT"/>
              </w:rPr>
              <w:t>159,5</w:t>
            </w:r>
          </w:p>
        </w:tc>
        <w:tc>
          <w:tcPr>
            <w:tcW w:w="1063" w:type="dxa"/>
            <w:tcBorders>
              <w:top w:val="nil"/>
              <w:left w:val="nil"/>
              <w:bottom w:val="single" w:sz="4" w:space="0" w:color="auto"/>
              <w:right w:val="single" w:sz="4" w:space="0" w:color="auto"/>
            </w:tcBorders>
            <w:shd w:val="clear" w:color="auto" w:fill="auto"/>
            <w:vAlign w:val="center"/>
          </w:tcPr>
          <w:p w14:paraId="77893BB3" w14:textId="7640DE5B" w:rsidR="00705886" w:rsidRPr="00123481" w:rsidRDefault="00705886" w:rsidP="00705886">
            <w:pPr>
              <w:jc w:val="center"/>
              <w:rPr>
                <w:lang w:val="lt-LT"/>
              </w:rPr>
            </w:pPr>
            <w:r w:rsidRPr="00123481">
              <w:rPr>
                <w:lang w:val="lt-LT"/>
              </w:rPr>
              <w:t>677,5</w:t>
            </w:r>
          </w:p>
        </w:tc>
        <w:tc>
          <w:tcPr>
            <w:tcW w:w="1555" w:type="dxa"/>
            <w:tcBorders>
              <w:top w:val="nil"/>
              <w:left w:val="nil"/>
              <w:bottom w:val="single" w:sz="4" w:space="0" w:color="auto"/>
              <w:right w:val="single" w:sz="4" w:space="0" w:color="auto"/>
            </w:tcBorders>
            <w:shd w:val="clear" w:color="auto" w:fill="auto"/>
            <w:vAlign w:val="center"/>
          </w:tcPr>
          <w:p w14:paraId="66C44CA5" w14:textId="77777777" w:rsidR="00705886" w:rsidRPr="00123481" w:rsidRDefault="00705886" w:rsidP="00705886">
            <w:pPr>
              <w:rPr>
                <w:rFonts w:asciiTheme="majorBidi" w:hAnsiTheme="majorBidi" w:cstheme="majorBidi"/>
                <w:lang w:val="lt-LT"/>
              </w:rPr>
            </w:pPr>
          </w:p>
        </w:tc>
      </w:tr>
      <w:tr w:rsidR="00705886" w:rsidRPr="00123481" w14:paraId="23731318"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5C185ABD" w14:textId="78E692EE" w:rsidR="00705886" w:rsidRPr="00123481" w:rsidRDefault="00705886" w:rsidP="00705886">
            <w:pPr>
              <w:rPr>
                <w:lang w:val="lt-LT"/>
              </w:rPr>
            </w:pPr>
            <w:r w:rsidRPr="00123481">
              <w:rPr>
                <w:lang w:val="lt-LT"/>
              </w:rPr>
              <w:t> </w:t>
            </w:r>
          </w:p>
        </w:tc>
        <w:tc>
          <w:tcPr>
            <w:tcW w:w="3639" w:type="dxa"/>
            <w:tcBorders>
              <w:top w:val="nil"/>
              <w:left w:val="nil"/>
              <w:bottom w:val="single" w:sz="4" w:space="0" w:color="auto"/>
              <w:right w:val="single" w:sz="4" w:space="0" w:color="auto"/>
            </w:tcBorders>
            <w:shd w:val="clear" w:color="auto" w:fill="auto"/>
            <w:vAlign w:val="center"/>
          </w:tcPr>
          <w:p w14:paraId="38E0F305" w14:textId="178A6A6D" w:rsidR="009315F1" w:rsidRDefault="00705886" w:rsidP="00705886">
            <w:pPr>
              <w:rPr>
                <w:lang w:val="lt-LT"/>
              </w:rPr>
            </w:pPr>
            <w:r w:rsidRPr="00123481">
              <w:rPr>
                <w:lang w:val="lt-LT"/>
              </w:rPr>
              <w:t xml:space="preserve">01-01-03-07 priemonė </w:t>
            </w:r>
          </w:p>
          <w:p w14:paraId="2D5DFEB8" w14:textId="3421A66C" w:rsidR="00705886" w:rsidRPr="00123481" w:rsidRDefault="00705886" w:rsidP="00705886">
            <w:pPr>
              <w:rPr>
                <w:lang w:val="lt-LT"/>
              </w:rPr>
            </w:pPr>
            <w:r w:rsidRPr="00123481">
              <w:rPr>
                <w:lang w:val="lt-LT"/>
              </w:rPr>
              <w:t>Atliekų tvarkymo infrastruktūros plėtra</w:t>
            </w:r>
          </w:p>
        </w:tc>
        <w:tc>
          <w:tcPr>
            <w:tcW w:w="1138" w:type="dxa"/>
            <w:tcBorders>
              <w:top w:val="nil"/>
              <w:left w:val="nil"/>
              <w:bottom w:val="single" w:sz="4" w:space="0" w:color="auto"/>
              <w:right w:val="single" w:sz="4" w:space="0" w:color="auto"/>
            </w:tcBorders>
            <w:shd w:val="clear" w:color="auto" w:fill="auto"/>
            <w:vAlign w:val="center"/>
          </w:tcPr>
          <w:p w14:paraId="0A01AE91" w14:textId="77777777" w:rsidR="00705886" w:rsidRPr="00123481" w:rsidRDefault="00705886" w:rsidP="00705886">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7D929C5B" w14:textId="77777777" w:rsidR="00705886" w:rsidRPr="00123481" w:rsidRDefault="00705886" w:rsidP="00705886">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7C854B49" w14:textId="77777777" w:rsidR="00705886" w:rsidRPr="00123481" w:rsidRDefault="00705886" w:rsidP="00705886">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132BF4E5" w14:textId="7762E03B" w:rsidR="00705886" w:rsidRPr="00123481" w:rsidRDefault="00705886" w:rsidP="00705886">
            <w:pPr>
              <w:rPr>
                <w:rFonts w:asciiTheme="majorBidi" w:eastAsia="Calibri" w:hAnsiTheme="majorBidi" w:cstheme="majorBidi"/>
              </w:rPr>
            </w:pPr>
            <w:r w:rsidRPr="00123481">
              <w:rPr>
                <w:rFonts w:asciiTheme="majorBidi" w:hAnsiTheme="majorBidi" w:cstheme="majorBidi"/>
                <w:lang w:val="lt-LT"/>
              </w:rPr>
              <w:t>SPP</w:t>
            </w:r>
            <w:r w:rsidRPr="00123481">
              <w:rPr>
                <w:rFonts w:asciiTheme="majorBidi" w:eastAsia="Calibri" w:hAnsiTheme="majorBidi" w:cstheme="majorBidi"/>
              </w:rPr>
              <w:t xml:space="preserve"> R-3.2-2;</w:t>
            </w:r>
          </w:p>
          <w:p w14:paraId="20A63605" w14:textId="27412521" w:rsidR="00705886" w:rsidRPr="00123481" w:rsidRDefault="00705886" w:rsidP="00705886">
            <w:pPr>
              <w:rPr>
                <w:rFonts w:asciiTheme="majorBidi" w:hAnsiTheme="majorBidi" w:cstheme="majorBidi"/>
                <w:lang w:val="lt-LT"/>
              </w:rPr>
            </w:pPr>
            <w:r w:rsidRPr="00123481">
              <w:rPr>
                <w:rFonts w:asciiTheme="majorBidi" w:hAnsiTheme="majorBidi" w:cstheme="majorBidi"/>
                <w:lang w:val="lt-LT"/>
              </w:rPr>
              <w:t>SPP</w:t>
            </w:r>
            <w:r w:rsidRPr="00123481">
              <w:rPr>
                <w:rFonts w:asciiTheme="majorBidi" w:eastAsia="Calibri" w:hAnsiTheme="majorBidi" w:cstheme="majorBidi"/>
              </w:rPr>
              <w:t xml:space="preserve"> </w:t>
            </w:r>
            <w:r w:rsidRPr="00123481">
              <w:rPr>
                <w:rFonts w:asciiTheme="majorBidi" w:eastAsia="Calibri" w:hAnsiTheme="majorBidi" w:cstheme="majorBidi"/>
                <w:bCs/>
                <w:sz w:val="23"/>
                <w:szCs w:val="23"/>
              </w:rPr>
              <w:t>P-3.2.1-1</w:t>
            </w:r>
          </w:p>
        </w:tc>
      </w:tr>
      <w:tr w:rsidR="00705886" w:rsidRPr="00123481" w14:paraId="7866BFEC"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10B038D1" w14:textId="475C1BE6" w:rsidR="00705886" w:rsidRPr="00123481" w:rsidRDefault="00705886" w:rsidP="00705886">
            <w:pPr>
              <w:rPr>
                <w:lang w:val="lt-LT"/>
              </w:rPr>
            </w:pPr>
            <w:r w:rsidRPr="00123481">
              <w:rPr>
                <w:lang w:val="lt-LT"/>
              </w:rPr>
              <w:t> R-01-01-03-07-01</w:t>
            </w:r>
          </w:p>
        </w:tc>
        <w:tc>
          <w:tcPr>
            <w:tcW w:w="3639" w:type="dxa"/>
            <w:tcBorders>
              <w:top w:val="nil"/>
              <w:left w:val="nil"/>
              <w:bottom w:val="single" w:sz="4" w:space="0" w:color="auto"/>
              <w:right w:val="single" w:sz="4" w:space="0" w:color="auto"/>
            </w:tcBorders>
            <w:shd w:val="clear" w:color="auto" w:fill="auto"/>
            <w:vAlign w:val="center"/>
          </w:tcPr>
          <w:p w14:paraId="53806D23" w14:textId="2822F929" w:rsidR="00705886" w:rsidRPr="00123481" w:rsidRDefault="00705886" w:rsidP="00705886">
            <w:pPr>
              <w:rPr>
                <w:lang w:val="lt-LT"/>
              </w:rPr>
            </w:pPr>
            <w:r w:rsidRPr="00123481">
              <w:rPr>
                <w:rFonts w:asciiTheme="majorBidi" w:hAnsiTheme="majorBidi" w:cstheme="majorBidi"/>
                <w:lang w:val="lt-LT"/>
              </w:rPr>
              <w:t xml:space="preserve">Įgyvendinamas 2022–2030 m. Telšių regiono plėtros plano aplinkos srities projektas </w:t>
            </w:r>
            <w:r w:rsidRPr="00123481">
              <w:rPr>
                <w:lang w:val="lt-LT"/>
              </w:rPr>
              <w:t>(</w:t>
            </w:r>
            <w:r w:rsidRPr="00123481">
              <w:rPr>
                <w:rFonts w:asciiTheme="majorBidi" w:hAnsiTheme="majorBidi" w:cstheme="majorBidi"/>
                <w:lang w:val="lt-LT"/>
              </w:rPr>
              <w:t>savivaldybės biudžeto lėšos, tūkst. Eur)</w:t>
            </w:r>
          </w:p>
        </w:tc>
        <w:tc>
          <w:tcPr>
            <w:tcW w:w="1138" w:type="dxa"/>
            <w:tcBorders>
              <w:top w:val="nil"/>
              <w:left w:val="nil"/>
              <w:bottom w:val="single" w:sz="4" w:space="0" w:color="auto"/>
              <w:right w:val="single" w:sz="4" w:space="0" w:color="auto"/>
            </w:tcBorders>
            <w:shd w:val="clear" w:color="auto" w:fill="auto"/>
            <w:vAlign w:val="center"/>
          </w:tcPr>
          <w:p w14:paraId="00E7AEF0" w14:textId="36DF79E9" w:rsidR="00705886" w:rsidRPr="00123481" w:rsidRDefault="00705886" w:rsidP="00705886">
            <w:pPr>
              <w:jc w:val="center"/>
              <w:rPr>
                <w:lang w:val="lt-LT"/>
              </w:rPr>
            </w:pPr>
            <w:r w:rsidRPr="00123481">
              <w:rPr>
                <w:lang w:val="lt-LT"/>
              </w:rPr>
              <w:t>10,0</w:t>
            </w:r>
          </w:p>
        </w:tc>
        <w:tc>
          <w:tcPr>
            <w:tcW w:w="1063" w:type="dxa"/>
            <w:tcBorders>
              <w:top w:val="nil"/>
              <w:left w:val="nil"/>
              <w:bottom w:val="single" w:sz="4" w:space="0" w:color="auto"/>
              <w:right w:val="single" w:sz="4" w:space="0" w:color="auto"/>
            </w:tcBorders>
            <w:shd w:val="clear" w:color="auto" w:fill="auto"/>
            <w:vAlign w:val="center"/>
          </w:tcPr>
          <w:p w14:paraId="532ECAC9" w14:textId="2E10BCDB" w:rsidR="00705886" w:rsidRPr="00123481" w:rsidRDefault="00705886" w:rsidP="00705886">
            <w:pPr>
              <w:jc w:val="center"/>
              <w:rPr>
                <w:lang w:val="lt-LT"/>
              </w:rPr>
            </w:pPr>
            <w:r w:rsidRPr="00123481">
              <w:rPr>
                <w:lang w:val="lt-LT"/>
              </w:rPr>
              <w:t>250,0</w:t>
            </w:r>
          </w:p>
        </w:tc>
        <w:tc>
          <w:tcPr>
            <w:tcW w:w="1063" w:type="dxa"/>
            <w:tcBorders>
              <w:top w:val="nil"/>
              <w:left w:val="nil"/>
              <w:bottom w:val="single" w:sz="4" w:space="0" w:color="auto"/>
              <w:right w:val="single" w:sz="4" w:space="0" w:color="auto"/>
            </w:tcBorders>
            <w:shd w:val="clear" w:color="auto" w:fill="auto"/>
            <w:vAlign w:val="center"/>
          </w:tcPr>
          <w:p w14:paraId="45265132" w14:textId="13C14AFF" w:rsidR="00705886" w:rsidRPr="00123481" w:rsidRDefault="00705886" w:rsidP="00705886">
            <w:pPr>
              <w:jc w:val="center"/>
              <w:rPr>
                <w:lang w:val="lt-LT"/>
              </w:rPr>
            </w:pPr>
            <w:r w:rsidRPr="00123481">
              <w:rPr>
                <w:lang w:val="lt-LT"/>
              </w:rPr>
              <w:t>140,0</w:t>
            </w:r>
          </w:p>
        </w:tc>
        <w:tc>
          <w:tcPr>
            <w:tcW w:w="1555" w:type="dxa"/>
            <w:tcBorders>
              <w:top w:val="nil"/>
              <w:left w:val="nil"/>
              <w:bottom w:val="single" w:sz="4" w:space="0" w:color="auto"/>
              <w:right w:val="single" w:sz="4" w:space="0" w:color="auto"/>
            </w:tcBorders>
            <w:shd w:val="clear" w:color="auto" w:fill="auto"/>
            <w:vAlign w:val="center"/>
          </w:tcPr>
          <w:p w14:paraId="6A05B7BD" w14:textId="77777777" w:rsidR="00705886" w:rsidRPr="00123481" w:rsidRDefault="00705886" w:rsidP="00705886">
            <w:pPr>
              <w:rPr>
                <w:rFonts w:asciiTheme="majorBidi" w:hAnsiTheme="majorBidi" w:cstheme="majorBidi"/>
                <w:lang w:val="lt-LT"/>
              </w:rPr>
            </w:pPr>
          </w:p>
        </w:tc>
      </w:tr>
      <w:tr w:rsidR="00705886" w:rsidRPr="002B5BFF" w14:paraId="3E029FD7"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18DDC104" w14:textId="3E47D3D5" w:rsidR="00705886" w:rsidRPr="00123481" w:rsidRDefault="00705886" w:rsidP="00705886">
            <w:pPr>
              <w:rPr>
                <w:lang w:val="lt-LT"/>
              </w:rPr>
            </w:pPr>
          </w:p>
        </w:tc>
        <w:tc>
          <w:tcPr>
            <w:tcW w:w="3639" w:type="dxa"/>
            <w:tcBorders>
              <w:top w:val="nil"/>
              <w:left w:val="nil"/>
              <w:bottom w:val="single" w:sz="4" w:space="0" w:color="auto"/>
              <w:right w:val="single" w:sz="4" w:space="0" w:color="auto"/>
            </w:tcBorders>
            <w:shd w:val="clear" w:color="auto" w:fill="auto"/>
            <w:vAlign w:val="center"/>
          </w:tcPr>
          <w:p w14:paraId="564E0D4B" w14:textId="09FA5A60" w:rsidR="009315F1" w:rsidRDefault="00705886" w:rsidP="00705886">
            <w:pPr>
              <w:rPr>
                <w:lang w:val="lt-LT"/>
              </w:rPr>
            </w:pPr>
            <w:r w:rsidRPr="00123481">
              <w:rPr>
                <w:lang w:val="lt-LT"/>
              </w:rPr>
              <w:t xml:space="preserve">01-01-03-08 priemonė </w:t>
            </w:r>
          </w:p>
          <w:p w14:paraId="0E4268BC" w14:textId="6469BFE2" w:rsidR="009315F1" w:rsidRPr="00123481" w:rsidRDefault="00705886" w:rsidP="00705886">
            <w:pPr>
              <w:rPr>
                <w:lang w:val="lt-LT"/>
              </w:rPr>
            </w:pPr>
            <w:r w:rsidRPr="00123481">
              <w:rPr>
                <w:lang w:val="lt-LT"/>
              </w:rPr>
              <w:t>Ugdymo įstaigų tinklo efektyvumo didinimas ir infrastruktūros tobulinimas</w:t>
            </w:r>
          </w:p>
        </w:tc>
        <w:tc>
          <w:tcPr>
            <w:tcW w:w="1138" w:type="dxa"/>
            <w:tcBorders>
              <w:top w:val="nil"/>
              <w:left w:val="nil"/>
              <w:bottom w:val="single" w:sz="4" w:space="0" w:color="auto"/>
              <w:right w:val="single" w:sz="4" w:space="0" w:color="auto"/>
            </w:tcBorders>
            <w:shd w:val="clear" w:color="auto" w:fill="auto"/>
            <w:vAlign w:val="center"/>
          </w:tcPr>
          <w:p w14:paraId="24B8A334" w14:textId="77777777" w:rsidR="00705886" w:rsidRPr="00123481" w:rsidRDefault="00705886" w:rsidP="00705886">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5A59D07D" w14:textId="77777777" w:rsidR="00705886" w:rsidRPr="00123481" w:rsidRDefault="00705886" w:rsidP="00705886">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42A03A01" w14:textId="77777777" w:rsidR="00705886" w:rsidRPr="00123481" w:rsidRDefault="00705886" w:rsidP="00705886">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17DE161A" w14:textId="77777777" w:rsidR="00705886" w:rsidRPr="00123481" w:rsidRDefault="00705886" w:rsidP="00705886">
            <w:pPr>
              <w:rPr>
                <w:rFonts w:asciiTheme="majorBidi" w:hAnsiTheme="majorBidi" w:cstheme="majorBidi"/>
                <w:lang w:val="lt-LT"/>
              </w:rPr>
            </w:pPr>
          </w:p>
        </w:tc>
      </w:tr>
      <w:tr w:rsidR="00705886" w:rsidRPr="00123481" w14:paraId="6302C49D"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05BABE05" w14:textId="0EE4D681" w:rsidR="00705886" w:rsidRPr="00123481" w:rsidRDefault="00705886" w:rsidP="00705886">
            <w:pPr>
              <w:rPr>
                <w:lang w:val="lt-LT"/>
              </w:rPr>
            </w:pPr>
            <w:r w:rsidRPr="00123481">
              <w:rPr>
                <w:lang w:val="lt-LT"/>
              </w:rPr>
              <w:t> R-01-01-03-08-01</w:t>
            </w:r>
          </w:p>
        </w:tc>
        <w:tc>
          <w:tcPr>
            <w:tcW w:w="3639" w:type="dxa"/>
            <w:tcBorders>
              <w:top w:val="nil"/>
              <w:left w:val="nil"/>
              <w:bottom w:val="single" w:sz="4" w:space="0" w:color="auto"/>
              <w:right w:val="single" w:sz="4" w:space="0" w:color="auto"/>
            </w:tcBorders>
            <w:shd w:val="clear" w:color="auto" w:fill="auto"/>
            <w:vAlign w:val="center"/>
          </w:tcPr>
          <w:p w14:paraId="68188128" w14:textId="48B80572" w:rsidR="00705886" w:rsidRPr="00123481" w:rsidRDefault="00705886" w:rsidP="00705886">
            <w:pPr>
              <w:rPr>
                <w:lang w:val="lt-LT"/>
              </w:rPr>
            </w:pPr>
            <w:r w:rsidRPr="00123481">
              <w:rPr>
                <w:rFonts w:asciiTheme="majorBidi" w:hAnsiTheme="majorBidi" w:cstheme="majorBidi"/>
                <w:lang w:val="lt-LT"/>
              </w:rPr>
              <w:t xml:space="preserve">Įgyvendinami 2022–2030 m. Telšių regiono plėtros plano švietimo srities projektai </w:t>
            </w:r>
            <w:r w:rsidRPr="00123481">
              <w:rPr>
                <w:lang w:val="lt-LT"/>
              </w:rPr>
              <w:t>(</w:t>
            </w:r>
            <w:r w:rsidRPr="00123481">
              <w:rPr>
                <w:rFonts w:asciiTheme="majorBidi" w:hAnsiTheme="majorBidi" w:cstheme="majorBidi"/>
                <w:lang w:val="lt-LT"/>
              </w:rPr>
              <w:t>skaičius vnt.)</w:t>
            </w:r>
          </w:p>
        </w:tc>
        <w:tc>
          <w:tcPr>
            <w:tcW w:w="1138" w:type="dxa"/>
            <w:tcBorders>
              <w:top w:val="nil"/>
              <w:left w:val="nil"/>
              <w:bottom w:val="single" w:sz="4" w:space="0" w:color="auto"/>
              <w:right w:val="single" w:sz="4" w:space="0" w:color="auto"/>
            </w:tcBorders>
            <w:shd w:val="clear" w:color="auto" w:fill="auto"/>
            <w:vAlign w:val="center"/>
          </w:tcPr>
          <w:p w14:paraId="0F1FD658" w14:textId="1B582D43" w:rsidR="00705886" w:rsidRPr="00123481" w:rsidRDefault="00705886" w:rsidP="00705886">
            <w:pPr>
              <w:jc w:val="center"/>
              <w:rPr>
                <w:lang w:val="lt-LT"/>
              </w:rPr>
            </w:pPr>
            <w:r w:rsidRPr="00123481">
              <w:rPr>
                <w:lang w:val="lt-LT"/>
              </w:rPr>
              <w:t>2</w:t>
            </w:r>
          </w:p>
        </w:tc>
        <w:tc>
          <w:tcPr>
            <w:tcW w:w="1063" w:type="dxa"/>
            <w:tcBorders>
              <w:top w:val="nil"/>
              <w:left w:val="nil"/>
              <w:bottom w:val="single" w:sz="4" w:space="0" w:color="auto"/>
              <w:right w:val="single" w:sz="4" w:space="0" w:color="auto"/>
            </w:tcBorders>
            <w:shd w:val="clear" w:color="auto" w:fill="auto"/>
            <w:vAlign w:val="center"/>
          </w:tcPr>
          <w:p w14:paraId="536E9648" w14:textId="27ED7865" w:rsidR="00705886" w:rsidRPr="00123481" w:rsidRDefault="00705886" w:rsidP="00705886">
            <w:pPr>
              <w:jc w:val="center"/>
              <w:rPr>
                <w:lang w:val="lt-LT"/>
              </w:rPr>
            </w:pPr>
            <w:r w:rsidRPr="00123481">
              <w:rPr>
                <w:lang w:val="lt-LT"/>
              </w:rPr>
              <w:t>2</w:t>
            </w:r>
          </w:p>
        </w:tc>
        <w:tc>
          <w:tcPr>
            <w:tcW w:w="1063" w:type="dxa"/>
            <w:tcBorders>
              <w:top w:val="nil"/>
              <w:left w:val="nil"/>
              <w:bottom w:val="single" w:sz="4" w:space="0" w:color="auto"/>
              <w:right w:val="single" w:sz="4" w:space="0" w:color="auto"/>
            </w:tcBorders>
            <w:shd w:val="clear" w:color="auto" w:fill="auto"/>
            <w:vAlign w:val="center"/>
          </w:tcPr>
          <w:p w14:paraId="5488175B" w14:textId="5C3089AA" w:rsidR="00705886" w:rsidRPr="00123481" w:rsidRDefault="00705886" w:rsidP="00705886">
            <w:pPr>
              <w:jc w:val="center"/>
              <w:rPr>
                <w:lang w:val="lt-LT"/>
              </w:rPr>
            </w:pPr>
            <w:r w:rsidRPr="00123481">
              <w:rPr>
                <w:lang w:val="lt-LT"/>
              </w:rPr>
              <w:t>2</w:t>
            </w:r>
          </w:p>
        </w:tc>
        <w:tc>
          <w:tcPr>
            <w:tcW w:w="1555" w:type="dxa"/>
            <w:tcBorders>
              <w:top w:val="nil"/>
              <w:left w:val="nil"/>
              <w:bottom w:val="single" w:sz="4" w:space="0" w:color="auto"/>
              <w:right w:val="single" w:sz="4" w:space="0" w:color="auto"/>
            </w:tcBorders>
            <w:shd w:val="clear" w:color="auto" w:fill="auto"/>
            <w:vAlign w:val="center"/>
          </w:tcPr>
          <w:p w14:paraId="03F4D7AD" w14:textId="77777777" w:rsidR="00705886" w:rsidRPr="00123481" w:rsidRDefault="00705886" w:rsidP="00705886">
            <w:pPr>
              <w:rPr>
                <w:rFonts w:asciiTheme="majorBidi" w:hAnsiTheme="majorBidi" w:cstheme="majorBidi"/>
                <w:lang w:val="lt-LT"/>
              </w:rPr>
            </w:pPr>
          </w:p>
        </w:tc>
      </w:tr>
      <w:tr w:rsidR="00705886" w:rsidRPr="00123481" w14:paraId="27B0C233"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7C3DA0C9" w14:textId="76A003EA" w:rsidR="00705886" w:rsidRPr="00123481" w:rsidRDefault="00705886" w:rsidP="00705886">
            <w:pPr>
              <w:rPr>
                <w:lang w:val="lt-LT"/>
              </w:rPr>
            </w:pPr>
            <w:r w:rsidRPr="00123481">
              <w:rPr>
                <w:lang w:val="lt-LT"/>
              </w:rPr>
              <w:t> </w:t>
            </w:r>
          </w:p>
        </w:tc>
        <w:tc>
          <w:tcPr>
            <w:tcW w:w="3639" w:type="dxa"/>
            <w:tcBorders>
              <w:top w:val="nil"/>
              <w:left w:val="nil"/>
              <w:bottom w:val="single" w:sz="4" w:space="0" w:color="auto"/>
              <w:right w:val="single" w:sz="4" w:space="0" w:color="auto"/>
            </w:tcBorders>
            <w:shd w:val="clear" w:color="auto" w:fill="auto"/>
            <w:vAlign w:val="center"/>
          </w:tcPr>
          <w:p w14:paraId="74F8CE86" w14:textId="47F324FB" w:rsidR="009315F1" w:rsidRDefault="00705886" w:rsidP="00705886">
            <w:pPr>
              <w:rPr>
                <w:lang w:val="lt-LT"/>
              </w:rPr>
            </w:pPr>
            <w:r w:rsidRPr="00123481">
              <w:rPr>
                <w:lang w:val="lt-LT"/>
              </w:rPr>
              <w:t xml:space="preserve">01-01-03-09 priemonė </w:t>
            </w:r>
          </w:p>
          <w:p w14:paraId="634E327B" w14:textId="55DE8FE4" w:rsidR="009315F1" w:rsidRPr="00123481" w:rsidRDefault="00705886" w:rsidP="00705886">
            <w:pPr>
              <w:rPr>
                <w:lang w:val="lt-LT"/>
              </w:rPr>
            </w:pPr>
            <w:r w:rsidRPr="00123481">
              <w:rPr>
                <w:lang w:val="lt-LT"/>
              </w:rPr>
              <w:t>Sveikatos priežiūros infrastruktūros tobulinimas, veiklos efektyvumo didinimas ir sveikos gyvensenos skatinimas</w:t>
            </w:r>
          </w:p>
        </w:tc>
        <w:tc>
          <w:tcPr>
            <w:tcW w:w="1138" w:type="dxa"/>
            <w:tcBorders>
              <w:top w:val="nil"/>
              <w:left w:val="nil"/>
              <w:bottom w:val="single" w:sz="4" w:space="0" w:color="auto"/>
              <w:right w:val="single" w:sz="4" w:space="0" w:color="auto"/>
            </w:tcBorders>
            <w:shd w:val="clear" w:color="auto" w:fill="auto"/>
            <w:vAlign w:val="center"/>
          </w:tcPr>
          <w:p w14:paraId="49F39570" w14:textId="77777777" w:rsidR="00705886" w:rsidRPr="00123481" w:rsidRDefault="00705886" w:rsidP="00705886">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20B8D417" w14:textId="77777777" w:rsidR="00705886" w:rsidRPr="00123481" w:rsidRDefault="00705886" w:rsidP="00705886">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6DAD2722" w14:textId="77777777" w:rsidR="00705886" w:rsidRPr="00123481" w:rsidRDefault="00705886" w:rsidP="00705886">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26C326B5" w14:textId="093A39D5" w:rsidR="00705886" w:rsidRPr="00123481" w:rsidRDefault="00705886" w:rsidP="00705886">
            <w:pPr>
              <w:rPr>
                <w:rFonts w:asciiTheme="majorBidi" w:hAnsiTheme="majorBidi" w:cstheme="majorBidi"/>
                <w:lang w:val="lt-LT"/>
              </w:rPr>
            </w:pPr>
            <w:r w:rsidRPr="00123481">
              <w:rPr>
                <w:rFonts w:asciiTheme="majorBidi" w:hAnsiTheme="majorBidi" w:cstheme="majorBidi"/>
                <w:lang w:val="lt-LT"/>
              </w:rPr>
              <w:t>SPP</w:t>
            </w:r>
            <w:r w:rsidRPr="00123481">
              <w:rPr>
                <w:rFonts w:asciiTheme="majorBidi" w:eastAsia="Calibri" w:hAnsiTheme="majorBidi" w:cstheme="majorBidi"/>
              </w:rPr>
              <w:t xml:space="preserve"> </w:t>
            </w:r>
            <w:r w:rsidRPr="00123481">
              <w:rPr>
                <w:rFonts w:asciiTheme="majorBidi" w:eastAsia="Calibri" w:hAnsiTheme="majorBidi" w:cstheme="majorBidi"/>
                <w:bCs/>
                <w:sz w:val="23"/>
                <w:szCs w:val="23"/>
              </w:rPr>
              <w:t>P-2.4.2-3</w:t>
            </w:r>
          </w:p>
        </w:tc>
      </w:tr>
      <w:tr w:rsidR="00705886" w:rsidRPr="00123481" w14:paraId="1EE63C4E"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4316ED34" w14:textId="21C19BC7" w:rsidR="00705886" w:rsidRPr="00123481" w:rsidRDefault="00705886" w:rsidP="00705886">
            <w:pPr>
              <w:rPr>
                <w:lang w:val="lt-LT"/>
              </w:rPr>
            </w:pPr>
            <w:r w:rsidRPr="00123481">
              <w:rPr>
                <w:lang w:val="lt-LT"/>
              </w:rPr>
              <w:t>R-01-01-03-09-01</w:t>
            </w:r>
          </w:p>
        </w:tc>
        <w:tc>
          <w:tcPr>
            <w:tcW w:w="3639" w:type="dxa"/>
            <w:tcBorders>
              <w:top w:val="nil"/>
              <w:left w:val="nil"/>
              <w:bottom w:val="single" w:sz="4" w:space="0" w:color="auto"/>
              <w:right w:val="single" w:sz="4" w:space="0" w:color="auto"/>
            </w:tcBorders>
            <w:shd w:val="clear" w:color="auto" w:fill="auto"/>
            <w:vAlign w:val="center"/>
          </w:tcPr>
          <w:p w14:paraId="6196B317" w14:textId="0DE6EE69" w:rsidR="00705886" w:rsidRPr="00123481" w:rsidRDefault="00705886" w:rsidP="00705886">
            <w:pPr>
              <w:rPr>
                <w:lang w:val="lt-LT"/>
              </w:rPr>
            </w:pPr>
            <w:r w:rsidRPr="00123481">
              <w:rPr>
                <w:rFonts w:asciiTheme="majorBidi" w:hAnsiTheme="majorBidi" w:cstheme="majorBidi"/>
                <w:lang w:val="lt-LT"/>
              </w:rPr>
              <w:t xml:space="preserve">Savivaldybės administracijos įgyvendinami 2022–2030 m. Telšių regiono plėtros plano </w:t>
            </w:r>
            <w:r w:rsidRPr="00123481">
              <w:rPr>
                <w:rFonts w:asciiTheme="majorBidi" w:hAnsiTheme="majorBidi" w:cstheme="majorBidi"/>
                <w:lang w:val="lt-LT"/>
              </w:rPr>
              <w:lastRenderedPageBreak/>
              <w:t xml:space="preserve">sveikatos srities projektai </w:t>
            </w:r>
            <w:r w:rsidRPr="00123481">
              <w:rPr>
                <w:lang w:val="lt-LT"/>
              </w:rPr>
              <w:t>(</w:t>
            </w:r>
            <w:r w:rsidRPr="00123481">
              <w:rPr>
                <w:rFonts w:asciiTheme="majorBidi" w:hAnsiTheme="majorBidi" w:cstheme="majorBidi"/>
                <w:lang w:val="lt-LT"/>
              </w:rPr>
              <w:t>skaičius, vnt.)</w:t>
            </w:r>
          </w:p>
        </w:tc>
        <w:tc>
          <w:tcPr>
            <w:tcW w:w="1138" w:type="dxa"/>
            <w:tcBorders>
              <w:top w:val="nil"/>
              <w:left w:val="nil"/>
              <w:bottom w:val="single" w:sz="4" w:space="0" w:color="auto"/>
              <w:right w:val="single" w:sz="4" w:space="0" w:color="auto"/>
            </w:tcBorders>
            <w:shd w:val="clear" w:color="auto" w:fill="auto"/>
            <w:vAlign w:val="center"/>
          </w:tcPr>
          <w:p w14:paraId="6D6152F8" w14:textId="0F2671B8" w:rsidR="00705886" w:rsidRPr="00123481" w:rsidRDefault="00705886" w:rsidP="00705886">
            <w:pPr>
              <w:jc w:val="center"/>
              <w:rPr>
                <w:lang w:val="lt-LT"/>
              </w:rPr>
            </w:pPr>
            <w:r w:rsidRPr="00123481">
              <w:rPr>
                <w:lang w:val="lt-LT"/>
              </w:rPr>
              <w:lastRenderedPageBreak/>
              <w:t>4</w:t>
            </w:r>
          </w:p>
        </w:tc>
        <w:tc>
          <w:tcPr>
            <w:tcW w:w="1063" w:type="dxa"/>
            <w:tcBorders>
              <w:top w:val="nil"/>
              <w:left w:val="nil"/>
              <w:bottom w:val="single" w:sz="4" w:space="0" w:color="auto"/>
              <w:right w:val="single" w:sz="4" w:space="0" w:color="auto"/>
            </w:tcBorders>
            <w:shd w:val="clear" w:color="auto" w:fill="auto"/>
            <w:vAlign w:val="center"/>
          </w:tcPr>
          <w:p w14:paraId="49B8D739" w14:textId="7AD0D4FA" w:rsidR="00705886" w:rsidRPr="00123481" w:rsidRDefault="00705886" w:rsidP="00705886">
            <w:pPr>
              <w:jc w:val="center"/>
              <w:rPr>
                <w:lang w:val="lt-LT"/>
              </w:rPr>
            </w:pPr>
            <w:r w:rsidRPr="00123481">
              <w:rPr>
                <w:lang w:val="lt-LT"/>
              </w:rPr>
              <w:t>4</w:t>
            </w:r>
          </w:p>
        </w:tc>
        <w:tc>
          <w:tcPr>
            <w:tcW w:w="1063" w:type="dxa"/>
            <w:tcBorders>
              <w:top w:val="nil"/>
              <w:left w:val="nil"/>
              <w:bottom w:val="single" w:sz="4" w:space="0" w:color="auto"/>
              <w:right w:val="single" w:sz="4" w:space="0" w:color="auto"/>
            </w:tcBorders>
            <w:shd w:val="clear" w:color="auto" w:fill="auto"/>
            <w:vAlign w:val="center"/>
          </w:tcPr>
          <w:p w14:paraId="53258B89" w14:textId="643E435C" w:rsidR="00705886" w:rsidRPr="00123481" w:rsidRDefault="00705886" w:rsidP="00705886">
            <w:pPr>
              <w:jc w:val="center"/>
              <w:rPr>
                <w:lang w:val="lt-LT"/>
              </w:rPr>
            </w:pPr>
            <w:r w:rsidRPr="00123481">
              <w:rPr>
                <w:lang w:val="lt-LT"/>
              </w:rPr>
              <w:t>4</w:t>
            </w:r>
          </w:p>
        </w:tc>
        <w:tc>
          <w:tcPr>
            <w:tcW w:w="1555" w:type="dxa"/>
            <w:tcBorders>
              <w:top w:val="nil"/>
              <w:left w:val="nil"/>
              <w:bottom w:val="single" w:sz="4" w:space="0" w:color="auto"/>
              <w:right w:val="single" w:sz="4" w:space="0" w:color="auto"/>
            </w:tcBorders>
            <w:shd w:val="clear" w:color="auto" w:fill="auto"/>
            <w:vAlign w:val="center"/>
          </w:tcPr>
          <w:p w14:paraId="6266DAD6" w14:textId="77777777" w:rsidR="00705886" w:rsidRPr="00123481" w:rsidRDefault="00705886" w:rsidP="00705886">
            <w:pPr>
              <w:rPr>
                <w:rFonts w:asciiTheme="majorBidi" w:hAnsiTheme="majorBidi" w:cstheme="majorBidi"/>
                <w:lang w:val="lt-LT"/>
              </w:rPr>
            </w:pPr>
          </w:p>
        </w:tc>
      </w:tr>
      <w:tr w:rsidR="00705886" w:rsidRPr="002B5BFF" w14:paraId="35F1EB2D"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01A439C8" w14:textId="23596E32" w:rsidR="00705886" w:rsidRPr="00123481" w:rsidRDefault="00705886" w:rsidP="00705886">
            <w:pPr>
              <w:rPr>
                <w:lang w:val="lt-LT"/>
              </w:rPr>
            </w:pPr>
            <w:r w:rsidRPr="00123481">
              <w:rPr>
                <w:lang w:val="lt-LT"/>
              </w:rPr>
              <w:t> </w:t>
            </w:r>
          </w:p>
        </w:tc>
        <w:tc>
          <w:tcPr>
            <w:tcW w:w="3639" w:type="dxa"/>
            <w:tcBorders>
              <w:top w:val="nil"/>
              <w:left w:val="nil"/>
              <w:bottom w:val="single" w:sz="4" w:space="0" w:color="auto"/>
              <w:right w:val="single" w:sz="4" w:space="0" w:color="auto"/>
            </w:tcBorders>
            <w:shd w:val="clear" w:color="auto" w:fill="auto"/>
            <w:vAlign w:val="center"/>
          </w:tcPr>
          <w:p w14:paraId="68FDCC05" w14:textId="77777777" w:rsidR="009315F1" w:rsidRDefault="00705886" w:rsidP="00705886">
            <w:pPr>
              <w:rPr>
                <w:lang w:val="lt-LT"/>
              </w:rPr>
            </w:pPr>
            <w:r w:rsidRPr="00123481">
              <w:rPr>
                <w:lang w:val="lt-LT"/>
              </w:rPr>
              <w:t xml:space="preserve">01-01-03-10 priemonė </w:t>
            </w:r>
          </w:p>
          <w:p w14:paraId="14495F09" w14:textId="658E057A" w:rsidR="00705886" w:rsidRPr="00123481" w:rsidRDefault="00705886" w:rsidP="00705886">
            <w:pPr>
              <w:rPr>
                <w:lang w:val="lt-LT"/>
              </w:rPr>
            </w:pPr>
            <w:r w:rsidRPr="00123481">
              <w:rPr>
                <w:lang w:val="lt-LT"/>
              </w:rPr>
              <w:t>Socialinių paslaugų infrastruktūros plėtra</w:t>
            </w:r>
          </w:p>
        </w:tc>
        <w:tc>
          <w:tcPr>
            <w:tcW w:w="1138" w:type="dxa"/>
            <w:tcBorders>
              <w:top w:val="nil"/>
              <w:left w:val="nil"/>
              <w:bottom w:val="single" w:sz="4" w:space="0" w:color="auto"/>
              <w:right w:val="single" w:sz="4" w:space="0" w:color="auto"/>
            </w:tcBorders>
            <w:shd w:val="clear" w:color="auto" w:fill="auto"/>
            <w:vAlign w:val="center"/>
          </w:tcPr>
          <w:p w14:paraId="5DCFAAA5" w14:textId="77777777" w:rsidR="00705886" w:rsidRPr="00123481" w:rsidRDefault="00705886" w:rsidP="00705886">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02D26123" w14:textId="77777777" w:rsidR="00705886" w:rsidRPr="00123481" w:rsidRDefault="00705886" w:rsidP="00705886">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5BE527C5" w14:textId="77777777" w:rsidR="00705886" w:rsidRPr="00123481" w:rsidRDefault="00705886" w:rsidP="00705886">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0133A948" w14:textId="77777777" w:rsidR="00705886" w:rsidRPr="00123481" w:rsidRDefault="00705886" w:rsidP="00705886">
            <w:pPr>
              <w:rPr>
                <w:rFonts w:asciiTheme="majorBidi" w:hAnsiTheme="majorBidi" w:cstheme="majorBidi"/>
                <w:lang w:val="lt-LT"/>
              </w:rPr>
            </w:pPr>
          </w:p>
        </w:tc>
      </w:tr>
      <w:tr w:rsidR="00705886" w:rsidRPr="00123481" w14:paraId="60D0C09D"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1CD7E3C9" w14:textId="5C7727D9" w:rsidR="00705886" w:rsidRPr="00123481" w:rsidRDefault="00705886" w:rsidP="00705886">
            <w:pPr>
              <w:rPr>
                <w:lang w:val="lt-LT"/>
              </w:rPr>
            </w:pPr>
            <w:r w:rsidRPr="00123481">
              <w:rPr>
                <w:lang w:val="lt-LT"/>
              </w:rPr>
              <w:t> R-01-01-03-10-01</w:t>
            </w:r>
          </w:p>
        </w:tc>
        <w:tc>
          <w:tcPr>
            <w:tcW w:w="3639" w:type="dxa"/>
            <w:tcBorders>
              <w:top w:val="nil"/>
              <w:left w:val="nil"/>
              <w:bottom w:val="single" w:sz="4" w:space="0" w:color="auto"/>
              <w:right w:val="single" w:sz="4" w:space="0" w:color="auto"/>
            </w:tcBorders>
            <w:shd w:val="clear" w:color="auto" w:fill="auto"/>
            <w:vAlign w:val="center"/>
          </w:tcPr>
          <w:p w14:paraId="214A4B12" w14:textId="19FCFA1D" w:rsidR="00705886" w:rsidRPr="00123481" w:rsidRDefault="00705886" w:rsidP="00705886">
            <w:pPr>
              <w:rPr>
                <w:lang w:val="lt-LT"/>
              </w:rPr>
            </w:pPr>
            <w:r w:rsidRPr="00123481">
              <w:rPr>
                <w:rFonts w:asciiTheme="majorBidi" w:hAnsiTheme="majorBidi" w:cstheme="majorBidi"/>
                <w:lang w:val="lt-LT"/>
              </w:rPr>
              <w:t xml:space="preserve">Įgyvendinami 2022–2030 m. Telšių regiono plėtros plano socialinės srities projektai </w:t>
            </w:r>
            <w:r w:rsidRPr="00123481">
              <w:rPr>
                <w:lang w:val="lt-LT"/>
              </w:rPr>
              <w:t>(</w:t>
            </w:r>
            <w:r w:rsidRPr="00123481">
              <w:rPr>
                <w:rFonts w:asciiTheme="majorBidi" w:hAnsiTheme="majorBidi" w:cstheme="majorBidi"/>
                <w:lang w:val="lt-LT"/>
              </w:rPr>
              <w:t>išlaidos tūkst. Eur)</w:t>
            </w:r>
          </w:p>
        </w:tc>
        <w:tc>
          <w:tcPr>
            <w:tcW w:w="1138" w:type="dxa"/>
            <w:tcBorders>
              <w:top w:val="nil"/>
              <w:left w:val="nil"/>
              <w:bottom w:val="single" w:sz="4" w:space="0" w:color="auto"/>
              <w:right w:val="single" w:sz="4" w:space="0" w:color="auto"/>
            </w:tcBorders>
            <w:shd w:val="clear" w:color="auto" w:fill="auto"/>
            <w:vAlign w:val="center"/>
          </w:tcPr>
          <w:p w14:paraId="3A2EBC18" w14:textId="244BA61A" w:rsidR="00705886" w:rsidRPr="00123481" w:rsidRDefault="00705886" w:rsidP="00705886">
            <w:pPr>
              <w:jc w:val="center"/>
              <w:rPr>
                <w:lang w:val="lt-LT"/>
              </w:rPr>
            </w:pPr>
            <w:r w:rsidRPr="00123481">
              <w:rPr>
                <w:lang w:val="lt-LT"/>
              </w:rPr>
              <w:t>6</w:t>
            </w:r>
          </w:p>
        </w:tc>
        <w:tc>
          <w:tcPr>
            <w:tcW w:w="1063" w:type="dxa"/>
            <w:tcBorders>
              <w:top w:val="nil"/>
              <w:left w:val="nil"/>
              <w:bottom w:val="single" w:sz="4" w:space="0" w:color="auto"/>
              <w:right w:val="single" w:sz="4" w:space="0" w:color="auto"/>
            </w:tcBorders>
            <w:shd w:val="clear" w:color="auto" w:fill="auto"/>
            <w:vAlign w:val="center"/>
          </w:tcPr>
          <w:p w14:paraId="2DF2B44B" w14:textId="053006EB" w:rsidR="00705886" w:rsidRPr="00123481" w:rsidRDefault="00705886" w:rsidP="00705886">
            <w:pPr>
              <w:jc w:val="center"/>
              <w:rPr>
                <w:lang w:val="lt-LT"/>
              </w:rPr>
            </w:pPr>
            <w:r w:rsidRPr="00123481">
              <w:rPr>
                <w:lang w:val="lt-LT"/>
              </w:rPr>
              <w:t>6</w:t>
            </w:r>
          </w:p>
        </w:tc>
        <w:tc>
          <w:tcPr>
            <w:tcW w:w="1063" w:type="dxa"/>
            <w:tcBorders>
              <w:top w:val="nil"/>
              <w:left w:val="nil"/>
              <w:bottom w:val="single" w:sz="4" w:space="0" w:color="auto"/>
              <w:right w:val="single" w:sz="4" w:space="0" w:color="auto"/>
            </w:tcBorders>
            <w:shd w:val="clear" w:color="auto" w:fill="auto"/>
            <w:vAlign w:val="center"/>
          </w:tcPr>
          <w:p w14:paraId="52FB7756" w14:textId="3CDFAFD4" w:rsidR="00705886" w:rsidRPr="00123481" w:rsidRDefault="00705886" w:rsidP="00705886">
            <w:pPr>
              <w:jc w:val="center"/>
              <w:rPr>
                <w:lang w:val="lt-LT"/>
              </w:rPr>
            </w:pPr>
            <w:r>
              <w:rPr>
                <w:lang w:val="lt-LT"/>
              </w:rPr>
              <w:t>1</w:t>
            </w:r>
          </w:p>
        </w:tc>
        <w:tc>
          <w:tcPr>
            <w:tcW w:w="1555" w:type="dxa"/>
            <w:tcBorders>
              <w:top w:val="nil"/>
              <w:left w:val="nil"/>
              <w:bottom w:val="single" w:sz="4" w:space="0" w:color="auto"/>
              <w:right w:val="single" w:sz="4" w:space="0" w:color="auto"/>
            </w:tcBorders>
            <w:shd w:val="clear" w:color="auto" w:fill="auto"/>
            <w:vAlign w:val="center"/>
          </w:tcPr>
          <w:p w14:paraId="141E1322" w14:textId="77777777" w:rsidR="00705886" w:rsidRPr="00123481" w:rsidRDefault="00705886" w:rsidP="00705886">
            <w:pPr>
              <w:rPr>
                <w:rFonts w:asciiTheme="majorBidi" w:hAnsiTheme="majorBidi" w:cstheme="majorBidi"/>
                <w:lang w:val="lt-LT"/>
              </w:rPr>
            </w:pPr>
          </w:p>
        </w:tc>
      </w:tr>
      <w:tr w:rsidR="00705886" w:rsidRPr="00123481" w14:paraId="71C8F889"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437A28E4" w14:textId="057B5223" w:rsidR="00705886" w:rsidRPr="00123481" w:rsidRDefault="00705886" w:rsidP="00705886">
            <w:pPr>
              <w:rPr>
                <w:lang w:val="lt-LT"/>
              </w:rPr>
            </w:pPr>
          </w:p>
        </w:tc>
        <w:tc>
          <w:tcPr>
            <w:tcW w:w="3639" w:type="dxa"/>
            <w:tcBorders>
              <w:top w:val="nil"/>
              <w:left w:val="nil"/>
              <w:bottom w:val="single" w:sz="4" w:space="0" w:color="auto"/>
              <w:right w:val="single" w:sz="4" w:space="0" w:color="auto"/>
            </w:tcBorders>
            <w:shd w:val="clear" w:color="auto" w:fill="auto"/>
            <w:vAlign w:val="center"/>
          </w:tcPr>
          <w:p w14:paraId="7FE0043D" w14:textId="1474FFE6" w:rsidR="009315F1" w:rsidRDefault="00705886" w:rsidP="00705886">
            <w:pPr>
              <w:rPr>
                <w:lang w:val="lt-LT"/>
              </w:rPr>
            </w:pPr>
            <w:r w:rsidRPr="00123481">
              <w:rPr>
                <w:lang w:val="lt-LT"/>
              </w:rPr>
              <w:t xml:space="preserve">01-01-03-14 priemonė </w:t>
            </w:r>
          </w:p>
          <w:p w14:paraId="407F9536" w14:textId="6789E794" w:rsidR="00705886" w:rsidRPr="00123481" w:rsidRDefault="00705886" w:rsidP="00705886">
            <w:pPr>
              <w:rPr>
                <w:lang w:val="lt-LT"/>
              </w:rPr>
            </w:pPr>
            <w:r w:rsidRPr="00123481">
              <w:rPr>
                <w:lang w:val="lt-LT"/>
              </w:rPr>
              <w:t>Mažeikių rajono sporto ir pramogų centro pastatymas</w:t>
            </w:r>
          </w:p>
        </w:tc>
        <w:tc>
          <w:tcPr>
            <w:tcW w:w="1138" w:type="dxa"/>
            <w:tcBorders>
              <w:top w:val="nil"/>
              <w:left w:val="nil"/>
              <w:bottom w:val="single" w:sz="4" w:space="0" w:color="auto"/>
              <w:right w:val="single" w:sz="4" w:space="0" w:color="auto"/>
            </w:tcBorders>
            <w:shd w:val="clear" w:color="auto" w:fill="auto"/>
            <w:vAlign w:val="center"/>
          </w:tcPr>
          <w:p w14:paraId="798BFF0C" w14:textId="77777777" w:rsidR="00705886" w:rsidRPr="00123481" w:rsidRDefault="00705886" w:rsidP="00705886">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0AC465AD" w14:textId="77777777" w:rsidR="00705886" w:rsidRPr="00123481" w:rsidRDefault="00705886" w:rsidP="00705886">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2B7D4A22" w14:textId="77777777" w:rsidR="00705886" w:rsidRPr="00123481" w:rsidRDefault="00705886" w:rsidP="00705886">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0091BB3E" w14:textId="19C967DD" w:rsidR="00705886" w:rsidRPr="00123481" w:rsidRDefault="00705886" w:rsidP="00705886">
            <w:pPr>
              <w:rPr>
                <w:rFonts w:asciiTheme="majorBidi" w:hAnsiTheme="majorBidi" w:cstheme="majorBidi"/>
                <w:lang w:val="lt-LT"/>
              </w:rPr>
            </w:pPr>
            <w:r w:rsidRPr="00123481">
              <w:rPr>
                <w:rFonts w:asciiTheme="majorBidi" w:hAnsiTheme="majorBidi" w:cstheme="majorBidi"/>
                <w:lang w:val="lt-LT"/>
              </w:rPr>
              <w:t>SPP</w:t>
            </w:r>
            <w:r w:rsidRPr="00123481">
              <w:rPr>
                <w:rFonts w:asciiTheme="majorBidi" w:eastAsia="Calibri" w:hAnsiTheme="majorBidi" w:cstheme="majorBidi"/>
              </w:rPr>
              <w:t xml:space="preserve"> </w:t>
            </w:r>
            <w:r w:rsidRPr="00123481">
              <w:rPr>
                <w:rFonts w:asciiTheme="majorBidi" w:eastAsia="Calibri" w:hAnsiTheme="majorBidi" w:cstheme="majorBidi"/>
                <w:bCs/>
                <w:sz w:val="23"/>
                <w:szCs w:val="23"/>
              </w:rPr>
              <w:t>P-2.4.3-1</w:t>
            </w:r>
          </w:p>
        </w:tc>
      </w:tr>
      <w:tr w:rsidR="00705886" w:rsidRPr="00123481" w14:paraId="35932395"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309A01F1" w14:textId="3F46E19F" w:rsidR="00705886" w:rsidRPr="00123481" w:rsidRDefault="00705886" w:rsidP="00705886">
            <w:pPr>
              <w:rPr>
                <w:lang w:val="lt-LT"/>
              </w:rPr>
            </w:pPr>
            <w:r w:rsidRPr="00123481">
              <w:rPr>
                <w:lang w:val="lt-LT"/>
              </w:rPr>
              <w:t>R-01-01-03-14-01</w:t>
            </w:r>
          </w:p>
        </w:tc>
        <w:tc>
          <w:tcPr>
            <w:tcW w:w="3639" w:type="dxa"/>
            <w:tcBorders>
              <w:top w:val="nil"/>
              <w:left w:val="nil"/>
              <w:bottom w:val="single" w:sz="4" w:space="0" w:color="auto"/>
              <w:right w:val="single" w:sz="4" w:space="0" w:color="auto"/>
            </w:tcBorders>
            <w:shd w:val="clear" w:color="auto" w:fill="auto"/>
            <w:vAlign w:val="center"/>
          </w:tcPr>
          <w:p w14:paraId="385F1E06" w14:textId="77777777" w:rsidR="009315F1" w:rsidRDefault="00705886" w:rsidP="00705886">
            <w:pPr>
              <w:rPr>
                <w:lang w:val="lt-LT"/>
              </w:rPr>
            </w:pPr>
            <w:r w:rsidRPr="00123481">
              <w:rPr>
                <w:lang w:val="lt-LT"/>
              </w:rPr>
              <w:t xml:space="preserve">Įgyvendinamas projektas </w:t>
            </w:r>
          </w:p>
          <w:p w14:paraId="1F493AC4" w14:textId="21E645E0" w:rsidR="00705886" w:rsidRPr="00123481" w:rsidRDefault="00705886" w:rsidP="009315F1">
            <w:pPr>
              <w:rPr>
                <w:lang w:val="lt-LT"/>
              </w:rPr>
            </w:pPr>
            <w:r w:rsidRPr="00123481">
              <w:rPr>
                <w:lang w:val="lt-LT"/>
              </w:rPr>
              <w:t>Mažeikių rajono sporto ir pramogų centro pastatymas</w:t>
            </w:r>
            <w:r w:rsidR="009315F1" w:rsidRPr="00123481">
              <w:rPr>
                <w:lang w:val="lt-LT"/>
              </w:rPr>
              <w:t xml:space="preserve"> </w:t>
            </w:r>
            <w:r w:rsidRPr="00123481">
              <w:rPr>
                <w:lang w:val="lt-LT"/>
              </w:rPr>
              <w:t>(</w:t>
            </w:r>
            <w:r w:rsidRPr="00123481">
              <w:rPr>
                <w:rFonts w:asciiTheme="majorBidi" w:hAnsiTheme="majorBidi" w:cstheme="majorBidi"/>
                <w:lang w:val="lt-LT"/>
              </w:rPr>
              <w:t>išlaidos tūkst. Eur)</w:t>
            </w:r>
          </w:p>
        </w:tc>
        <w:tc>
          <w:tcPr>
            <w:tcW w:w="1138" w:type="dxa"/>
            <w:tcBorders>
              <w:top w:val="nil"/>
              <w:left w:val="nil"/>
              <w:bottom w:val="single" w:sz="4" w:space="0" w:color="auto"/>
              <w:right w:val="single" w:sz="4" w:space="0" w:color="auto"/>
            </w:tcBorders>
            <w:shd w:val="clear" w:color="auto" w:fill="auto"/>
            <w:vAlign w:val="center"/>
          </w:tcPr>
          <w:p w14:paraId="57603E3A" w14:textId="49B4A3FB" w:rsidR="00705886" w:rsidRPr="00123481" w:rsidRDefault="00705886" w:rsidP="00705886">
            <w:pPr>
              <w:jc w:val="center"/>
              <w:rPr>
                <w:lang w:val="lt-LT"/>
              </w:rPr>
            </w:pPr>
            <w:r w:rsidRPr="00123481">
              <w:rPr>
                <w:lang w:val="lt-LT"/>
              </w:rPr>
              <w:t>1290,6</w:t>
            </w:r>
          </w:p>
        </w:tc>
        <w:tc>
          <w:tcPr>
            <w:tcW w:w="1063" w:type="dxa"/>
            <w:tcBorders>
              <w:top w:val="nil"/>
              <w:left w:val="nil"/>
              <w:bottom w:val="single" w:sz="4" w:space="0" w:color="auto"/>
              <w:right w:val="single" w:sz="4" w:space="0" w:color="auto"/>
            </w:tcBorders>
            <w:shd w:val="clear" w:color="auto" w:fill="auto"/>
            <w:vAlign w:val="center"/>
          </w:tcPr>
          <w:p w14:paraId="22402CC9" w14:textId="3203A0D6" w:rsidR="00705886" w:rsidRPr="00123481" w:rsidRDefault="00705886" w:rsidP="00705886">
            <w:pPr>
              <w:jc w:val="center"/>
              <w:rPr>
                <w:lang w:val="lt-LT"/>
              </w:rPr>
            </w:pPr>
            <w:r w:rsidRPr="00123481">
              <w:rPr>
                <w:lang w:val="lt-LT"/>
              </w:rPr>
              <w:t>5500,0</w:t>
            </w:r>
          </w:p>
        </w:tc>
        <w:tc>
          <w:tcPr>
            <w:tcW w:w="1063" w:type="dxa"/>
            <w:tcBorders>
              <w:top w:val="nil"/>
              <w:left w:val="nil"/>
              <w:bottom w:val="single" w:sz="4" w:space="0" w:color="auto"/>
              <w:right w:val="single" w:sz="4" w:space="0" w:color="auto"/>
            </w:tcBorders>
            <w:shd w:val="clear" w:color="auto" w:fill="auto"/>
            <w:vAlign w:val="center"/>
          </w:tcPr>
          <w:p w14:paraId="1302DC36" w14:textId="503E049D" w:rsidR="00705886" w:rsidRPr="00123481" w:rsidRDefault="00705886" w:rsidP="00705886">
            <w:pPr>
              <w:jc w:val="center"/>
              <w:rPr>
                <w:lang w:val="lt-LT"/>
              </w:rPr>
            </w:pPr>
            <w:r w:rsidRPr="00123481">
              <w:rPr>
                <w:lang w:val="lt-LT"/>
              </w:rPr>
              <w:t>5075,0</w:t>
            </w:r>
          </w:p>
        </w:tc>
        <w:tc>
          <w:tcPr>
            <w:tcW w:w="1555" w:type="dxa"/>
            <w:tcBorders>
              <w:top w:val="nil"/>
              <w:left w:val="nil"/>
              <w:bottom w:val="single" w:sz="4" w:space="0" w:color="auto"/>
              <w:right w:val="single" w:sz="4" w:space="0" w:color="auto"/>
            </w:tcBorders>
            <w:shd w:val="clear" w:color="auto" w:fill="auto"/>
            <w:vAlign w:val="center"/>
          </w:tcPr>
          <w:p w14:paraId="6FC6B824" w14:textId="417EEB6F" w:rsidR="00705886" w:rsidRPr="00123481" w:rsidRDefault="00705886" w:rsidP="00705886">
            <w:pPr>
              <w:rPr>
                <w:rFonts w:asciiTheme="majorBidi" w:hAnsiTheme="majorBidi" w:cstheme="majorBidi"/>
                <w:lang w:val="lt-LT"/>
              </w:rPr>
            </w:pPr>
          </w:p>
        </w:tc>
      </w:tr>
      <w:tr w:rsidR="00705886" w:rsidRPr="002B5BFF" w14:paraId="4C390BE4" w14:textId="77777777" w:rsidTr="00AD0D00">
        <w:trPr>
          <w:trHeight w:val="525"/>
        </w:trPr>
        <w:tc>
          <w:tcPr>
            <w:tcW w:w="1323" w:type="dxa"/>
            <w:tcBorders>
              <w:top w:val="nil"/>
              <w:left w:val="single" w:sz="4" w:space="0" w:color="auto"/>
              <w:bottom w:val="single" w:sz="4" w:space="0" w:color="auto"/>
              <w:right w:val="single" w:sz="4" w:space="0" w:color="auto"/>
            </w:tcBorders>
            <w:shd w:val="clear" w:color="auto" w:fill="auto"/>
            <w:vAlign w:val="center"/>
          </w:tcPr>
          <w:p w14:paraId="68C8D12F" w14:textId="018D787D" w:rsidR="00705886" w:rsidRPr="00123481" w:rsidRDefault="00705886" w:rsidP="00705886">
            <w:pPr>
              <w:rPr>
                <w:lang w:val="lt-LT"/>
              </w:rPr>
            </w:pPr>
          </w:p>
        </w:tc>
        <w:tc>
          <w:tcPr>
            <w:tcW w:w="3639" w:type="dxa"/>
            <w:tcBorders>
              <w:top w:val="nil"/>
              <w:left w:val="nil"/>
              <w:bottom w:val="single" w:sz="4" w:space="0" w:color="auto"/>
              <w:right w:val="single" w:sz="4" w:space="0" w:color="auto"/>
            </w:tcBorders>
            <w:shd w:val="clear" w:color="auto" w:fill="auto"/>
            <w:vAlign w:val="center"/>
          </w:tcPr>
          <w:p w14:paraId="0CDF0ABE" w14:textId="1A1356E7" w:rsidR="009315F1" w:rsidRDefault="00705886" w:rsidP="00705886">
            <w:pPr>
              <w:rPr>
                <w:rFonts w:asciiTheme="majorBidi" w:hAnsiTheme="majorBidi" w:cstheme="majorBidi"/>
                <w:b/>
                <w:bCs/>
                <w:lang w:val="lt-LT"/>
              </w:rPr>
            </w:pPr>
            <w:r w:rsidRPr="00123481">
              <w:rPr>
                <w:b/>
                <w:bCs/>
                <w:lang w:val="lt-LT"/>
              </w:rPr>
              <w:t xml:space="preserve">01-02 tikslas </w:t>
            </w:r>
          </w:p>
          <w:p w14:paraId="7B0DF1E8" w14:textId="72F99C0E" w:rsidR="00705886" w:rsidRPr="00123481" w:rsidRDefault="00705886" w:rsidP="00705886">
            <w:pPr>
              <w:rPr>
                <w:b/>
                <w:bCs/>
                <w:lang w:val="lt-LT"/>
              </w:rPr>
            </w:pPr>
            <w:r w:rsidRPr="00123481">
              <w:rPr>
                <w:b/>
                <w:bCs/>
                <w:lang w:val="lt-LT"/>
              </w:rPr>
              <w:t>Skatinti smulkiojo ir vidutinio verslo plėtrą</w:t>
            </w:r>
          </w:p>
        </w:tc>
        <w:tc>
          <w:tcPr>
            <w:tcW w:w="1138" w:type="dxa"/>
            <w:tcBorders>
              <w:top w:val="nil"/>
              <w:left w:val="nil"/>
              <w:bottom w:val="single" w:sz="4" w:space="0" w:color="auto"/>
              <w:right w:val="single" w:sz="4" w:space="0" w:color="auto"/>
            </w:tcBorders>
            <w:shd w:val="clear" w:color="auto" w:fill="auto"/>
            <w:vAlign w:val="center"/>
          </w:tcPr>
          <w:p w14:paraId="61063875" w14:textId="15A4A63E" w:rsidR="00705886" w:rsidRPr="00123481" w:rsidRDefault="00705886" w:rsidP="00705886">
            <w:pPr>
              <w:jc w:val="center"/>
              <w:rPr>
                <w:lang w:val="lt-LT"/>
              </w:rPr>
            </w:pPr>
          </w:p>
        </w:tc>
        <w:tc>
          <w:tcPr>
            <w:tcW w:w="1063" w:type="dxa"/>
            <w:tcBorders>
              <w:top w:val="nil"/>
              <w:left w:val="nil"/>
              <w:bottom w:val="single" w:sz="4" w:space="0" w:color="auto"/>
              <w:right w:val="single" w:sz="4" w:space="0" w:color="auto"/>
            </w:tcBorders>
            <w:shd w:val="clear" w:color="auto" w:fill="auto"/>
            <w:noWrap/>
            <w:vAlign w:val="center"/>
          </w:tcPr>
          <w:p w14:paraId="46B0BEFD" w14:textId="7F986D43" w:rsidR="00705886" w:rsidRPr="00123481" w:rsidRDefault="00705886" w:rsidP="00705886">
            <w:pPr>
              <w:jc w:val="center"/>
              <w:rPr>
                <w:lang w:val="lt-LT"/>
              </w:rPr>
            </w:pPr>
          </w:p>
        </w:tc>
        <w:tc>
          <w:tcPr>
            <w:tcW w:w="1063" w:type="dxa"/>
            <w:tcBorders>
              <w:top w:val="nil"/>
              <w:left w:val="nil"/>
              <w:bottom w:val="single" w:sz="4" w:space="0" w:color="auto"/>
              <w:right w:val="single" w:sz="4" w:space="0" w:color="auto"/>
            </w:tcBorders>
            <w:shd w:val="clear" w:color="auto" w:fill="auto"/>
            <w:noWrap/>
            <w:vAlign w:val="center"/>
          </w:tcPr>
          <w:p w14:paraId="059BCBA0" w14:textId="0C67A7AE" w:rsidR="00705886" w:rsidRPr="00123481" w:rsidRDefault="00705886" w:rsidP="00705886">
            <w:pPr>
              <w:jc w:val="center"/>
              <w:rPr>
                <w:lang w:val="lt-LT"/>
              </w:rPr>
            </w:pPr>
          </w:p>
        </w:tc>
        <w:tc>
          <w:tcPr>
            <w:tcW w:w="1555" w:type="dxa"/>
            <w:tcBorders>
              <w:top w:val="nil"/>
              <w:left w:val="nil"/>
              <w:bottom w:val="single" w:sz="4" w:space="0" w:color="auto"/>
              <w:right w:val="single" w:sz="4" w:space="0" w:color="auto"/>
            </w:tcBorders>
            <w:shd w:val="clear" w:color="auto" w:fill="auto"/>
            <w:vAlign w:val="center"/>
          </w:tcPr>
          <w:p w14:paraId="44DF7930" w14:textId="08DFCA7C" w:rsidR="00705886" w:rsidRPr="00123481" w:rsidRDefault="00705886" w:rsidP="00705886">
            <w:pPr>
              <w:rPr>
                <w:rFonts w:asciiTheme="majorBidi" w:hAnsiTheme="majorBidi" w:cstheme="majorBidi"/>
                <w:lang w:val="lt-LT"/>
              </w:rPr>
            </w:pPr>
          </w:p>
        </w:tc>
      </w:tr>
      <w:tr w:rsidR="00705886" w:rsidRPr="00123481" w14:paraId="26B0CF50" w14:textId="77777777" w:rsidTr="00AD0D00">
        <w:trPr>
          <w:trHeight w:val="623"/>
        </w:trPr>
        <w:tc>
          <w:tcPr>
            <w:tcW w:w="1323" w:type="dxa"/>
            <w:tcBorders>
              <w:top w:val="nil"/>
              <w:left w:val="single" w:sz="4" w:space="0" w:color="auto"/>
              <w:bottom w:val="single" w:sz="4" w:space="0" w:color="auto"/>
              <w:right w:val="single" w:sz="4" w:space="0" w:color="auto"/>
            </w:tcBorders>
            <w:shd w:val="clear" w:color="auto" w:fill="auto"/>
            <w:vAlign w:val="center"/>
          </w:tcPr>
          <w:p w14:paraId="438A016B" w14:textId="3489C7FF" w:rsidR="00705886" w:rsidRPr="00123481" w:rsidRDefault="00705886" w:rsidP="00705886">
            <w:pPr>
              <w:rPr>
                <w:lang w:val="lt-LT"/>
              </w:rPr>
            </w:pPr>
          </w:p>
        </w:tc>
        <w:tc>
          <w:tcPr>
            <w:tcW w:w="3639" w:type="dxa"/>
            <w:tcBorders>
              <w:top w:val="nil"/>
              <w:left w:val="nil"/>
              <w:bottom w:val="single" w:sz="4" w:space="0" w:color="auto"/>
              <w:right w:val="single" w:sz="4" w:space="0" w:color="auto"/>
            </w:tcBorders>
            <w:shd w:val="clear" w:color="auto" w:fill="auto"/>
            <w:vAlign w:val="center"/>
          </w:tcPr>
          <w:p w14:paraId="155EBDD4" w14:textId="6CE4B181" w:rsidR="009315F1" w:rsidRDefault="00705886" w:rsidP="00705886">
            <w:pPr>
              <w:rPr>
                <w:rFonts w:asciiTheme="majorBidi" w:hAnsiTheme="majorBidi" w:cstheme="majorBidi"/>
                <w:b/>
                <w:bCs/>
                <w:lang w:val="lt-LT"/>
              </w:rPr>
            </w:pPr>
            <w:r w:rsidRPr="00123481">
              <w:rPr>
                <w:b/>
                <w:bCs/>
                <w:lang w:val="lt-LT"/>
              </w:rPr>
              <w:t>01-02-01</w:t>
            </w:r>
            <w:r w:rsidRPr="00123481">
              <w:rPr>
                <w:lang w:val="lt-LT"/>
              </w:rPr>
              <w:t xml:space="preserve"> </w:t>
            </w:r>
            <w:r w:rsidRPr="00123481">
              <w:rPr>
                <w:rFonts w:asciiTheme="majorBidi" w:hAnsiTheme="majorBidi" w:cstheme="majorBidi"/>
                <w:b/>
                <w:bCs/>
                <w:lang w:val="lt-LT"/>
              </w:rPr>
              <w:t>uždavinys</w:t>
            </w:r>
            <w:r w:rsidRPr="00123481">
              <w:rPr>
                <w:rFonts w:asciiTheme="majorBidi" w:hAnsiTheme="majorBidi" w:cstheme="majorBidi"/>
                <w:lang w:val="lt-LT"/>
              </w:rPr>
              <w:t xml:space="preserve"> </w:t>
            </w:r>
          </w:p>
          <w:p w14:paraId="20654CAD" w14:textId="1C7A9BC6" w:rsidR="00705886" w:rsidRPr="00123481" w:rsidRDefault="00705886" w:rsidP="00705886">
            <w:pPr>
              <w:rPr>
                <w:lang w:val="lt-LT"/>
              </w:rPr>
            </w:pPr>
            <w:r w:rsidRPr="00123481">
              <w:rPr>
                <w:b/>
                <w:bCs/>
                <w:lang w:val="lt-LT"/>
              </w:rPr>
              <w:t>Sukurti tinkamas verslo sąlygas</w:t>
            </w:r>
          </w:p>
        </w:tc>
        <w:tc>
          <w:tcPr>
            <w:tcW w:w="1138" w:type="dxa"/>
            <w:tcBorders>
              <w:top w:val="nil"/>
              <w:left w:val="nil"/>
              <w:bottom w:val="single" w:sz="4" w:space="0" w:color="auto"/>
              <w:right w:val="single" w:sz="4" w:space="0" w:color="auto"/>
            </w:tcBorders>
            <w:shd w:val="clear" w:color="auto" w:fill="auto"/>
            <w:vAlign w:val="center"/>
          </w:tcPr>
          <w:p w14:paraId="693B446A" w14:textId="3A5559AA" w:rsidR="00705886" w:rsidRPr="00123481" w:rsidRDefault="00705886" w:rsidP="00705886">
            <w:pPr>
              <w:jc w:val="center"/>
              <w:rPr>
                <w:lang w:val="lt-LT"/>
              </w:rPr>
            </w:pPr>
          </w:p>
        </w:tc>
        <w:tc>
          <w:tcPr>
            <w:tcW w:w="1063" w:type="dxa"/>
            <w:tcBorders>
              <w:top w:val="nil"/>
              <w:left w:val="nil"/>
              <w:bottom w:val="single" w:sz="4" w:space="0" w:color="auto"/>
              <w:right w:val="single" w:sz="4" w:space="0" w:color="auto"/>
            </w:tcBorders>
            <w:shd w:val="clear" w:color="auto" w:fill="auto"/>
            <w:noWrap/>
            <w:vAlign w:val="center"/>
          </w:tcPr>
          <w:p w14:paraId="21BC7FDC" w14:textId="16BBB682" w:rsidR="00705886" w:rsidRPr="00123481" w:rsidRDefault="00705886" w:rsidP="00705886">
            <w:pPr>
              <w:jc w:val="center"/>
              <w:rPr>
                <w:lang w:val="lt-LT"/>
              </w:rPr>
            </w:pPr>
          </w:p>
        </w:tc>
        <w:tc>
          <w:tcPr>
            <w:tcW w:w="1063" w:type="dxa"/>
            <w:tcBorders>
              <w:top w:val="nil"/>
              <w:left w:val="nil"/>
              <w:bottom w:val="single" w:sz="4" w:space="0" w:color="auto"/>
              <w:right w:val="single" w:sz="4" w:space="0" w:color="auto"/>
            </w:tcBorders>
            <w:shd w:val="clear" w:color="auto" w:fill="auto"/>
            <w:noWrap/>
            <w:vAlign w:val="center"/>
          </w:tcPr>
          <w:p w14:paraId="5781DD3B" w14:textId="1E7557F3" w:rsidR="00705886" w:rsidRPr="00123481" w:rsidRDefault="00705886" w:rsidP="00705886">
            <w:pPr>
              <w:jc w:val="center"/>
              <w:rPr>
                <w:lang w:val="lt-LT"/>
              </w:rPr>
            </w:pPr>
          </w:p>
        </w:tc>
        <w:tc>
          <w:tcPr>
            <w:tcW w:w="1555" w:type="dxa"/>
            <w:tcBorders>
              <w:top w:val="nil"/>
              <w:left w:val="nil"/>
              <w:bottom w:val="single" w:sz="4" w:space="0" w:color="auto"/>
              <w:right w:val="single" w:sz="4" w:space="0" w:color="auto"/>
            </w:tcBorders>
            <w:shd w:val="clear" w:color="auto" w:fill="auto"/>
            <w:noWrap/>
            <w:vAlign w:val="center"/>
          </w:tcPr>
          <w:p w14:paraId="6E49FAA8" w14:textId="77159305" w:rsidR="00705886" w:rsidRPr="00123481" w:rsidRDefault="00705886" w:rsidP="00705886">
            <w:pPr>
              <w:jc w:val="center"/>
              <w:rPr>
                <w:rFonts w:asciiTheme="majorBidi" w:eastAsia="Calibri" w:hAnsiTheme="majorBidi" w:cstheme="majorBidi"/>
              </w:rPr>
            </w:pPr>
            <w:r w:rsidRPr="00123481">
              <w:rPr>
                <w:rFonts w:asciiTheme="majorBidi" w:hAnsiTheme="majorBidi" w:cstheme="majorBidi"/>
                <w:lang w:val="lt-LT"/>
              </w:rPr>
              <w:t>SPP</w:t>
            </w:r>
            <w:r w:rsidRPr="00123481">
              <w:rPr>
                <w:rFonts w:asciiTheme="majorBidi" w:eastAsia="Calibri" w:hAnsiTheme="majorBidi" w:cstheme="majorBidi"/>
              </w:rPr>
              <w:t xml:space="preserve"> R-1.2-3;</w:t>
            </w:r>
          </w:p>
          <w:p w14:paraId="6643634B" w14:textId="11B61EB4" w:rsidR="00705886" w:rsidRPr="00123481" w:rsidRDefault="00705886" w:rsidP="00705886">
            <w:pPr>
              <w:jc w:val="center"/>
              <w:rPr>
                <w:rFonts w:asciiTheme="majorBidi" w:eastAsia="Calibri" w:hAnsiTheme="majorBidi" w:cstheme="majorBidi"/>
                <w:bCs/>
              </w:rPr>
            </w:pPr>
            <w:r w:rsidRPr="00123481">
              <w:rPr>
                <w:rFonts w:asciiTheme="majorBidi" w:hAnsiTheme="majorBidi" w:cstheme="majorBidi"/>
                <w:lang w:val="lt-LT"/>
              </w:rPr>
              <w:t>SPP</w:t>
            </w:r>
            <w:r w:rsidRPr="00123481">
              <w:rPr>
                <w:rFonts w:asciiTheme="majorBidi" w:eastAsia="Calibri" w:hAnsiTheme="majorBidi" w:cstheme="majorBidi"/>
              </w:rPr>
              <w:t xml:space="preserve"> </w:t>
            </w:r>
            <w:r w:rsidRPr="00123481">
              <w:rPr>
                <w:rFonts w:asciiTheme="majorBidi" w:eastAsia="Calibri" w:hAnsiTheme="majorBidi" w:cstheme="majorBidi"/>
                <w:bCs/>
                <w:sz w:val="21"/>
                <w:szCs w:val="21"/>
              </w:rPr>
              <w:t>P-1.2.1-1;</w:t>
            </w:r>
          </w:p>
          <w:p w14:paraId="32795C13" w14:textId="12C4AAD9" w:rsidR="00705886" w:rsidRPr="00123481" w:rsidRDefault="00705886" w:rsidP="00705886">
            <w:pPr>
              <w:jc w:val="center"/>
              <w:rPr>
                <w:rFonts w:asciiTheme="majorBidi" w:eastAsia="Calibri" w:hAnsiTheme="majorBidi" w:cstheme="majorBidi"/>
                <w:bCs/>
              </w:rPr>
            </w:pPr>
            <w:r w:rsidRPr="00123481">
              <w:rPr>
                <w:rFonts w:asciiTheme="majorBidi" w:hAnsiTheme="majorBidi" w:cstheme="majorBidi"/>
                <w:lang w:val="lt-LT"/>
              </w:rPr>
              <w:t>SPP</w:t>
            </w:r>
            <w:r w:rsidRPr="00123481">
              <w:rPr>
                <w:rFonts w:asciiTheme="majorBidi" w:eastAsia="Calibri" w:hAnsiTheme="majorBidi" w:cstheme="majorBidi"/>
              </w:rPr>
              <w:t xml:space="preserve"> </w:t>
            </w:r>
            <w:r w:rsidRPr="00123481">
              <w:rPr>
                <w:rFonts w:asciiTheme="majorBidi" w:eastAsia="Calibri" w:hAnsiTheme="majorBidi" w:cstheme="majorBidi"/>
                <w:bCs/>
                <w:sz w:val="20"/>
                <w:szCs w:val="20"/>
              </w:rPr>
              <w:t>P-1.2.2-2 ;</w:t>
            </w:r>
          </w:p>
          <w:p w14:paraId="2C11171F" w14:textId="5531EB1D" w:rsidR="00705886" w:rsidRPr="00123481" w:rsidRDefault="00705886" w:rsidP="00705886">
            <w:pPr>
              <w:jc w:val="center"/>
              <w:rPr>
                <w:rFonts w:asciiTheme="majorBidi" w:eastAsia="Calibri" w:hAnsiTheme="majorBidi" w:cstheme="majorBidi"/>
                <w:bCs/>
              </w:rPr>
            </w:pPr>
            <w:r w:rsidRPr="00123481">
              <w:rPr>
                <w:rFonts w:asciiTheme="majorBidi" w:hAnsiTheme="majorBidi" w:cstheme="majorBidi"/>
                <w:lang w:val="lt-LT"/>
              </w:rPr>
              <w:t>SPP</w:t>
            </w:r>
            <w:r w:rsidRPr="00123481">
              <w:rPr>
                <w:rFonts w:asciiTheme="majorBidi" w:eastAsia="Calibri" w:hAnsiTheme="majorBidi" w:cstheme="majorBidi"/>
              </w:rPr>
              <w:t xml:space="preserve"> </w:t>
            </w:r>
            <w:r w:rsidRPr="00123481">
              <w:rPr>
                <w:rFonts w:asciiTheme="majorBidi" w:eastAsia="Calibri" w:hAnsiTheme="majorBidi" w:cstheme="majorBidi"/>
                <w:bCs/>
                <w:sz w:val="23"/>
                <w:szCs w:val="23"/>
              </w:rPr>
              <w:t>P-1.2.3-2</w:t>
            </w:r>
          </w:p>
        </w:tc>
      </w:tr>
      <w:tr w:rsidR="00705886" w:rsidRPr="00123481" w14:paraId="17EED29D" w14:textId="77777777" w:rsidTr="00AD0D00">
        <w:trPr>
          <w:trHeight w:val="629"/>
        </w:trPr>
        <w:tc>
          <w:tcPr>
            <w:tcW w:w="1323" w:type="dxa"/>
            <w:tcBorders>
              <w:top w:val="nil"/>
              <w:left w:val="single" w:sz="4" w:space="0" w:color="auto"/>
              <w:bottom w:val="single" w:sz="4" w:space="0" w:color="auto"/>
              <w:right w:val="single" w:sz="4" w:space="0" w:color="auto"/>
            </w:tcBorders>
            <w:shd w:val="clear" w:color="auto" w:fill="auto"/>
            <w:vAlign w:val="center"/>
          </w:tcPr>
          <w:p w14:paraId="680DFBBD" w14:textId="2E89AAB6" w:rsidR="00705886" w:rsidRPr="00123481" w:rsidRDefault="00705886" w:rsidP="00705886">
            <w:pPr>
              <w:rPr>
                <w:lang w:val="lt-LT"/>
              </w:rPr>
            </w:pPr>
            <w:r w:rsidRPr="00123481">
              <w:rPr>
                <w:lang w:val="lt-LT"/>
              </w:rPr>
              <w:t>E-01-02-01-01</w:t>
            </w:r>
          </w:p>
        </w:tc>
        <w:tc>
          <w:tcPr>
            <w:tcW w:w="3639" w:type="dxa"/>
            <w:tcBorders>
              <w:top w:val="nil"/>
              <w:left w:val="nil"/>
              <w:bottom w:val="single" w:sz="4" w:space="0" w:color="auto"/>
              <w:right w:val="single" w:sz="4" w:space="0" w:color="auto"/>
            </w:tcBorders>
            <w:shd w:val="clear" w:color="auto" w:fill="auto"/>
            <w:vAlign w:val="center"/>
          </w:tcPr>
          <w:p w14:paraId="7B7F6D07" w14:textId="1B483C34" w:rsidR="00705886" w:rsidRPr="00123481" w:rsidRDefault="00705886" w:rsidP="00705886">
            <w:pPr>
              <w:rPr>
                <w:b/>
                <w:bCs/>
                <w:lang w:val="lt-LT"/>
              </w:rPr>
            </w:pPr>
            <w:r w:rsidRPr="00123481">
              <w:rPr>
                <w:lang w:val="lt-LT"/>
              </w:rPr>
              <w:t>Vidutinis savivaldybės gyventojo mėnesinis bruto darbo užmokestis (Eur)</w:t>
            </w:r>
          </w:p>
        </w:tc>
        <w:tc>
          <w:tcPr>
            <w:tcW w:w="1138" w:type="dxa"/>
            <w:tcBorders>
              <w:top w:val="nil"/>
              <w:left w:val="nil"/>
              <w:bottom w:val="single" w:sz="4" w:space="0" w:color="auto"/>
              <w:right w:val="single" w:sz="4" w:space="0" w:color="auto"/>
            </w:tcBorders>
            <w:shd w:val="clear" w:color="auto" w:fill="auto"/>
            <w:vAlign w:val="center"/>
          </w:tcPr>
          <w:p w14:paraId="6286B0E8" w14:textId="58C0B71D" w:rsidR="00705886" w:rsidRPr="00123481" w:rsidRDefault="00705886" w:rsidP="00705886">
            <w:pPr>
              <w:jc w:val="center"/>
              <w:rPr>
                <w:lang w:val="lt-LT"/>
              </w:rPr>
            </w:pPr>
            <w:r w:rsidRPr="00123481">
              <w:rPr>
                <w:lang w:val="lt-LT"/>
              </w:rPr>
              <w:t>20</w:t>
            </w:r>
            <w:r w:rsidR="00091DFF">
              <w:rPr>
                <w:lang w:val="lt-LT"/>
              </w:rPr>
              <w:t>5</w:t>
            </w:r>
            <w:r w:rsidRPr="00123481">
              <w:rPr>
                <w:lang w:val="lt-LT"/>
              </w:rPr>
              <w:t>0</w:t>
            </w:r>
          </w:p>
        </w:tc>
        <w:tc>
          <w:tcPr>
            <w:tcW w:w="1063" w:type="dxa"/>
            <w:tcBorders>
              <w:top w:val="nil"/>
              <w:left w:val="nil"/>
              <w:bottom w:val="single" w:sz="4" w:space="0" w:color="auto"/>
              <w:right w:val="single" w:sz="4" w:space="0" w:color="auto"/>
            </w:tcBorders>
            <w:shd w:val="clear" w:color="auto" w:fill="auto"/>
            <w:vAlign w:val="center"/>
          </w:tcPr>
          <w:p w14:paraId="643DAECA" w14:textId="7E9588F9" w:rsidR="00705886" w:rsidRPr="00123481" w:rsidRDefault="00705886" w:rsidP="00705886">
            <w:pPr>
              <w:jc w:val="center"/>
              <w:rPr>
                <w:lang w:val="lt-LT"/>
              </w:rPr>
            </w:pPr>
            <w:r w:rsidRPr="00123481">
              <w:rPr>
                <w:lang w:val="lt-LT"/>
              </w:rPr>
              <w:t>20</w:t>
            </w:r>
            <w:r w:rsidR="00091DFF">
              <w:rPr>
                <w:lang w:val="lt-LT"/>
              </w:rPr>
              <w:t>6</w:t>
            </w:r>
            <w:r w:rsidRPr="00123481">
              <w:rPr>
                <w:lang w:val="lt-LT"/>
              </w:rPr>
              <w:t>0</w:t>
            </w:r>
          </w:p>
        </w:tc>
        <w:tc>
          <w:tcPr>
            <w:tcW w:w="1063" w:type="dxa"/>
            <w:tcBorders>
              <w:top w:val="nil"/>
              <w:left w:val="nil"/>
              <w:bottom w:val="single" w:sz="4" w:space="0" w:color="auto"/>
              <w:right w:val="single" w:sz="4" w:space="0" w:color="auto"/>
            </w:tcBorders>
            <w:shd w:val="clear" w:color="auto" w:fill="auto"/>
            <w:vAlign w:val="center"/>
          </w:tcPr>
          <w:p w14:paraId="2D67548D" w14:textId="5E32506E" w:rsidR="00705886" w:rsidRPr="00123481" w:rsidRDefault="00705886" w:rsidP="00705886">
            <w:pPr>
              <w:jc w:val="center"/>
              <w:rPr>
                <w:lang w:val="lt-LT"/>
              </w:rPr>
            </w:pPr>
            <w:r w:rsidRPr="00123481">
              <w:rPr>
                <w:lang w:val="lt-LT"/>
              </w:rPr>
              <w:t>2100</w:t>
            </w:r>
          </w:p>
        </w:tc>
        <w:tc>
          <w:tcPr>
            <w:tcW w:w="1555" w:type="dxa"/>
            <w:tcBorders>
              <w:top w:val="nil"/>
              <w:left w:val="nil"/>
              <w:bottom w:val="single" w:sz="4" w:space="0" w:color="auto"/>
              <w:right w:val="single" w:sz="4" w:space="0" w:color="auto"/>
            </w:tcBorders>
            <w:shd w:val="clear" w:color="auto" w:fill="auto"/>
            <w:vAlign w:val="center"/>
          </w:tcPr>
          <w:p w14:paraId="70235E8A" w14:textId="775DB0B0" w:rsidR="00705886" w:rsidRPr="00123481" w:rsidRDefault="00705886" w:rsidP="00705886">
            <w:pPr>
              <w:rPr>
                <w:rFonts w:asciiTheme="majorBidi" w:hAnsiTheme="majorBidi" w:cstheme="majorBidi"/>
                <w:b/>
                <w:bCs/>
                <w:lang w:val="lt-LT"/>
              </w:rPr>
            </w:pPr>
          </w:p>
        </w:tc>
      </w:tr>
      <w:tr w:rsidR="00705886" w:rsidRPr="00123481" w14:paraId="36A8791A" w14:textId="77777777" w:rsidTr="00AD0D00">
        <w:trPr>
          <w:trHeight w:val="940"/>
        </w:trPr>
        <w:tc>
          <w:tcPr>
            <w:tcW w:w="1323" w:type="dxa"/>
            <w:tcBorders>
              <w:top w:val="nil"/>
              <w:left w:val="single" w:sz="4" w:space="0" w:color="auto"/>
              <w:bottom w:val="single" w:sz="4" w:space="0" w:color="auto"/>
              <w:right w:val="single" w:sz="4" w:space="0" w:color="auto"/>
            </w:tcBorders>
            <w:shd w:val="clear" w:color="auto" w:fill="auto"/>
            <w:vAlign w:val="center"/>
          </w:tcPr>
          <w:p w14:paraId="40129BE4" w14:textId="167B0CEC" w:rsidR="00705886" w:rsidRPr="00123481" w:rsidRDefault="00705886" w:rsidP="00705886">
            <w:pPr>
              <w:rPr>
                <w:lang w:val="lt-LT"/>
              </w:rPr>
            </w:pPr>
          </w:p>
        </w:tc>
        <w:tc>
          <w:tcPr>
            <w:tcW w:w="3639" w:type="dxa"/>
            <w:tcBorders>
              <w:top w:val="nil"/>
              <w:left w:val="nil"/>
              <w:bottom w:val="single" w:sz="4" w:space="0" w:color="auto"/>
              <w:right w:val="single" w:sz="4" w:space="0" w:color="auto"/>
            </w:tcBorders>
            <w:shd w:val="clear" w:color="auto" w:fill="auto"/>
            <w:vAlign w:val="center"/>
          </w:tcPr>
          <w:p w14:paraId="4F74C1C9" w14:textId="26B6C2CA" w:rsidR="007B19DF" w:rsidRDefault="00705886" w:rsidP="00705886">
            <w:pPr>
              <w:rPr>
                <w:lang w:val="lt-LT"/>
              </w:rPr>
            </w:pPr>
            <w:r w:rsidRPr="00123481">
              <w:rPr>
                <w:lang w:val="lt-LT"/>
              </w:rPr>
              <w:t xml:space="preserve">01-02-01-01 priemonė </w:t>
            </w:r>
          </w:p>
          <w:p w14:paraId="24F33EEA" w14:textId="4C5B7A47" w:rsidR="00705886" w:rsidRPr="00123481" w:rsidRDefault="00705886" w:rsidP="00705886">
            <w:pPr>
              <w:rPr>
                <w:lang w:val="lt-LT"/>
              </w:rPr>
            </w:pPr>
            <w:r w:rsidRPr="00123481">
              <w:rPr>
                <w:lang w:val="lt-LT"/>
              </w:rPr>
              <w:t>Verslo informacinių paslaugų kokybės užtikrinimas</w:t>
            </w:r>
          </w:p>
        </w:tc>
        <w:tc>
          <w:tcPr>
            <w:tcW w:w="1138" w:type="dxa"/>
            <w:tcBorders>
              <w:top w:val="nil"/>
              <w:left w:val="nil"/>
              <w:bottom w:val="single" w:sz="4" w:space="0" w:color="auto"/>
              <w:right w:val="single" w:sz="4" w:space="0" w:color="auto"/>
            </w:tcBorders>
            <w:shd w:val="clear" w:color="auto" w:fill="auto"/>
            <w:vAlign w:val="center"/>
          </w:tcPr>
          <w:p w14:paraId="22C15C9E" w14:textId="7CA4FBBC" w:rsidR="00705886" w:rsidRPr="00123481" w:rsidRDefault="00705886" w:rsidP="00705886">
            <w:pPr>
              <w:jc w:val="center"/>
              <w:rPr>
                <w:lang w:val="lt-LT"/>
              </w:rPr>
            </w:pPr>
          </w:p>
        </w:tc>
        <w:tc>
          <w:tcPr>
            <w:tcW w:w="1063" w:type="dxa"/>
            <w:tcBorders>
              <w:top w:val="nil"/>
              <w:left w:val="nil"/>
              <w:bottom w:val="single" w:sz="4" w:space="0" w:color="auto"/>
              <w:right w:val="single" w:sz="4" w:space="0" w:color="auto"/>
            </w:tcBorders>
            <w:shd w:val="clear" w:color="auto" w:fill="auto"/>
            <w:vAlign w:val="center"/>
          </w:tcPr>
          <w:p w14:paraId="6F0AE96B" w14:textId="6C2C5AD1" w:rsidR="00705886" w:rsidRPr="00123481" w:rsidRDefault="00705886" w:rsidP="00705886">
            <w:pPr>
              <w:jc w:val="center"/>
              <w:rPr>
                <w:lang w:val="lt-LT"/>
              </w:rPr>
            </w:pPr>
          </w:p>
        </w:tc>
        <w:tc>
          <w:tcPr>
            <w:tcW w:w="1063" w:type="dxa"/>
            <w:tcBorders>
              <w:top w:val="nil"/>
              <w:left w:val="nil"/>
              <w:bottom w:val="single" w:sz="4" w:space="0" w:color="auto"/>
              <w:right w:val="single" w:sz="4" w:space="0" w:color="auto"/>
            </w:tcBorders>
            <w:shd w:val="clear" w:color="auto" w:fill="auto"/>
            <w:vAlign w:val="center"/>
          </w:tcPr>
          <w:p w14:paraId="10A9ADC7" w14:textId="299C4C6B" w:rsidR="00705886" w:rsidRPr="00123481" w:rsidRDefault="00705886" w:rsidP="00705886">
            <w:pPr>
              <w:jc w:val="center"/>
              <w:rPr>
                <w:lang w:val="lt-LT"/>
              </w:rPr>
            </w:pPr>
          </w:p>
        </w:tc>
        <w:tc>
          <w:tcPr>
            <w:tcW w:w="1555" w:type="dxa"/>
            <w:tcBorders>
              <w:top w:val="nil"/>
              <w:left w:val="nil"/>
              <w:bottom w:val="single" w:sz="4" w:space="0" w:color="auto"/>
              <w:right w:val="single" w:sz="4" w:space="0" w:color="auto"/>
            </w:tcBorders>
            <w:shd w:val="clear" w:color="auto" w:fill="auto"/>
            <w:vAlign w:val="center"/>
          </w:tcPr>
          <w:p w14:paraId="1477B842" w14:textId="5B1FCAD2" w:rsidR="00705886" w:rsidRPr="00123481" w:rsidRDefault="00705886" w:rsidP="00705886">
            <w:pPr>
              <w:rPr>
                <w:rFonts w:asciiTheme="majorBidi" w:eastAsia="Calibri" w:hAnsiTheme="majorBidi" w:cstheme="majorBidi"/>
                <w:bCs/>
              </w:rPr>
            </w:pPr>
            <w:r w:rsidRPr="00123481">
              <w:rPr>
                <w:rFonts w:asciiTheme="majorBidi" w:hAnsiTheme="majorBidi" w:cstheme="majorBidi"/>
                <w:lang w:val="lt-LT"/>
              </w:rPr>
              <w:t>SPP</w:t>
            </w:r>
            <w:r w:rsidRPr="00123481">
              <w:rPr>
                <w:rFonts w:asciiTheme="majorBidi" w:eastAsia="Calibri" w:hAnsiTheme="majorBidi" w:cstheme="majorBidi"/>
              </w:rPr>
              <w:t xml:space="preserve"> </w:t>
            </w:r>
            <w:r w:rsidRPr="00123481">
              <w:rPr>
                <w:rFonts w:asciiTheme="majorBidi" w:eastAsia="Calibri" w:hAnsiTheme="majorBidi" w:cstheme="majorBidi"/>
                <w:bCs/>
              </w:rPr>
              <w:t>R-1.4-1;</w:t>
            </w:r>
          </w:p>
          <w:p w14:paraId="4CE7176C" w14:textId="6DB4BE04" w:rsidR="00705886" w:rsidRPr="00123481" w:rsidRDefault="00705886" w:rsidP="00705886">
            <w:pPr>
              <w:rPr>
                <w:rFonts w:asciiTheme="majorBidi" w:eastAsia="Calibri" w:hAnsiTheme="majorBidi" w:cstheme="majorBidi"/>
                <w:bCs/>
              </w:rPr>
            </w:pPr>
            <w:r w:rsidRPr="00123481">
              <w:rPr>
                <w:rFonts w:asciiTheme="majorBidi" w:hAnsiTheme="majorBidi" w:cstheme="majorBidi"/>
                <w:lang w:val="lt-LT"/>
              </w:rPr>
              <w:t>SPP</w:t>
            </w:r>
            <w:r w:rsidRPr="00123481">
              <w:rPr>
                <w:rFonts w:asciiTheme="majorBidi" w:eastAsia="Calibri" w:hAnsiTheme="majorBidi" w:cstheme="majorBidi"/>
              </w:rPr>
              <w:t xml:space="preserve"> </w:t>
            </w:r>
            <w:r w:rsidRPr="00123481">
              <w:rPr>
                <w:rFonts w:asciiTheme="majorBidi" w:eastAsia="Calibri" w:hAnsiTheme="majorBidi" w:cstheme="majorBidi"/>
                <w:bCs/>
              </w:rPr>
              <w:t>R-1.4-2;</w:t>
            </w:r>
          </w:p>
          <w:p w14:paraId="587C612A" w14:textId="19ED3299" w:rsidR="00705886" w:rsidRPr="00123481" w:rsidRDefault="00705886" w:rsidP="00705886">
            <w:pPr>
              <w:rPr>
                <w:rFonts w:asciiTheme="majorBidi" w:hAnsiTheme="majorBidi" w:cstheme="majorBidi"/>
                <w:i/>
                <w:iCs/>
                <w:lang w:val="lt-LT"/>
              </w:rPr>
            </w:pPr>
            <w:r w:rsidRPr="00123481">
              <w:rPr>
                <w:rFonts w:asciiTheme="majorBidi" w:hAnsiTheme="majorBidi" w:cstheme="majorBidi"/>
                <w:lang w:val="lt-LT"/>
              </w:rPr>
              <w:t>SPP</w:t>
            </w:r>
            <w:r w:rsidRPr="00123481">
              <w:rPr>
                <w:rFonts w:asciiTheme="majorBidi" w:eastAsia="Calibri" w:hAnsiTheme="majorBidi" w:cstheme="majorBidi"/>
              </w:rPr>
              <w:t xml:space="preserve"> </w:t>
            </w:r>
            <w:r w:rsidRPr="00123481">
              <w:rPr>
                <w:rFonts w:asciiTheme="majorBidi" w:eastAsia="Calibri" w:hAnsiTheme="majorBidi" w:cstheme="majorBidi"/>
                <w:bCs/>
              </w:rPr>
              <w:t>P-1.4.1/ 1.4.2-1</w:t>
            </w:r>
          </w:p>
        </w:tc>
      </w:tr>
      <w:tr w:rsidR="00705886" w:rsidRPr="00123481" w14:paraId="4EE50A18"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783AA30C" w14:textId="129DD3DE" w:rsidR="00705886" w:rsidRPr="00123481" w:rsidRDefault="00705886" w:rsidP="00705886">
            <w:pPr>
              <w:rPr>
                <w:lang w:val="lt-LT"/>
              </w:rPr>
            </w:pPr>
            <w:r w:rsidRPr="00123481">
              <w:rPr>
                <w:lang w:val="lt-LT"/>
              </w:rPr>
              <w:t>R-01-02-01-01-01</w:t>
            </w:r>
          </w:p>
        </w:tc>
        <w:tc>
          <w:tcPr>
            <w:tcW w:w="3639" w:type="dxa"/>
            <w:tcBorders>
              <w:top w:val="nil"/>
              <w:left w:val="nil"/>
              <w:bottom w:val="single" w:sz="4" w:space="0" w:color="auto"/>
              <w:right w:val="single" w:sz="4" w:space="0" w:color="auto"/>
            </w:tcBorders>
            <w:shd w:val="clear" w:color="FFFFCC" w:fill="FFFFFF"/>
            <w:vAlign w:val="center"/>
          </w:tcPr>
          <w:p w14:paraId="7C8E03EF" w14:textId="2BF9CCE8" w:rsidR="00705886" w:rsidRPr="00123481" w:rsidRDefault="00705886" w:rsidP="00705886">
            <w:pPr>
              <w:rPr>
                <w:lang w:val="lt-LT"/>
              </w:rPr>
            </w:pPr>
            <w:r w:rsidRPr="00123481">
              <w:rPr>
                <w:rFonts w:asciiTheme="majorBidi" w:hAnsiTheme="majorBidi" w:cstheme="majorBidi"/>
                <w:lang w:val="lt-LT"/>
              </w:rPr>
              <w:t>Savivaldybė pristatyta tarptautinėse parodose ir kituose renginiuose (skaičius vnt.)</w:t>
            </w:r>
          </w:p>
        </w:tc>
        <w:tc>
          <w:tcPr>
            <w:tcW w:w="1138" w:type="dxa"/>
            <w:tcBorders>
              <w:top w:val="nil"/>
              <w:left w:val="nil"/>
              <w:bottom w:val="single" w:sz="4" w:space="0" w:color="auto"/>
              <w:right w:val="single" w:sz="4" w:space="0" w:color="auto"/>
            </w:tcBorders>
            <w:shd w:val="clear" w:color="auto" w:fill="auto"/>
            <w:vAlign w:val="center"/>
          </w:tcPr>
          <w:p w14:paraId="6F39DC56" w14:textId="2936B939" w:rsidR="00705886" w:rsidRPr="00123481" w:rsidRDefault="00705886" w:rsidP="00705886">
            <w:pPr>
              <w:jc w:val="center"/>
              <w:rPr>
                <w:lang w:val="lt-LT"/>
              </w:rPr>
            </w:pPr>
            <w:r w:rsidRPr="00123481">
              <w:rPr>
                <w:lang w:val="lt-LT"/>
              </w:rPr>
              <w:t>4</w:t>
            </w:r>
          </w:p>
        </w:tc>
        <w:tc>
          <w:tcPr>
            <w:tcW w:w="1063" w:type="dxa"/>
            <w:tcBorders>
              <w:top w:val="nil"/>
              <w:left w:val="nil"/>
              <w:bottom w:val="single" w:sz="4" w:space="0" w:color="auto"/>
              <w:right w:val="single" w:sz="4" w:space="0" w:color="auto"/>
            </w:tcBorders>
            <w:shd w:val="clear" w:color="auto" w:fill="auto"/>
            <w:noWrap/>
            <w:vAlign w:val="center"/>
          </w:tcPr>
          <w:p w14:paraId="19C6BA78" w14:textId="336C8A7D" w:rsidR="00705886" w:rsidRPr="00123481" w:rsidRDefault="00705886" w:rsidP="00705886">
            <w:pPr>
              <w:jc w:val="center"/>
              <w:rPr>
                <w:lang w:val="lt-LT"/>
              </w:rPr>
            </w:pPr>
            <w:r w:rsidRPr="00123481">
              <w:rPr>
                <w:lang w:val="lt-LT"/>
              </w:rPr>
              <w:t>4</w:t>
            </w:r>
          </w:p>
        </w:tc>
        <w:tc>
          <w:tcPr>
            <w:tcW w:w="1063" w:type="dxa"/>
            <w:tcBorders>
              <w:top w:val="nil"/>
              <w:left w:val="nil"/>
              <w:bottom w:val="single" w:sz="4" w:space="0" w:color="auto"/>
              <w:right w:val="single" w:sz="4" w:space="0" w:color="auto"/>
            </w:tcBorders>
            <w:shd w:val="clear" w:color="auto" w:fill="auto"/>
            <w:noWrap/>
            <w:vAlign w:val="center"/>
          </w:tcPr>
          <w:p w14:paraId="77EC3E5E" w14:textId="66099B86" w:rsidR="00705886" w:rsidRPr="00123481" w:rsidRDefault="00705886" w:rsidP="00705886">
            <w:pPr>
              <w:jc w:val="center"/>
              <w:rPr>
                <w:lang w:val="lt-LT"/>
              </w:rPr>
            </w:pPr>
            <w:r w:rsidRPr="00123481">
              <w:rPr>
                <w:lang w:val="lt-LT"/>
              </w:rPr>
              <w:t>4</w:t>
            </w:r>
          </w:p>
        </w:tc>
        <w:tc>
          <w:tcPr>
            <w:tcW w:w="1555" w:type="dxa"/>
            <w:tcBorders>
              <w:top w:val="nil"/>
              <w:left w:val="nil"/>
              <w:bottom w:val="single" w:sz="4" w:space="0" w:color="auto"/>
              <w:right w:val="single" w:sz="4" w:space="0" w:color="auto"/>
            </w:tcBorders>
            <w:shd w:val="clear" w:color="FFFFCC" w:fill="FFFFFF"/>
            <w:vAlign w:val="center"/>
          </w:tcPr>
          <w:p w14:paraId="3D21A5DE" w14:textId="605A4638" w:rsidR="00705886" w:rsidRPr="00123481" w:rsidRDefault="00705886" w:rsidP="00705886">
            <w:pPr>
              <w:rPr>
                <w:lang w:val="lt-LT"/>
              </w:rPr>
            </w:pPr>
          </w:p>
        </w:tc>
      </w:tr>
      <w:tr w:rsidR="00705886" w:rsidRPr="002B5BFF" w14:paraId="42F7729C"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2BE219CA" w14:textId="77777777" w:rsidR="00705886" w:rsidRPr="00123481" w:rsidRDefault="00705886" w:rsidP="00705886">
            <w:pPr>
              <w:rPr>
                <w:lang w:val="lt-LT"/>
              </w:rPr>
            </w:pPr>
          </w:p>
        </w:tc>
        <w:tc>
          <w:tcPr>
            <w:tcW w:w="3639" w:type="dxa"/>
            <w:tcBorders>
              <w:top w:val="nil"/>
              <w:left w:val="nil"/>
              <w:bottom w:val="single" w:sz="4" w:space="0" w:color="auto"/>
              <w:right w:val="single" w:sz="4" w:space="0" w:color="auto"/>
            </w:tcBorders>
            <w:shd w:val="clear" w:color="FFFFCC" w:fill="FFFFFF"/>
            <w:vAlign w:val="center"/>
          </w:tcPr>
          <w:p w14:paraId="6BD1EE5F" w14:textId="6C6EC6CA" w:rsidR="007B19DF" w:rsidRDefault="00705886" w:rsidP="00705886">
            <w:pPr>
              <w:rPr>
                <w:lang w:val="lt-LT"/>
              </w:rPr>
            </w:pPr>
            <w:r w:rsidRPr="00123481">
              <w:rPr>
                <w:lang w:val="lt-LT"/>
              </w:rPr>
              <w:t xml:space="preserve">01-02-01-02 priemonė </w:t>
            </w:r>
          </w:p>
          <w:p w14:paraId="1C043127" w14:textId="70CD1AC8" w:rsidR="00705886" w:rsidRPr="00123481" w:rsidRDefault="00705886" w:rsidP="00705886">
            <w:pPr>
              <w:rPr>
                <w:rFonts w:asciiTheme="majorBidi" w:hAnsiTheme="majorBidi" w:cstheme="majorBidi"/>
                <w:lang w:val="lt-LT"/>
              </w:rPr>
            </w:pPr>
            <w:r w:rsidRPr="00123481">
              <w:rPr>
                <w:lang w:val="lt-LT"/>
              </w:rPr>
              <w:t>Finansinės paramos teikimas smulkiojo ir vidutinio verslo (SVV) subjektams</w:t>
            </w:r>
          </w:p>
        </w:tc>
        <w:tc>
          <w:tcPr>
            <w:tcW w:w="1138" w:type="dxa"/>
            <w:tcBorders>
              <w:top w:val="nil"/>
              <w:left w:val="nil"/>
              <w:bottom w:val="single" w:sz="4" w:space="0" w:color="auto"/>
              <w:right w:val="single" w:sz="4" w:space="0" w:color="auto"/>
            </w:tcBorders>
            <w:shd w:val="clear" w:color="auto" w:fill="auto"/>
            <w:vAlign w:val="center"/>
          </w:tcPr>
          <w:p w14:paraId="67DE65AE" w14:textId="77777777" w:rsidR="00705886" w:rsidRPr="00123481" w:rsidRDefault="00705886" w:rsidP="00705886">
            <w:pPr>
              <w:jc w:val="center"/>
              <w:rPr>
                <w:lang w:val="lt-LT"/>
              </w:rPr>
            </w:pPr>
          </w:p>
        </w:tc>
        <w:tc>
          <w:tcPr>
            <w:tcW w:w="1063" w:type="dxa"/>
            <w:tcBorders>
              <w:top w:val="nil"/>
              <w:left w:val="nil"/>
              <w:bottom w:val="single" w:sz="4" w:space="0" w:color="auto"/>
              <w:right w:val="single" w:sz="4" w:space="0" w:color="auto"/>
            </w:tcBorders>
            <w:shd w:val="clear" w:color="auto" w:fill="auto"/>
            <w:noWrap/>
            <w:vAlign w:val="center"/>
          </w:tcPr>
          <w:p w14:paraId="59EFAD1C" w14:textId="77777777" w:rsidR="00705886" w:rsidRPr="00123481" w:rsidRDefault="00705886" w:rsidP="00705886">
            <w:pPr>
              <w:jc w:val="center"/>
              <w:rPr>
                <w:lang w:val="lt-LT"/>
              </w:rPr>
            </w:pPr>
          </w:p>
        </w:tc>
        <w:tc>
          <w:tcPr>
            <w:tcW w:w="1063" w:type="dxa"/>
            <w:tcBorders>
              <w:top w:val="nil"/>
              <w:left w:val="nil"/>
              <w:bottom w:val="single" w:sz="4" w:space="0" w:color="auto"/>
              <w:right w:val="single" w:sz="4" w:space="0" w:color="auto"/>
            </w:tcBorders>
            <w:shd w:val="clear" w:color="auto" w:fill="auto"/>
            <w:noWrap/>
            <w:vAlign w:val="center"/>
          </w:tcPr>
          <w:p w14:paraId="5AD0F066" w14:textId="77777777" w:rsidR="00705886" w:rsidRPr="00123481" w:rsidRDefault="00705886" w:rsidP="00705886">
            <w:pPr>
              <w:jc w:val="center"/>
              <w:rPr>
                <w:lang w:val="lt-LT"/>
              </w:rPr>
            </w:pPr>
          </w:p>
        </w:tc>
        <w:tc>
          <w:tcPr>
            <w:tcW w:w="1555" w:type="dxa"/>
            <w:tcBorders>
              <w:top w:val="nil"/>
              <w:left w:val="nil"/>
              <w:bottom w:val="single" w:sz="4" w:space="0" w:color="auto"/>
              <w:right w:val="single" w:sz="4" w:space="0" w:color="auto"/>
            </w:tcBorders>
            <w:shd w:val="clear" w:color="FFFFCC" w:fill="FFFFFF"/>
            <w:vAlign w:val="center"/>
          </w:tcPr>
          <w:p w14:paraId="1CA3621B" w14:textId="77777777" w:rsidR="00705886" w:rsidRPr="00123481" w:rsidRDefault="00705886" w:rsidP="00705886">
            <w:pPr>
              <w:rPr>
                <w:lang w:val="lt-LT"/>
              </w:rPr>
            </w:pPr>
          </w:p>
        </w:tc>
      </w:tr>
      <w:tr w:rsidR="00705886" w:rsidRPr="00123481" w14:paraId="428D1530"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08679754" w14:textId="3CF8E2D3" w:rsidR="00705886" w:rsidRPr="00123481" w:rsidRDefault="00705886" w:rsidP="00705886">
            <w:pPr>
              <w:rPr>
                <w:lang w:val="lt-LT"/>
              </w:rPr>
            </w:pPr>
            <w:r w:rsidRPr="00123481">
              <w:rPr>
                <w:lang w:val="lt-LT"/>
              </w:rPr>
              <w:t>R-01-02-01-02-02</w:t>
            </w:r>
          </w:p>
        </w:tc>
        <w:tc>
          <w:tcPr>
            <w:tcW w:w="3639" w:type="dxa"/>
            <w:tcBorders>
              <w:top w:val="nil"/>
              <w:left w:val="nil"/>
              <w:bottom w:val="single" w:sz="4" w:space="0" w:color="auto"/>
              <w:right w:val="single" w:sz="4" w:space="0" w:color="auto"/>
            </w:tcBorders>
            <w:shd w:val="clear" w:color="FFFFCC" w:fill="FFFFFF"/>
            <w:vAlign w:val="center"/>
          </w:tcPr>
          <w:p w14:paraId="09251410" w14:textId="4D3E2033" w:rsidR="00705886" w:rsidRPr="00123481" w:rsidRDefault="00705886" w:rsidP="00705886">
            <w:pPr>
              <w:rPr>
                <w:lang w:val="lt-LT"/>
              </w:rPr>
            </w:pPr>
            <w:r w:rsidRPr="00123481">
              <w:rPr>
                <w:lang w:val="lt-LT"/>
              </w:rPr>
              <w:t xml:space="preserve">Gavusių paramą subjektų dalis nuo visų besikreipiančiųjų paramos iš </w:t>
            </w:r>
            <w:r>
              <w:rPr>
                <w:lang w:val="lt-LT"/>
              </w:rPr>
              <w:t>SVV</w:t>
            </w:r>
            <w:r w:rsidRPr="00123481">
              <w:rPr>
                <w:lang w:val="lt-LT"/>
              </w:rPr>
              <w:t xml:space="preserve"> rėmimo fondo (proc.)</w:t>
            </w:r>
          </w:p>
        </w:tc>
        <w:tc>
          <w:tcPr>
            <w:tcW w:w="1138" w:type="dxa"/>
            <w:tcBorders>
              <w:top w:val="nil"/>
              <w:left w:val="nil"/>
              <w:bottom w:val="single" w:sz="4" w:space="0" w:color="auto"/>
              <w:right w:val="single" w:sz="4" w:space="0" w:color="auto"/>
            </w:tcBorders>
            <w:shd w:val="clear" w:color="auto" w:fill="auto"/>
            <w:vAlign w:val="center"/>
          </w:tcPr>
          <w:p w14:paraId="6E7F532C" w14:textId="1D8569D3" w:rsidR="00705886" w:rsidRPr="00123481" w:rsidRDefault="00705886" w:rsidP="00705886">
            <w:pPr>
              <w:jc w:val="center"/>
              <w:rPr>
                <w:lang w:val="lt-LT"/>
              </w:rPr>
            </w:pPr>
            <w:r w:rsidRPr="00123481">
              <w:rPr>
                <w:lang w:val="lt-LT"/>
              </w:rPr>
              <w:t>84</w:t>
            </w:r>
          </w:p>
        </w:tc>
        <w:tc>
          <w:tcPr>
            <w:tcW w:w="1063" w:type="dxa"/>
            <w:tcBorders>
              <w:top w:val="nil"/>
              <w:left w:val="nil"/>
              <w:bottom w:val="single" w:sz="4" w:space="0" w:color="auto"/>
              <w:right w:val="single" w:sz="4" w:space="0" w:color="auto"/>
            </w:tcBorders>
            <w:shd w:val="clear" w:color="auto" w:fill="auto"/>
            <w:noWrap/>
            <w:vAlign w:val="center"/>
          </w:tcPr>
          <w:p w14:paraId="25A6A304" w14:textId="1422C191" w:rsidR="00705886" w:rsidRPr="00123481" w:rsidRDefault="00705886" w:rsidP="00705886">
            <w:pPr>
              <w:jc w:val="center"/>
              <w:rPr>
                <w:lang w:val="lt-LT"/>
              </w:rPr>
            </w:pPr>
            <w:r w:rsidRPr="00123481">
              <w:rPr>
                <w:lang w:val="lt-LT"/>
              </w:rPr>
              <w:t>85</w:t>
            </w:r>
          </w:p>
        </w:tc>
        <w:tc>
          <w:tcPr>
            <w:tcW w:w="1063" w:type="dxa"/>
            <w:tcBorders>
              <w:top w:val="nil"/>
              <w:left w:val="nil"/>
              <w:bottom w:val="single" w:sz="4" w:space="0" w:color="auto"/>
              <w:right w:val="single" w:sz="4" w:space="0" w:color="auto"/>
            </w:tcBorders>
            <w:shd w:val="clear" w:color="auto" w:fill="auto"/>
            <w:noWrap/>
            <w:vAlign w:val="center"/>
          </w:tcPr>
          <w:p w14:paraId="04C896D1" w14:textId="08A3D4DF" w:rsidR="00705886" w:rsidRPr="00123481" w:rsidRDefault="00705886" w:rsidP="00705886">
            <w:pPr>
              <w:jc w:val="center"/>
              <w:rPr>
                <w:lang w:val="lt-LT"/>
              </w:rPr>
            </w:pPr>
            <w:r w:rsidRPr="00123481">
              <w:rPr>
                <w:lang w:val="lt-LT"/>
              </w:rPr>
              <w:t>85</w:t>
            </w:r>
          </w:p>
        </w:tc>
        <w:tc>
          <w:tcPr>
            <w:tcW w:w="1555" w:type="dxa"/>
            <w:tcBorders>
              <w:top w:val="nil"/>
              <w:left w:val="nil"/>
              <w:bottom w:val="single" w:sz="4" w:space="0" w:color="auto"/>
              <w:right w:val="single" w:sz="4" w:space="0" w:color="auto"/>
            </w:tcBorders>
            <w:shd w:val="clear" w:color="FFFFCC" w:fill="FFFFFF"/>
            <w:vAlign w:val="center"/>
          </w:tcPr>
          <w:p w14:paraId="1E4E728C" w14:textId="77777777" w:rsidR="00705886" w:rsidRPr="00123481" w:rsidRDefault="00705886" w:rsidP="00705886">
            <w:pPr>
              <w:rPr>
                <w:lang w:val="lt-LT"/>
              </w:rPr>
            </w:pPr>
          </w:p>
        </w:tc>
      </w:tr>
      <w:tr w:rsidR="00705886" w:rsidRPr="002B5BFF" w14:paraId="356CA7F3" w14:textId="77777777" w:rsidTr="00AD0D00">
        <w:trPr>
          <w:trHeight w:val="589"/>
        </w:trPr>
        <w:tc>
          <w:tcPr>
            <w:tcW w:w="1323" w:type="dxa"/>
            <w:tcBorders>
              <w:top w:val="nil"/>
              <w:left w:val="single" w:sz="4" w:space="0" w:color="auto"/>
              <w:bottom w:val="single" w:sz="4" w:space="0" w:color="auto"/>
              <w:right w:val="single" w:sz="4" w:space="0" w:color="auto"/>
            </w:tcBorders>
            <w:shd w:val="clear" w:color="auto" w:fill="auto"/>
            <w:vAlign w:val="center"/>
          </w:tcPr>
          <w:p w14:paraId="1BE5F376" w14:textId="4DD4FEDE" w:rsidR="00705886" w:rsidRPr="00123481" w:rsidRDefault="00705886" w:rsidP="00705886">
            <w:pPr>
              <w:rPr>
                <w:lang w:val="lt-LT"/>
              </w:rPr>
            </w:pPr>
          </w:p>
        </w:tc>
        <w:tc>
          <w:tcPr>
            <w:tcW w:w="3639" w:type="dxa"/>
            <w:tcBorders>
              <w:top w:val="nil"/>
              <w:left w:val="nil"/>
              <w:bottom w:val="single" w:sz="4" w:space="0" w:color="auto"/>
              <w:right w:val="single" w:sz="4" w:space="0" w:color="auto"/>
            </w:tcBorders>
            <w:shd w:val="clear" w:color="auto" w:fill="auto"/>
            <w:vAlign w:val="center"/>
          </w:tcPr>
          <w:p w14:paraId="7C6E4429" w14:textId="77777777" w:rsidR="007B19DF" w:rsidRDefault="00705886" w:rsidP="00705886">
            <w:pPr>
              <w:rPr>
                <w:lang w:val="lt-LT"/>
              </w:rPr>
            </w:pPr>
            <w:r w:rsidRPr="00123481">
              <w:rPr>
                <w:lang w:val="lt-LT"/>
              </w:rPr>
              <w:t xml:space="preserve">01-02-01-03 priemonė </w:t>
            </w:r>
          </w:p>
          <w:p w14:paraId="5FB9B27C" w14:textId="3BE6E1EA" w:rsidR="007B19DF" w:rsidRPr="00123481" w:rsidRDefault="00705886" w:rsidP="00705886">
            <w:pPr>
              <w:rPr>
                <w:lang w:val="lt-LT"/>
              </w:rPr>
            </w:pPr>
            <w:r w:rsidRPr="00123481">
              <w:rPr>
                <w:lang w:val="lt-LT"/>
              </w:rPr>
              <w:t>Investicijų skatinimo ir pramonės plėtros Mažeikių rajone programos įgyvendinimas</w:t>
            </w:r>
          </w:p>
        </w:tc>
        <w:tc>
          <w:tcPr>
            <w:tcW w:w="1138" w:type="dxa"/>
            <w:tcBorders>
              <w:top w:val="nil"/>
              <w:left w:val="nil"/>
              <w:bottom w:val="single" w:sz="4" w:space="0" w:color="auto"/>
              <w:right w:val="single" w:sz="4" w:space="0" w:color="auto"/>
            </w:tcBorders>
            <w:shd w:val="clear" w:color="auto" w:fill="auto"/>
            <w:vAlign w:val="center"/>
          </w:tcPr>
          <w:p w14:paraId="720116DC" w14:textId="57C70383" w:rsidR="00705886" w:rsidRPr="00123481" w:rsidRDefault="00705886" w:rsidP="00705886">
            <w:pPr>
              <w:jc w:val="center"/>
              <w:rPr>
                <w:lang w:val="lt-LT"/>
              </w:rPr>
            </w:pPr>
          </w:p>
        </w:tc>
        <w:tc>
          <w:tcPr>
            <w:tcW w:w="1063" w:type="dxa"/>
            <w:tcBorders>
              <w:top w:val="nil"/>
              <w:left w:val="nil"/>
              <w:bottom w:val="single" w:sz="4" w:space="0" w:color="auto"/>
              <w:right w:val="single" w:sz="4" w:space="0" w:color="auto"/>
            </w:tcBorders>
            <w:shd w:val="clear" w:color="auto" w:fill="auto"/>
            <w:vAlign w:val="center"/>
          </w:tcPr>
          <w:p w14:paraId="2ED6F1A1" w14:textId="55C73EF4" w:rsidR="00705886" w:rsidRPr="00123481" w:rsidRDefault="00705886" w:rsidP="00705886">
            <w:pPr>
              <w:jc w:val="center"/>
              <w:rPr>
                <w:lang w:val="lt-LT"/>
              </w:rPr>
            </w:pPr>
          </w:p>
        </w:tc>
        <w:tc>
          <w:tcPr>
            <w:tcW w:w="1063" w:type="dxa"/>
            <w:tcBorders>
              <w:top w:val="nil"/>
              <w:left w:val="nil"/>
              <w:bottom w:val="single" w:sz="4" w:space="0" w:color="auto"/>
              <w:right w:val="single" w:sz="4" w:space="0" w:color="auto"/>
            </w:tcBorders>
            <w:shd w:val="clear" w:color="auto" w:fill="auto"/>
            <w:vAlign w:val="center"/>
          </w:tcPr>
          <w:p w14:paraId="07008323" w14:textId="3FA2709E" w:rsidR="00705886" w:rsidRPr="00123481" w:rsidRDefault="00705886" w:rsidP="00705886">
            <w:pPr>
              <w:jc w:val="center"/>
              <w:rPr>
                <w:lang w:val="lt-LT"/>
              </w:rPr>
            </w:pPr>
          </w:p>
        </w:tc>
        <w:tc>
          <w:tcPr>
            <w:tcW w:w="1555" w:type="dxa"/>
            <w:tcBorders>
              <w:top w:val="nil"/>
              <w:left w:val="nil"/>
              <w:bottom w:val="single" w:sz="4" w:space="0" w:color="auto"/>
              <w:right w:val="single" w:sz="4" w:space="0" w:color="auto"/>
            </w:tcBorders>
            <w:shd w:val="clear" w:color="auto" w:fill="auto"/>
            <w:vAlign w:val="center"/>
          </w:tcPr>
          <w:p w14:paraId="39B37A6E" w14:textId="4EF59D5A" w:rsidR="00705886" w:rsidRPr="00123481" w:rsidRDefault="00705886" w:rsidP="00705886">
            <w:pPr>
              <w:rPr>
                <w:lang w:val="lt-LT"/>
              </w:rPr>
            </w:pPr>
          </w:p>
        </w:tc>
      </w:tr>
      <w:tr w:rsidR="00705886" w:rsidRPr="00123481" w14:paraId="4F7CB6FB" w14:textId="77777777" w:rsidTr="00AD0D00">
        <w:trPr>
          <w:trHeight w:val="589"/>
        </w:trPr>
        <w:tc>
          <w:tcPr>
            <w:tcW w:w="1323" w:type="dxa"/>
            <w:tcBorders>
              <w:top w:val="nil"/>
              <w:left w:val="single" w:sz="4" w:space="0" w:color="auto"/>
              <w:bottom w:val="single" w:sz="4" w:space="0" w:color="auto"/>
              <w:right w:val="single" w:sz="4" w:space="0" w:color="auto"/>
            </w:tcBorders>
            <w:shd w:val="clear" w:color="auto" w:fill="auto"/>
            <w:vAlign w:val="center"/>
          </w:tcPr>
          <w:p w14:paraId="52FEADA4" w14:textId="519CAEF6" w:rsidR="00705886" w:rsidRPr="00123481" w:rsidRDefault="00705886" w:rsidP="00705886">
            <w:pPr>
              <w:rPr>
                <w:lang w:val="lt-LT"/>
              </w:rPr>
            </w:pPr>
            <w:r w:rsidRPr="00123481">
              <w:rPr>
                <w:lang w:val="lt-LT"/>
              </w:rPr>
              <w:lastRenderedPageBreak/>
              <w:t>R-01-02-01-03-01</w:t>
            </w:r>
          </w:p>
        </w:tc>
        <w:tc>
          <w:tcPr>
            <w:tcW w:w="3639" w:type="dxa"/>
            <w:tcBorders>
              <w:top w:val="nil"/>
              <w:left w:val="nil"/>
              <w:bottom w:val="single" w:sz="4" w:space="0" w:color="auto"/>
              <w:right w:val="single" w:sz="4" w:space="0" w:color="auto"/>
            </w:tcBorders>
            <w:shd w:val="clear" w:color="auto" w:fill="auto"/>
            <w:vAlign w:val="center"/>
          </w:tcPr>
          <w:p w14:paraId="0F584B4A" w14:textId="62415EB0" w:rsidR="00705886" w:rsidRPr="00123481" w:rsidRDefault="00705886" w:rsidP="00705886">
            <w:pPr>
              <w:rPr>
                <w:lang w:val="lt-LT"/>
              </w:rPr>
            </w:pPr>
            <w:r w:rsidRPr="00123481">
              <w:rPr>
                <w:lang w:val="lt-LT"/>
              </w:rPr>
              <w:t>Parengtas Mažeikių rajono savivaldybės investicijų skatinimo taikant mokestines lengvatas tvarkos aprašas</w:t>
            </w:r>
            <w:r w:rsidR="00091DFF">
              <w:rPr>
                <w:lang w:val="lt-LT"/>
              </w:rPr>
              <w:t xml:space="preserve"> (vnt.)</w:t>
            </w:r>
          </w:p>
        </w:tc>
        <w:tc>
          <w:tcPr>
            <w:tcW w:w="1138" w:type="dxa"/>
            <w:tcBorders>
              <w:top w:val="nil"/>
              <w:left w:val="nil"/>
              <w:bottom w:val="single" w:sz="4" w:space="0" w:color="auto"/>
              <w:right w:val="single" w:sz="4" w:space="0" w:color="auto"/>
            </w:tcBorders>
            <w:shd w:val="clear" w:color="auto" w:fill="auto"/>
            <w:vAlign w:val="center"/>
          </w:tcPr>
          <w:p w14:paraId="494D2023" w14:textId="1B2A7093" w:rsidR="00705886" w:rsidRPr="00123481" w:rsidRDefault="00705886" w:rsidP="00705886">
            <w:pPr>
              <w:jc w:val="center"/>
              <w:rPr>
                <w:lang w:val="lt-LT"/>
              </w:rPr>
            </w:pPr>
            <w:r w:rsidRPr="00123481">
              <w:rPr>
                <w:lang w:val="lt-LT"/>
              </w:rPr>
              <w:t>1</w:t>
            </w:r>
          </w:p>
        </w:tc>
        <w:tc>
          <w:tcPr>
            <w:tcW w:w="1063" w:type="dxa"/>
            <w:tcBorders>
              <w:top w:val="nil"/>
              <w:left w:val="nil"/>
              <w:bottom w:val="single" w:sz="4" w:space="0" w:color="auto"/>
              <w:right w:val="single" w:sz="4" w:space="0" w:color="auto"/>
            </w:tcBorders>
            <w:shd w:val="clear" w:color="auto" w:fill="auto"/>
            <w:vAlign w:val="center"/>
          </w:tcPr>
          <w:p w14:paraId="2ED6B8C8" w14:textId="77777777" w:rsidR="00705886" w:rsidRPr="00123481" w:rsidRDefault="00705886" w:rsidP="00705886">
            <w:pPr>
              <w:jc w:val="center"/>
              <w:rPr>
                <w:lang w:val="lt-LT"/>
              </w:rPr>
            </w:pPr>
          </w:p>
        </w:tc>
        <w:tc>
          <w:tcPr>
            <w:tcW w:w="1063" w:type="dxa"/>
            <w:tcBorders>
              <w:top w:val="nil"/>
              <w:left w:val="nil"/>
              <w:bottom w:val="single" w:sz="4" w:space="0" w:color="auto"/>
              <w:right w:val="single" w:sz="4" w:space="0" w:color="auto"/>
            </w:tcBorders>
            <w:shd w:val="clear" w:color="auto" w:fill="auto"/>
            <w:vAlign w:val="center"/>
          </w:tcPr>
          <w:p w14:paraId="7E7B90DE" w14:textId="77777777" w:rsidR="00705886" w:rsidRPr="00123481" w:rsidRDefault="00705886" w:rsidP="00705886">
            <w:pPr>
              <w:jc w:val="center"/>
              <w:rPr>
                <w:lang w:val="lt-LT"/>
              </w:rPr>
            </w:pPr>
          </w:p>
        </w:tc>
        <w:tc>
          <w:tcPr>
            <w:tcW w:w="1555" w:type="dxa"/>
            <w:tcBorders>
              <w:top w:val="nil"/>
              <w:left w:val="nil"/>
              <w:bottom w:val="single" w:sz="4" w:space="0" w:color="auto"/>
              <w:right w:val="single" w:sz="4" w:space="0" w:color="auto"/>
            </w:tcBorders>
            <w:shd w:val="clear" w:color="auto" w:fill="auto"/>
            <w:vAlign w:val="center"/>
          </w:tcPr>
          <w:p w14:paraId="65718809" w14:textId="77777777" w:rsidR="00705886" w:rsidRPr="00123481" w:rsidRDefault="00705886" w:rsidP="00705886">
            <w:pPr>
              <w:rPr>
                <w:lang w:val="lt-LT"/>
              </w:rPr>
            </w:pPr>
          </w:p>
        </w:tc>
      </w:tr>
    </w:tbl>
    <w:p w14:paraId="53BD621A" w14:textId="77777777" w:rsidR="001F53AC" w:rsidRPr="00E1682E" w:rsidRDefault="001F53AC" w:rsidP="006410D6">
      <w:pPr>
        <w:tabs>
          <w:tab w:val="left" w:pos="0"/>
          <w:tab w:val="left" w:pos="34"/>
          <w:tab w:val="left" w:pos="284"/>
        </w:tabs>
        <w:ind w:firstLine="851"/>
        <w:jc w:val="both"/>
        <w:rPr>
          <w:iCs/>
          <w:sz w:val="20"/>
          <w:szCs w:val="20"/>
          <w:lang w:val="lt-LT"/>
        </w:rPr>
      </w:pPr>
    </w:p>
    <w:p w14:paraId="5CFF748A" w14:textId="004BFFE2" w:rsidR="00E010EB" w:rsidRPr="00B925E0" w:rsidRDefault="00D6265B" w:rsidP="00123481">
      <w:pPr>
        <w:tabs>
          <w:tab w:val="left" w:pos="0"/>
          <w:tab w:val="left" w:pos="34"/>
          <w:tab w:val="left" w:pos="284"/>
        </w:tabs>
        <w:ind w:firstLine="851"/>
        <w:jc w:val="both"/>
        <w:rPr>
          <w:lang w:val="lt-LT"/>
        </w:rPr>
      </w:pPr>
      <w:r w:rsidRPr="00123481">
        <w:rPr>
          <w:iCs/>
          <w:lang w:val="lt-LT"/>
        </w:rPr>
        <w:t>PRIEDAS</w:t>
      </w:r>
      <w:r w:rsidR="00A916A7" w:rsidRPr="00123481">
        <w:rPr>
          <w:iCs/>
          <w:lang w:val="lt-LT"/>
        </w:rPr>
        <w:t>.</w:t>
      </w:r>
      <w:r w:rsidR="006410D6" w:rsidRPr="00123481">
        <w:rPr>
          <w:iCs/>
          <w:lang w:val="lt-LT"/>
        </w:rPr>
        <w:t xml:space="preserve"> </w:t>
      </w:r>
      <w:bookmarkStart w:id="34" w:name="_Hlk157692222"/>
      <w:r w:rsidR="00A916A7" w:rsidRPr="00123481">
        <w:rPr>
          <w:iCs/>
          <w:lang w:val="lt-LT"/>
        </w:rPr>
        <w:t>Lentelė.</w:t>
      </w:r>
      <w:r w:rsidR="006410D6" w:rsidRPr="00123481">
        <w:rPr>
          <w:iCs/>
          <w:lang w:val="lt-LT"/>
        </w:rPr>
        <w:t xml:space="preserve"> 202</w:t>
      </w:r>
      <w:r w:rsidR="00D239E8" w:rsidRPr="00123481">
        <w:rPr>
          <w:iCs/>
          <w:lang w:val="lt-LT"/>
        </w:rPr>
        <w:t>5</w:t>
      </w:r>
      <w:r w:rsidR="006410D6" w:rsidRPr="00123481">
        <w:rPr>
          <w:iCs/>
          <w:lang w:val="lt-LT"/>
        </w:rPr>
        <w:t>–202</w:t>
      </w:r>
      <w:r w:rsidR="00D239E8" w:rsidRPr="00123481">
        <w:rPr>
          <w:iCs/>
          <w:lang w:val="lt-LT"/>
        </w:rPr>
        <w:t>7</w:t>
      </w:r>
      <w:r w:rsidR="006410D6" w:rsidRPr="00123481">
        <w:rPr>
          <w:iCs/>
          <w:lang w:val="lt-LT"/>
        </w:rPr>
        <w:t xml:space="preserve"> metų </w:t>
      </w:r>
      <w:r w:rsidR="009677CE" w:rsidRPr="00123481">
        <w:rPr>
          <w:iCs/>
          <w:lang w:val="lt-LT"/>
        </w:rPr>
        <w:t>i</w:t>
      </w:r>
      <w:r w:rsidR="00A916A7" w:rsidRPr="00123481">
        <w:rPr>
          <w:iCs/>
          <w:lang w:val="lt-LT"/>
        </w:rPr>
        <w:t>nvesticijų</w:t>
      </w:r>
      <w:r w:rsidR="006410D6" w:rsidRPr="00123481">
        <w:rPr>
          <w:iCs/>
          <w:lang w:val="lt-LT"/>
        </w:rPr>
        <w:t xml:space="preserve"> programos</w:t>
      </w:r>
      <w:r w:rsidR="00EA1DC3" w:rsidRPr="00123481">
        <w:rPr>
          <w:iCs/>
          <w:lang w:val="lt-LT"/>
        </w:rPr>
        <w:t xml:space="preserve"> </w:t>
      </w:r>
      <w:r w:rsidR="006410D6" w:rsidRPr="00123481">
        <w:rPr>
          <w:iCs/>
          <w:lang w:val="lt-LT"/>
        </w:rPr>
        <w:t>tikslai, uždaviniai, priemonės, finansavimo šaltiniai, asignavimai ir kitos lėšos</w:t>
      </w:r>
      <w:r w:rsidR="00FB1EAF" w:rsidRPr="00123481">
        <w:rPr>
          <w:iCs/>
          <w:lang w:val="lt-LT"/>
        </w:rPr>
        <w:t>.</w:t>
      </w:r>
      <w:bookmarkStart w:id="35" w:name="_Hlk482364557"/>
      <w:bookmarkStart w:id="36" w:name="_Hlk482345123"/>
      <w:bookmarkEnd w:id="34"/>
    </w:p>
    <w:p w14:paraId="3C34C517" w14:textId="1ACA4681" w:rsidR="00274A2A" w:rsidRPr="00B925E0" w:rsidRDefault="00E010EB" w:rsidP="00E010EB">
      <w:pPr>
        <w:jc w:val="center"/>
        <w:rPr>
          <w:lang w:val="lt-LT"/>
        </w:rPr>
      </w:pPr>
      <w:r w:rsidRPr="00B925E0">
        <w:t>____________________</w:t>
      </w:r>
      <w:bookmarkEnd w:id="35"/>
      <w:bookmarkEnd w:id="36"/>
    </w:p>
    <w:sectPr w:rsidR="00274A2A" w:rsidRPr="00B925E0" w:rsidSect="00E010EB">
      <w:headerReference w:type="default" r:id="rId12"/>
      <w:footerReference w:type="default" r:id="rId13"/>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9DA69" w14:textId="77777777" w:rsidR="005F5C5C" w:rsidRDefault="005F5C5C">
      <w:r>
        <w:separator/>
      </w:r>
    </w:p>
  </w:endnote>
  <w:endnote w:type="continuationSeparator" w:id="0">
    <w:p w14:paraId="37623A66" w14:textId="77777777" w:rsidR="005F5C5C" w:rsidRDefault="005F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E6AC" w14:textId="77777777" w:rsidR="00383989" w:rsidRPr="00100F4A" w:rsidRDefault="00383989" w:rsidP="00B34DD0">
    <w:pPr>
      <w:pStyle w:val="Footer"/>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6EF70" w14:textId="77777777" w:rsidR="005F5C5C" w:rsidRDefault="005F5C5C">
      <w:r>
        <w:separator/>
      </w:r>
    </w:p>
  </w:footnote>
  <w:footnote w:type="continuationSeparator" w:id="0">
    <w:p w14:paraId="2BDC7620" w14:textId="77777777" w:rsidR="005F5C5C" w:rsidRDefault="005F5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643046"/>
      <w:docPartObj>
        <w:docPartGallery w:val="Page Numbers (Top of Page)"/>
        <w:docPartUnique/>
      </w:docPartObj>
    </w:sdtPr>
    <w:sdtContent>
      <w:p w14:paraId="5D6C1786" w14:textId="5D9D13CE" w:rsidR="00383989" w:rsidRDefault="00836C77" w:rsidP="00E010EB">
        <w:pPr>
          <w:pStyle w:val="Header"/>
          <w:jc w:val="center"/>
        </w:pPr>
        <w:r>
          <w:fldChar w:fldCharType="begin"/>
        </w:r>
        <w:r>
          <w:instrText>PAGE   \* MERGEFORMAT</w:instrText>
        </w:r>
        <w:r>
          <w:fldChar w:fldCharType="separate"/>
        </w:r>
        <w:r>
          <w:rPr>
            <w:lang w:val="lt-LT"/>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CDE"/>
    <w:multiLevelType w:val="hybridMultilevel"/>
    <w:tmpl w:val="ECF40F52"/>
    <w:lvl w:ilvl="0" w:tplc="E04C76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5E84193"/>
    <w:multiLevelType w:val="hybridMultilevel"/>
    <w:tmpl w:val="7D5EFEEC"/>
    <w:lvl w:ilvl="0" w:tplc="645209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FE22A9"/>
    <w:multiLevelType w:val="hybridMultilevel"/>
    <w:tmpl w:val="AF54A63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9400710"/>
    <w:multiLevelType w:val="multilevel"/>
    <w:tmpl w:val="39863FF2"/>
    <w:lvl w:ilvl="0">
      <w:start w:val="1"/>
      <w:numFmt w:val="decimalZero"/>
      <w:lvlText w:val="%1"/>
      <w:lvlJc w:val="left"/>
      <w:pPr>
        <w:ind w:left="1260" w:hanging="1260"/>
      </w:pPr>
      <w:rPr>
        <w:rFonts w:hint="default"/>
      </w:rPr>
    </w:lvl>
    <w:lvl w:ilvl="1">
      <w:start w:val="1"/>
      <w:numFmt w:val="decimalZero"/>
      <w:lvlText w:val="%1-%2"/>
      <w:lvlJc w:val="left"/>
      <w:pPr>
        <w:ind w:left="1260" w:hanging="1260"/>
      </w:pPr>
      <w:rPr>
        <w:rFonts w:hint="default"/>
      </w:rPr>
    </w:lvl>
    <w:lvl w:ilvl="2">
      <w:start w:val="1"/>
      <w:numFmt w:val="decimalZero"/>
      <w:lvlText w:val="%1-%2-%3"/>
      <w:lvlJc w:val="left"/>
      <w:pPr>
        <w:ind w:left="1260" w:hanging="1260"/>
      </w:pPr>
      <w:rPr>
        <w:rFonts w:hint="default"/>
      </w:rPr>
    </w:lvl>
    <w:lvl w:ilvl="3">
      <w:start w:val="1"/>
      <w:numFmt w:val="decimalZero"/>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260" w:hanging="12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73399F"/>
    <w:multiLevelType w:val="multilevel"/>
    <w:tmpl w:val="749872A2"/>
    <w:lvl w:ilvl="0">
      <w:start w:val="1"/>
      <w:numFmt w:val="decimalZero"/>
      <w:lvlText w:val="%1"/>
      <w:lvlJc w:val="left"/>
      <w:pPr>
        <w:ind w:left="1185" w:hanging="1185"/>
      </w:pPr>
      <w:rPr>
        <w:rFonts w:hint="default"/>
      </w:rPr>
    </w:lvl>
    <w:lvl w:ilvl="1">
      <w:start w:val="1"/>
      <w:numFmt w:val="decimalZero"/>
      <w:lvlText w:val="%1-%2"/>
      <w:lvlJc w:val="left"/>
      <w:pPr>
        <w:ind w:left="1185" w:hanging="1185"/>
      </w:pPr>
      <w:rPr>
        <w:rFonts w:hint="default"/>
      </w:rPr>
    </w:lvl>
    <w:lvl w:ilvl="2">
      <w:start w:val="1"/>
      <w:numFmt w:val="decimalZero"/>
      <w:lvlText w:val="%1-%2-%3"/>
      <w:lvlJc w:val="left"/>
      <w:pPr>
        <w:ind w:left="1185" w:hanging="1185"/>
      </w:pPr>
      <w:rPr>
        <w:rFonts w:hint="default"/>
      </w:rPr>
    </w:lvl>
    <w:lvl w:ilvl="3">
      <w:start w:val="20"/>
      <w:numFmt w:val="decimal"/>
      <w:lvlText w:val="%1-%2-%3-%4"/>
      <w:lvlJc w:val="left"/>
      <w:pPr>
        <w:ind w:left="1185" w:hanging="1185"/>
      </w:pPr>
      <w:rPr>
        <w:rFonts w:hint="default"/>
      </w:rPr>
    </w:lvl>
    <w:lvl w:ilvl="4">
      <w:start w:val="1"/>
      <w:numFmt w:val="decimalZero"/>
      <w:lvlText w:val="%1-%2-%3-%4.%5"/>
      <w:lvlJc w:val="left"/>
      <w:pPr>
        <w:ind w:left="1185" w:hanging="1185"/>
      </w:pPr>
      <w:rPr>
        <w:rFonts w:hint="default"/>
      </w:rPr>
    </w:lvl>
    <w:lvl w:ilvl="5">
      <w:start w:val="1"/>
      <w:numFmt w:val="decimal"/>
      <w:lvlText w:val="%1-%2-%3-%4.%5.%6"/>
      <w:lvlJc w:val="left"/>
      <w:pPr>
        <w:ind w:left="1185" w:hanging="118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6D2F41"/>
    <w:multiLevelType w:val="hybridMultilevel"/>
    <w:tmpl w:val="8280FE16"/>
    <w:lvl w:ilvl="0" w:tplc="FF6EB4AA">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12615387"/>
    <w:multiLevelType w:val="multilevel"/>
    <w:tmpl w:val="10B42A7A"/>
    <w:lvl w:ilvl="0">
      <w:start w:val="1"/>
      <w:numFmt w:val="decimal"/>
      <w:lvlText w:val="%1."/>
      <w:lvlJc w:val="left"/>
      <w:pPr>
        <w:ind w:left="1211" w:hanging="360"/>
      </w:pPr>
      <w:rPr>
        <w:rFonts w:hint="default"/>
        <w:i w:val="0"/>
        <w:iCs w:val="0"/>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12E8748B"/>
    <w:multiLevelType w:val="hybridMultilevel"/>
    <w:tmpl w:val="6F847F5A"/>
    <w:lvl w:ilvl="0" w:tplc="1B88A1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15B4FB6"/>
    <w:multiLevelType w:val="multilevel"/>
    <w:tmpl w:val="11847CB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22A548EB"/>
    <w:multiLevelType w:val="multilevel"/>
    <w:tmpl w:val="CBB2E1E4"/>
    <w:lvl w:ilvl="0">
      <w:start w:val="1"/>
      <w:numFmt w:val="decimal"/>
      <w:lvlText w:val="%1."/>
      <w:lvlJc w:val="left"/>
      <w:pPr>
        <w:ind w:left="1494" w:hanging="360"/>
      </w:pPr>
      <w:rPr>
        <w:rFonts w:hint="default"/>
        <w:b/>
        <w:bCs w:val="0"/>
        <w:color w:val="auto"/>
      </w:rPr>
    </w:lvl>
    <w:lvl w:ilvl="1">
      <w:start w:val="1"/>
      <w:numFmt w:val="decimal"/>
      <w:isLgl/>
      <w:lvlText w:val="%1.%2."/>
      <w:lvlJc w:val="left"/>
      <w:pPr>
        <w:ind w:left="1674" w:hanging="540"/>
      </w:pPr>
      <w:rPr>
        <w:rFonts w:hint="default"/>
        <w:b/>
        <w:bCs/>
        <w:color w:val="080808"/>
      </w:rPr>
    </w:lvl>
    <w:lvl w:ilvl="2">
      <w:start w:val="1"/>
      <w:numFmt w:val="decimal"/>
      <w:isLgl/>
      <w:lvlText w:val="%1.%2.%3."/>
      <w:lvlJc w:val="left"/>
      <w:pPr>
        <w:ind w:left="1854" w:hanging="720"/>
      </w:pPr>
      <w:rPr>
        <w:rFonts w:hint="default"/>
        <w:color w:val="080808"/>
      </w:rPr>
    </w:lvl>
    <w:lvl w:ilvl="3">
      <w:start w:val="1"/>
      <w:numFmt w:val="decimal"/>
      <w:isLgl/>
      <w:lvlText w:val="%1.%2.%3.%4."/>
      <w:lvlJc w:val="left"/>
      <w:pPr>
        <w:ind w:left="1854" w:hanging="720"/>
      </w:pPr>
      <w:rPr>
        <w:rFonts w:hint="default"/>
        <w:color w:val="080808"/>
      </w:rPr>
    </w:lvl>
    <w:lvl w:ilvl="4">
      <w:start w:val="1"/>
      <w:numFmt w:val="decimal"/>
      <w:isLgl/>
      <w:lvlText w:val="%1.%2.%3.%4.%5."/>
      <w:lvlJc w:val="left"/>
      <w:pPr>
        <w:ind w:left="2214" w:hanging="1080"/>
      </w:pPr>
      <w:rPr>
        <w:rFonts w:hint="default"/>
        <w:color w:val="080808"/>
      </w:rPr>
    </w:lvl>
    <w:lvl w:ilvl="5">
      <w:start w:val="1"/>
      <w:numFmt w:val="decimal"/>
      <w:isLgl/>
      <w:lvlText w:val="%1.%2.%3.%4.%5.%6."/>
      <w:lvlJc w:val="left"/>
      <w:pPr>
        <w:ind w:left="2214" w:hanging="1080"/>
      </w:pPr>
      <w:rPr>
        <w:rFonts w:hint="default"/>
        <w:color w:val="080808"/>
      </w:rPr>
    </w:lvl>
    <w:lvl w:ilvl="6">
      <w:start w:val="1"/>
      <w:numFmt w:val="decimal"/>
      <w:isLgl/>
      <w:lvlText w:val="%1.%2.%3.%4.%5.%6.%7."/>
      <w:lvlJc w:val="left"/>
      <w:pPr>
        <w:ind w:left="2574" w:hanging="1440"/>
      </w:pPr>
      <w:rPr>
        <w:rFonts w:hint="default"/>
        <w:color w:val="080808"/>
      </w:rPr>
    </w:lvl>
    <w:lvl w:ilvl="7">
      <w:start w:val="1"/>
      <w:numFmt w:val="decimal"/>
      <w:isLgl/>
      <w:lvlText w:val="%1.%2.%3.%4.%5.%6.%7.%8."/>
      <w:lvlJc w:val="left"/>
      <w:pPr>
        <w:ind w:left="2574" w:hanging="1440"/>
      </w:pPr>
      <w:rPr>
        <w:rFonts w:hint="default"/>
        <w:color w:val="080808"/>
      </w:rPr>
    </w:lvl>
    <w:lvl w:ilvl="8">
      <w:start w:val="1"/>
      <w:numFmt w:val="decimal"/>
      <w:isLgl/>
      <w:lvlText w:val="%1.%2.%3.%4.%5.%6.%7.%8.%9."/>
      <w:lvlJc w:val="left"/>
      <w:pPr>
        <w:ind w:left="2934" w:hanging="1800"/>
      </w:pPr>
      <w:rPr>
        <w:rFonts w:hint="default"/>
        <w:color w:val="080808"/>
      </w:rPr>
    </w:lvl>
  </w:abstractNum>
  <w:abstractNum w:abstractNumId="10" w15:restartNumberingAfterBreak="0">
    <w:nsid w:val="248252AD"/>
    <w:multiLevelType w:val="hybridMultilevel"/>
    <w:tmpl w:val="ECF2BA40"/>
    <w:lvl w:ilvl="0" w:tplc="A2C4AA4A">
      <w:start w:val="2"/>
      <w:numFmt w:val="bullet"/>
      <w:lvlText w:val="-"/>
      <w:lvlJc w:val="left"/>
      <w:pPr>
        <w:ind w:left="1635" w:hanging="360"/>
      </w:pPr>
      <w:rPr>
        <w:rFonts w:ascii="Calibri" w:eastAsia="Times New Roman" w:hAnsi="Calibri" w:cs="Calibri" w:hint="default"/>
      </w:rPr>
    </w:lvl>
    <w:lvl w:ilvl="1" w:tplc="04270003">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11" w15:restartNumberingAfterBreak="0">
    <w:nsid w:val="2F115945"/>
    <w:multiLevelType w:val="hybridMultilevel"/>
    <w:tmpl w:val="58C882D6"/>
    <w:lvl w:ilvl="0" w:tplc="87F2ECD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FC1FC3"/>
    <w:multiLevelType w:val="multilevel"/>
    <w:tmpl w:val="6930E9A6"/>
    <w:lvl w:ilvl="0">
      <w:start w:val="1"/>
      <w:numFmt w:val="decimalZero"/>
      <w:lvlText w:val="%1"/>
      <w:lvlJc w:val="left"/>
      <w:pPr>
        <w:ind w:left="1185" w:hanging="1185"/>
      </w:pPr>
      <w:rPr>
        <w:rFonts w:ascii="Times New Roman" w:hAnsi="Times New Roman" w:cs="Times New Roman" w:hint="default"/>
      </w:rPr>
    </w:lvl>
    <w:lvl w:ilvl="1">
      <w:start w:val="1"/>
      <w:numFmt w:val="decimalZero"/>
      <w:lvlText w:val="%1-%2"/>
      <w:lvlJc w:val="left"/>
      <w:pPr>
        <w:ind w:left="1468" w:hanging="1185"/>
      </w:pPr>
      <w:rPr>
        <w:rFonts w:ascii="Times New Roman" w:hAnsi="Times New Roman" w:cs="Times New Roman" w:hint="default"/>
      </w:rPr>
    </w:lvl>
    <w:lvl w:ilvl="2">
      <w:start w:val="1"/>
      <w:numFmt w:val="decimalZero"/>
      <w:lvlText w:val="%1-%2-%3"/>
      <w:lvlJc w:val="left"/>
      <w:pPr>
        <w:ind w:left="1751" w:hanging="1185"/>
      </w:pPr>
      <w:rPr>
        <w:rFonts w:ascii="Times New Roman" w:hAnsi="Times New Roman" w:cs="Times New Roman" w:hint="default"/>
      </w:rPr>
    </w:lvl>
    <w:lvl w:ilvl="3">
      <w:start w:val="24"/>
      <w:numFmt w:val="decimal"/>
      <w:lvlText w:val="%1-%2-%3-%4"/>
      <w:lvlJc w:val="left"/>
      <w:pPr>
        <w:ind w:left="2034" w:hanging="1185"/>
      </w:pPr>
      <w:rPr>
        <w:rFonts w:ascii="Times New Roman" w:hAnsi="Times New Roman" w:cs="Times New Roman" w:hint="default"/>
      </w:rPr>
    </w:lvl>
    <w:lvl w:ilvl="4">
      <w:start w:val="1"/>
      <w:numFmt w:val="decimalZero"/>
      <w:lvlText w:val="%1-%2-%3-%4.%5"/>
      <w:lvlJc w:val="left"/>
      <w:pPr>
        <w:ind w:left="2317" w:hanging="1185"/>
      </w:pPr>
      <w:rPr>
        <w:rFonts w:ascii="Times New Roman" w:hAnsi="Times New Roman" w:cs="Times New Roman" w:hint="default"/>
      </w:rPr>
    </w:lvl>
    <w:lvl w:ilvl="5">
      <w:start w:val="1"/>
      <w:numFmt w:val="decimal"/>
      <w:lvlText w:val="%1-%2-%3-%4.%5.%6"/>
      <w:lvlJc w:val="left"/>
      <w:pPr>
        <w:ind w:left="2600" w:hanging="1185"/>
      </w:pPr>
      <w:rPr>
        <w:rFonts w:ascii="Times New Roman" w:hAnsi="Times New Roman" w:cs="Times New Roman" w:hint="default"/>
      </w:rPr>
    </w:lvl>
    <w:lvl w:ilvl="6">
      <w:start w:val="1"/>
      <w:numFmt w:val="decimal"/>
      <w:lvlText w:val="%1-%2-%3-%4.%5.%6.%7"/>
      <w:lvlJc w:val="left"/>
      <w:pPr>
        <w:ind w:left="3138" w:hanging="1440"/>
      </w:pPr>
      <w:rPr>
        <w:rFonts w:ascii="Times New Roman" w:hAnsi="Times New Roman" w:cs="Times New Roman" w:hint="default"/>
      </w:rPr>
    </w:lvl>
    <w:lvl w:ilvl="7">
      <w:start w:val="1"/>
      <w:numFmt w:val="decimal"/>
      <w:lvlText w:val="%1-%2-%3-%4.%5.%6.%7.%8"/>
      <w:lvlJc w:val="left"/>
      <w:pPr>
        <w:ind w:left="3421" w:hanging="1440"/>
      </w:pPr>
      <w:rPr>
        <w:rFonts w:ascii="Times New Roman" w:hAnsi="Times New Roman" w:cs="Times New Roman" w:hint="default"/>
      </w:rPr>
    </w:lvl>
    <w:lvl w:ilvl="8">
      <w:start w:val="1"/>
      <w:numFmt w:val="decimal"/>
      <w:lvlText w:val="%1-%2-%3-%4.%5.%6.%7.%8.%9"/>
      <w:lvlJc w:val="left"/>
      <w:pPr>
        <w:ind w:left="4064" w:hanging="1800"/>
      </w:pPr>
      <w:rPr>
        <w:rFonts w:ascii="Times New Roman" w:hAnsi="Times New Roman" w:cs="Times New Roman" w:hint="default"/>
      </w:rPr>
    </w:lvl>
  </w:abstractNum>
  <w:abstractNum w:abstractNumId="13" w15:restartNumberingAfterBreak="0">
    <w:nsid w:val="3B090AFD"/>
    <w:multiLevelType w:val="multilevel"/>
    <w:tmpl w:val="799853FA"/>
    <w:lvl w:ilvl="0">
      <w:start w:val="1"/>
      <w:numFmt w:val="decimalZero"/>
      <w:lvlText w:val="%1"/>
      <w:lvlJc w:val="left"/>
      <w:pPr>
        <w:ind w:left="1260" w:hanging="1260"/>
      </w:pPr>
      <w:rPr>
        <w:rFonts w:hint="default"/>
      </w:rPr>
    </w:lvl>
    <w:lvl w:ilvl="1">
      <w:start w:val="1"/>
      <w:numFmt w:val="decimalZero"/>
      <w:lvlText w:val="%1-%2"/>
      <w:lvlJc w:val="left"/>
      <w:pPr>
        <w:ind w:left="1543" w:hanging="1260"/>
      </w:pPr>
      <w:rPr>
        <w:rFonts w:hint="default"/>
      </w:rPr>
    </w:lvl>
    <w:lvl w:ilvl="2">
      <w:start w:val="1"/>
      <w:numFmt w:val="decimalZero"/>
      <w:lvlText w:val="%1-%2-%3"/>
      <w:lvlJc w:val="left"/>
      <w:pPr>
        <w:ind w:left="1826" w:hanging="1260"/>
      </w:pPr>
      <w:rPr>
        <w:rFonts w:hint="default"/>
      </w:rPr>
    </w:lvl>
    <w:lvl w:ilvl="3">
      <w:start w:val="1"/>
      <w:numFmt w:val="decimalZero"/>
      <w:lvlText w:val="%1-%2-%3-%4"/>
      <w:lvlJc w:val="left"/>
      <w:pPr>
        <w:ind w:left="2109" w:hanging="1260"/>
      </w:pPr>
      <w:rPr>
        <w:rFonts w:hint="default"/>
      </w:rPr>
    </w:lvl>
    <w:lvl w:ilvl="4">
      <w:start w:val="1"/>
      <w:numFmt w:val="decimalZero"/>
      <w:lvlText w:val="%1-%2-%3-%4.%5"/>
      <w:lvlJc w:val="left"/>
      <w:pPr>
        <w:ind w:left="2392" w:hanging="1260"/>
      </w:pPr>
      <w:rPr>
        <w:rFonts w:hint="default"/>
      </w:rPr>
    </w:lvl>
    <w:lvl w:ilvl="5">
      <w:start w:val="1"/>
      <w:numFmt w:val="decimal"/>
      <w:lvlText w:val="%1-%2-%3-%4.%5.%6"/>
      <w:lvlJc w:val="left"/>
      <w:pPr>
        <w:ind w:left="2675" w:hanging="126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470D778A"/>
    <w:multiLevelType w:val="hybridMultilevel"/>
    <w:tmpl w:val="E35CFA16"/>
    <w:lvl w:ilvl="0" w:tplc="BACCBEBC">
      <w:start w:val="1"/>
      <w:numFmt w:val="decimal"/>
      <w:lvlText w:val="%1."/>
      <w:lvlJc w:val="left"/>
      <w:pPr>
        <w:ind w:left="522" w:hanging="360"/>
      </w:pPr>
      <w:rPr>
        <w:rFonts w:hint="default"/>
      </w:rPr>
    </w:lvl>
    <w:lvl w:ilvl="1" w:tplc="04270019" w:tentative="1">
      <w:start w:val="1"/>
      <w:numFmt w:val="lowerLetter"/>
      <w:lvlText w:val="%2."/>
      <w:lvlJc w:val="left"/>
      <w:pPr>
        <w:ind w:left="1242" w:hanging="360"/>
      </w:pPr>
    </w:lvl>
    <w:lvl w:ilvl="2" w:tplc="0427001B" w:tentative="1">
      <w:start w:val="1"/>
      <w:numFmt w:val="lowerRoman"/>
      <w:lvlText w:val="%3."/>
      <w:lvlJc w:val="right"/>
      <w:pPr>
        <w:ind w:left="1962" w:hanging="180"/>
      </w:pPr>
    </w:lvl>
    <w:lvl w:ilvl="3" w:tplc="0427000F" w:tentative="1">
      <w:start w:val="1"/>
      <w:numFmt w:val="decimal"/>
      <w:lvlText w:val="%4."/>
      <w:lvlJc w:val="left"/>
      <w:pPr>
        <w:ind w:left="2682" w:hanging="360"/>
      </w:pPr>
    </w:lvl>
    <w:lvl w:ilvl="4" w:tplc="04270019" w:tentative="1">
      <w:start w:val="1"/>
      <w:numFmt w:val="lowerLetter"/>
      <w:lvlText w:val="%5."/>
      <w:lvlJc w:val="left"/>
      <w:pPr>
        <w:ind w:left="3402" w:hanging="360"/>
      </w:pPr>
    </w:lvl>
    <w:lvl w:ilvl="5" w:tplc="0427001B" w:tentative="1">
      <w:start w:val="1"/>
      <w:numFmt w:val="lowerRoman"/>
      <w:lvlText w:val="%6."/>
      <w:lvlJc w:val="right"/>
      <w:pPr>
        <w:ind w:left="4122" w:hanging="180"/>
      </w:pPr>
    </w:lvl>
    <w:lvl w:ilvl="6" w:tplc="0427000F" w:tentative="1">
      <w:start w:val="1"/>
      <w:numFmt w:val="decimal"/>
      <w:lvlText w:val="%7."/>
      <w:lvlJc w:val="left"/>
      <w:pPr>
        <w:ind w:left="4842" w:hanging="360"/>
      </w:pPr>
    </w:lvl>
    <w:lvl w:ilvl="7" w:tplc="04270019" w:tentative="1">
      <w:start w:val="1"/>
      <w:numFmt w:val="lowerLetter"/>
      <w:lvlText w:val="%8."/>
      <w:lvlJc w:val="left"/>
      <w:pPr>
        <w:ind w:left="5562" w:hanging="360"/>
      </w:pPr>
    </w:lvl>
    <w:lvl w:ilvl="8" w:tplc="0427001B" w:tentative="1">
      <w:start w:val="1"/>
      <w:numFmt w:val="lowerRoman"/>
      <w:lvlText w:val="%9."/>
      <w:lvlJc w:val="right"/>
      <w:pPr>
        <w:ind w:left="6282" w:hanging="180"/>
      </w:pPr>
    </w:lvl>
  </w:abstractNum>
  <w:abstractNum w:abstractNumId="15" w15:restartNumberingAfterBreak="0">
    <w:nsid w:val="49A20D93"/>
    <w:multiLevelType w:val="hybridMultilevel"/>
    <w:tmpl w:val="1E60B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901A23"/>
    <w:multiLevelType w:val="hybridMultilevel"/>
    <w:tmpl w:val="9BDCE828"/>
    <w:lvl w:ilvl="0" w:tplc="0427000F">
      <w:start w:val="1"/>
      <w:numFmt w:val="decimal"/>
      <w:lvlText w:val="%1."/>
      <w:lvlJc w:val="left"/>
      <w:pPr>
        <w:ind w:left="41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2456DC"/>
    <w:multiLevelType w:val="multilevel"/>
    <w:tmpl w:val="D8609510"/>
    <w:lvl w:ilvl="0">
      <w:start w:val="1"/>
      <w:numFmt w:val="decimalZero"/>
      <w:lvlText w:val="%1"/>
      <w:lvlJc w:val="left"/>
      <w:pPr>
        <w:ind w:left="1185" w:hanging="1185"/>
      </w:pPr>
      <w:rPr>
        <w:rFonts w:ascii="Times New Roman" w:hAnsi="Times New Roman" w:cs="Times New Roman" w:hint="default"/>
      </w:rPr>
    </w:lvl>
    <w:lvl w:ilvl="1">
      <w:start w:val="1"/>
      <w:numFmt w:val="decimalZero"/>
      <w:lvlText w:val="%1-%2"/>
      <w:lvlJc w:val="left"/>
      <w:pPr>
        <w:ind w:left="1468" w:hanging="1185"/>
      </w:pPr>
      <w:rPr>
        <w:rFonts w:ascii="Times New Roman" w:hAnsi="Times New Roman" w:cs="Times New Roman" w:hint="default"/>
      </w:rPr>
    </w:lvl>
    <w:lvl w:ilvl="2">
      <w:start w:val="1"/>
      <w:numFmt w:val="decimalZero"/>
      <w:lvlText w:val="%1-%2-%3"/>
      <w:lvlJc w:val="left"/>
      <w:pPr>
        <w:ind w:left="1751" w:hanging="1185"/>
      </w:pPr>
      <w:rPr>
        <w:rFonts w:ascii="Times New Roman" w:hAnsi="Times New Roman" w:cs="Times New Roman" w:hint="default"/>
      </w:rPr>
    </w:lvl>
    <w:lvl w:ilvl="3">
      <w:start w:val="1"/>
      <w:numFmt w:val="decimalZero"/>
      <w:lvlText w:val="%1-%2-%3-%4"/>
      <w:lvlJc w:val="left"/>
      <w:pPr>
        <w:ind w:left="2034" w:hanging="1185"/>
      </w:pPr>
      <w:rPr>
        <w:rFonts w:ascii="Times New Roman" w:hAnsi="Times New Roman" w:cs="Times New Roman" w:hint="default"/>
      </w:rPr>
    </w:lvl>
    <w:lvl w:ilvl="4">
      <w:start w:val="1"/>
      <w:numFmt w:val="decimalZero"/>
      <w:lvlText w:val="%1-%2-%3-%4.%5"/>
      <w:lvlJc w:val="left"/>
      <w:pPr>
        <w:ind w:left="2317" w:hanging="1185"/>
      </w:pPr>
      <w:rPr>
        <w:rFonts w:ascii="Times New Roman" w:hAnsi="Times New Roman" w:cs="Times New Roman" w:hint="default"/>
      </w:rPr>
    </w:lvl>
    <w:lvl w:ilvl="5">
      <w:start w:val="1"/>
      <w:numFmt w:val="decimal"/>
      <w:lvlText w:val="%1-%2-%3-%4.%5.%6"/>
      <w:lvlJc w:val="left"/>
      <w:pPr>
        <w:ind w:left="2600" w:hanging="1185"/>
      </w:pPr>
      <w:rPr>
        <w:rFonts w:ascii="Times New Roman" w:hAnsi="Times New Roman" w:cs="Times New Roman" w:hint="default"/>
      </w:rPr>
    </w:lvl>
    <w:lvl w:ilvl="6">
      <w:start w:val="1"/>
      <w:numFmt w:val="decimal"/>
      <w:lvlText w:val="%1-%2-%3-%4.%5.%6.%7"/>
      <w:lvlJc w:val="left"/>
      <w:pPr>
        <w:ind w:left="3138" w:hanging="1440"/>
      </w:pPr>
      <w:rPr>
        <w:rFonts w:ascii="Times New Roman" w:hAnsi="Times New Roman" w:cs="Times New Roman" w:hint="default"/>
      </w:rPr>
    </w:lvl>
    <w:lvl w:ilvl="7">
      <w:start w:val="1"/>
      <w:numFmt w:val="decimal"/>
      <w:lvlText w:val="%1-%2-%3-%4.%5.%6.%7.%8"/>
      <w:lvlJc w:val="left"/>
      <w:pPr>
        <w:ind w:left="3421" w:hanging="1440"/>
      </w:pPr>
      <w:rPr>
        <w:rFonts w:ascii="Times New Roman" w:hAnsi="Times New Roman" w:cs="Times New Roman" w:hint="default"/>
      </w:rPr>
    </w:lvl>
    <w:lvl w:ilvl="8">
      <w:start w:val="1"/>
      <w:numFmt w:val="decimal"/>
      <w:lvlText w:val="%1-%2-%3-%4.%5.%6.%7.%8.%9"/>
      <w:lvlJc w:val="left"/>
      <w:pPr>
        <w:ind w:left="4064" w:hanging="1800"/>
      </w:pPr>
      <w:rPr>
        <w:rFonts w:ascii="Times New Roman" w:hAnsi="Times New Roman" w:cs="Times New Roman" w:hint="default"/>
      </w:rPr>
    </w:lvl>
  </w:abstractNum>
  <w:abstractNum w:abstractNumId="18" w15:restartNumberingAfterBreak="0">
    <w:nsid w:val="64420847"/>
    <w:multiLevelType w:val="multilevel"/>
    <w:tmpl w:val="EF8A3B18"/>
    <w:lvl w:ilvl="0">
      <w:start w:val="1"/>
      <w:numFmt w:val="decimal"/>
      <w:lvlText w:val="%1."/>
      <w:lvlJc w:val="left"/>
      <w:pPr>
        <w:tabs>
          <w:tab w:val="num" w:pos="1140"/>
        </w:tabs>
        <w:ind w:left="1140" w:hanging="360"/>
      </w:pPr>
      <w:rPr>
        <w:rFonts w:hint="default"/>
      </w:rPr>
    </w:lvl>
    <w:lvl w:ilvl="1">
      <w:start w:val="2"/>
      <w:numFmt w:val="decimal"/>
      <w:isLgl/>
      <w:lvlText w:val="%1.%2."/>
      <w:lvlJc w:val="left"/>
      <w:pPr>
        <w:ind w:left="1230" w:hanging="450"/>
      </w:pPr>
      <w:rPr>
        <w:rFonts w:hint="default"/>
      </w:rPr>
    </w:lvl>
    <w:lvl w:ilvl="2">
      <w:start w:val="6"/>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220" w:hanging="1440"/>
      </w:pPr>
      <w:rPr>
        <w:rFonts w:hint="default"/>
      </w:rPr>
    </w:lvl>
  </w:abstractNum>
  <w:abstractNum w:abstractNumId="19" w15:restartNumberingAfterBreak="0">
    <w:nsid w:val="694B2951"/>
    <w:multiLevelType w:val="hybridMultilevel"/>
    <w:tmpl w:val="C8AC1CE6"/>
    <w:lvl w:ilvl="0" w:tplc="6AF4842A">
      <w:start w:val="202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0" w15:restartNumberingAfterBreak="0">
    <w:nsid w:val="701A74B2"/>
    <w:multiLevelType w:val="multilevel"/>
    <w:tmpl w:val="C7F0CD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3B94B3F"/>
    <w:multiLevelType w:val="multilevel"/>
    <w:tmpl w:val="24820D1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7F244E85"/>
    <w:multiLevelType w:val="multilevel"/>
    <w:tmpl w:val="08028FEC"/>
    <w:lvl w:ilvl="0">
      <w:start w:val="1"/>
      <w:numFmt w:val="decimalZero"/>
      <w:lvlText w:val="%1"/>
      <w:lvlJc w:val="left"/>
      <w:pPr>
        <w:ind w:left="1185" w:hanging="1185"/>
      </w:pPr>
      <w:rPr>
        <w:rFonts w:hint="default"/>
      </w:rPr>
    </w:lvl>
    <w:lvl w:ilvl="1">
      <w:start w:val="1"/>
      <w:numFmt w:val="decimalZero"/>
      <w:lvlText w:val="%1-%2"/>
      <w:lvlJc w:val="left"/>
      <w:pPr>
        <w:ind w:left="1468" w:hanging="1185"/>
      </w:pPr>
      <w:rPr>
        <w:rFonts w:hint="default"/>
      </w:rPr>
    </w:lvl>
    <w:lvl w:ilvl="2">
      <w:start w:val="1"/>
      <w:numFmt w:val="decimalZero"/>
      <w:lvlText w:val="%1-%2-%3"/>
      <w:lvlJc w:val="left"/>
      <w:pPr>
        <w:ind w:left="1751" w:hanging="1185"/>
      </w:pPr>
      <w:rPr>
        <w:rFonts w:hint="default"/>
      </w:rPr>
    </w:lvl>
    <w:lvl w:ilvl="3">
      <w:start w:val="22"/>
      <w:numFmt w:val="decimal"/>
      <w:lvlText w:val="%1-%2-%3-%4"/>
      <w:lvlJc w:val="left"/>
      <w:pPr>
        <w:ind w:left="2034" w:hanging="1185"/>
      </w:pPr>
      <w:rPr>
        <w:rFonts w:hint="default"/>
      </w:rPr>
    </w:lvl>
    <w:lvl w:ilvl="4">
      <w:start w:val="1"/>
      <w:numFmt w:val="decimalZero"/>
      <w:lvlText w:val="%1-%2-%3-%4.%5"/>
      <w:lvlJc w:val="left"/>
      <w:pPr>
        <w:ind w:left="2317" w:hanging="1185"/>
      </w:pPr>
      <w:rPr>
        <w:rFonts w:hint="default"/>
      </w:rPr>
    </w:lvl>
    <w:lvl w:ilvl="5">
      <w:start w:val="1"/>
      <w:numFmt w:val="decimal"/>
      <w:lvlText w:val="%1-%2-%3-%4.%5.%6"/>
      <w:lvlJc w:val="left"/>
      <w:pPr>
        <w:ind w:left="2600" w:hanging="1185"/>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7FAF2F0E"/>
    <w:multiLevelType w:val="multilevel"/>
    <w:tmpl w:val="7F5C594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204636997">
    <w:abstractNumId w:val="23"/>
  </w:num>
  <w:num w:numId="2" w16cid:durableId="1730767240">
    <w:abstractNumId w:val="20"/>
  </w:num>
  <w:num w:numId="3" w16cid:durableId="864252683">
    <w:abstractNumId w:val="18"/>
  </w:num>
  <w:num w:numId="4" w16cid:durableId="289287940">
    <w:abstractNumId w:val="21"/>
  </w:num>
  <w:num w:numId="5" w16cid:durableId="1410738044">
    <w:abstractNumId w:val="2"/>
  </w:num>
  <w:num w:numId="6" w16cid:durableId="1722707040">
    <w:abstractNumId w:val="15"/>
  </w:num>
  <w:num w:numId="7" w16cid:durableId="1432553292">
    <w:abstractNumId w:val="3"/>
  </w:num>
  <w:num w:numId="8" w16cid:durableId="2004383141">
    <w:abstractNumId w:val="13"/>
  </w:num>
  <w:num w:numId="9" w16cid:durableId="4943329">
    <w:abstractNumId w:val="17"/>
  </w:num>
  <w:num w:numId="10" w16cid:durableId="1561165666">
    <w:abstractNumId w:val="22"/>
  </w:num>
  <w:num w:numId="11" w16cid:durableId="341586365">
    <w:abstractNumId w:val="12"/>
  </w:num>
  <w:num w:numId="12" w16cid:durableId="243342697">
    <w:abstractNumId w:val="4"/>
  </w:num>
  <w:num w:numId="13" w16cid:durableId="316804686">
    <w:abstractNumId w:val="19"/>
  </w:num>
  <w:num w:numId="14" w16cid:durableId="1268654033">
    <w:abstractNumId w:val="14"/>
  </w:num>
  <w:num w:numId="15" w16cid:durableId="628123404">
    <w:abstractNumId w:val="8"/>
  </w:num>
  <w:num w:numId="16" w16cid:durableId="733359915">
    <w:abstractNumId w:val="7"/>
  </w:num>
  <w:num w:numId="17" w16cid:durableId="1080105624">
    <w:abstractNumId w:val="5"/>
  </w:num>
  <w:num w:numId="18" w16cid:durableId="1223369170">
    <w:abstractNumId w:val="6"/>
  </w:num>
  <w:num w:numId="19" w16cid:durableId="1503617668">
    <w:abstractNumId w:val="16"/>
  </w:num>
  <w:num w:numId="20" w16cid:durableId="1209880932">
    <w:abstractNumId w:val="1"/>
  </w:num>
  <w:num w:numId="21" w16cid:durableId="487016585">
    <w:abstractNumId w:val="9"/>
  </w:num>
  <w:num w:numId="22" w16cid:durableId="1302465056">
    <w:abstractNumId w:val="10"/>
  </w:num>
  <w:num w:numId="23" w16cid:durableId="553468829">
    <w:abstractNumId w:val="11"/>
  </w:num>
  <w:num w:numId="24" w16cid:durableId="595528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B2"/>
    <w:rsid w:val="00000D08"/>
    <w:rsid w:val="000011A3"/>
    <w:rsid w:val="00003B9F"/>
    <w:rsid w:val="00010166"/>
    <w:rsid w:val="00013BA2"/>
    <w:rsid w:val="00013F68"/>
    <w:rsid w:val="000141A0"/>
    <w:rsid w:val="00020380"/>
    <w:rsid w:val="00020FE8"/>
    <w:rsid w:val="00023F1C"/>
    <w:rsid w:val="0002412A"/>
    <w:rsid w:val="00030220"/>
    <w:rsid w:val="00032DF7"/>
    <w:rsid w:val="00035AF1"/>
    <w:rsid w:val="00036565"/>
    <w:rsid w:val="00036DA0"/>
    <w:rsid w:val="0003774A"/>
    <w:rsid w:val="00037C47"/>
    <w:rsid w:val="00037CC5"/>
    <w:rsid w:val="00042345"/>
    <w:rsid w:val="000430D3"/>
    <w:rsid w:val="0004314E"/>
    <w:rsid w:val="00044AF5"/>
    <w:rsid w:val="00052013"/>
    <w:rsid w:val="0005336B"/>
    <w:rsid w:val="00053F0A"/>
    <w:rsid w:val="00056C3A"/>
    <w:rsid w:val="00060E03"/>
    <w:rsid w:val="0006359B"/>
    <w:rsid w:val="00064240"/>
    <w:rsid w:val="00067CE9"/>
    <w:rsid w:val="00067E1F"/>
    <w:rsid w:val="00067F44"/>
    <w:rsid w:val="0007094D"/>
    <w:rsid w:val="00072BB1"/>
    <w:rsid w:val="00074051"/>
    <w:rsid w:val="00076C5C"/>
    <w:rsid w:val="000834A6"/>
    <w:rsid w:val="00090DEB"/>
    <w:rsid w:val="00091DFF"/>
    <w:rsid w:val="00095959"/>
    <w:rsid w:val="000A22D6"/>
    <w:rsid w:val="000A37D2"/>
    <w:rsid w:val="000A55D3"/>
    <w:rsid w:val="000A63E7"/>
    <w:rsid w:val="000A71DA"/>
    <w:rsid w:val="000B39E6"/>
    <w:rsid w:val="000B45B2"/>
    <w:rsid w:val="000C0D9D"/>
    <w:rsid w:val="000C1A1D"/>
    <w:rsid w:val="000C2E67"/>
    <w:rsid w:val="000D5E9E"/>
    <w:rsid w:val="000D66FB"/>
    <w:rsid w:val="000E05B5"/>
    <w:rsid w:val="000E4F7E"/>
    <w:rsid w:val="000E5752"/>
    <w:rsid w:val="000F042E"/>
    <w:rsid w:val="000F051A"/>
    <w:rsid w:val="000F122B"/>
    <w:rsid w:val="000F1B2C"/>
    <w:rsid w:val="00100962"/>
    <w:rsid w:val="00100E5E"/>
    <w:rsid w:val="00101B1F"/>
    <w:rsid w:val="00104E97"/>
    <w:rsid w:val="001056DB"/>
    <w:rsid w:val="00107031"/>
    <w:rsid w:val="001072B5"/>
    <w:rsid w:val="00117500"/>
    <w:rsid w:val="00122417"/>
    <w:rsid w:val="00123481"/>
    <w:rsid w:val="00126022"/>
    <w:rsid w:val="00126F1A"/>
    <w:rsid w:val="0012734B"/>
    <w:rsid w:val="001276B4"/>
    <w:rsid w:val="00134488"/>
    <w:rsid w:val="00141416"/>
    <w:rsid w:val="00142846"/>
    <w:rsid w:val="00144987"/>
    <w:rsid w:val="001474B2"/>
    <w:rsid w:val="00150E1A"/>
    <w:rsid w:val="00151FAF"/>
    <w:rsid w:val="00155288"/>
    <w:rsid w:val="001559BF"/>
    <w:rsid w:val="00155CEA"/>
    <w:rsid w:val="00161A60"/>
    <w:rsid w:val="00162670"/>
    <w:rsid w:val="00162A39"/>
    <w:rsid w:val="0016404C"/>
    <w:rsid w:val="001640D7"/>
    <w:rsid w:val="001705F7"/>
    <w:rsid w:val="00170A84"/>
    <w:rsid w:val="00174405"/>
    <w:rsid w:val="00180FF6"/>
    <w:rsid w:val="00181B73"/>
    <w:rsid w:val="00185A59"/>
    <w:rsid w:val="00185E89"/>
    <w:rsid w:val="00190E08"/>
    <w:rsid w:val="0019177D"/>
    <w:rsid w:val="00193CBB"/>
    <w:rsid w:val="001941E2"/>
    <w:rsid w:val="0019577F"/>
    <w:rsid w:val="00197A7C"/>
    <w:rsid w:val="001A0532"/>
    <w:rsid w:val="001A23B8"/>
    <w:rsid w:val="001A2B92"/>
    <w:rsid w:val="001A2F29"/>
    <w:rsid w:val="001A4CFE"/>
    <w:rsid w:val="001A56C5"/>
    <w:rsid w:val="001A5722"/>
    <w:rsid w:val="001A73AF"/>
    <w:rsid w:val="001C016E"/>
    <w:rsid w:val="001C237A"/>
    <w:rsid w:val="001C32AF"/>
    <w:rsid w:val="001C38A8"/>
    <w:rsid w:val="001C4A68"/>
    <w:rsid w:val="001C74C3"/>
    <w:rsid w:val="001C74F4"/>
    <w:rsid w:val="001D31BB"/>
    <w:rsid w:val="001D7109"/>
    <w:rsid w:val="001D796A"/>
    <w:rsid w:val="001E1E09"/>
    <w:rsid w:val="001E36C0"/>
    <w:rsid w:val="001E4C97"/>
    <w:rsid w:val="001E5B12"/>
    <w:rsid w:val="001E6264"/>
    <w:rsid w:val="001E6776"/>
    <w:rsid w:val="001F23C1"/>
    <w:rsid w:val="001F2979"/>
    <w:rsid w:val="001F3884"/>
    <w:rsid w:val="001F53AC"/>
    <w:rsid w:val="001F67A7"/>
    <w:rsid w:val="00200128"/>
    <w:rsid w:val="00201FA0"/>
    <w:rsid w:val="0020716A"/>
    <w:rsid w:val="002123B9"/>
    <w:rsid w:val="0021450B"/>
    <w:rsid w:val="002148B9"/>
    <w:rsid w:val="00216270"/>
    <w:rsid w:val="00216F1D"/>
    <w:rsid w:val="00217A13"/>
    <w:rsid w:val="00220FA2"/>
    <w:rsid w:val="002210DF"/>
    <w:rsid w:val="002220CE"/>
    <w:rsid w:val="00225DD5"/>
    <w:rsid w:val="002262F3"/>
    <w:rsid w:val="00226D5E"/>
    <w:rsid w:val="0022748D"/>
    <w:rsid w:val="00230DD7"/>
    <w:rsid w:val="0023139A"/>
    <w:rsid w:val="00234332"/>
    <w:rsid w:val="00236D6A"/>
    <w:rsid w:val="002379CE"/>
    <w:rsid w:val="00237BCC"/>
    <w:rsid w:val="00240601"/>
    <w:rsid w:val="00243A7B"/>
    <w:rsid w:val="00243BC6"/>
    <w:rsid w:val="00244249"/>
    <w:rsid w:val="00244A1B"/>
    <w:rsid w:val="0025034E"/>
    <w:rsid w:val="002520C8"/>
    <w:rsid w:val="00253705"/>
    <w:rsid w:val="00253B4B"/>
    <w:rsid w:val="002639EE"/>
    <w:rsid w:val="002671F5"/>
    <w:rsid w:val="00272F08"/>
    <w:rsid w:val="00274A2A"/>
    <w:rsid w:val="0027568E"/>
    <w:rsid w:val="00280AB3"/>
    <w:rsid w:val="00281DC4"/>
    <w:rsid w:val="00283E99"/>
    <w:rsid w:val="00285C3B"/>
    <w:rsid w:val="002875A0"/>
    <w:rsid w:val="00293299"/>
    <w:rsid w:val="00295756"/>
    <w:rsid w:val="00295825"/>
    <w:rsid w:val="00295F8A"/>
    <w:rsid w:val="002A1B0B"/>
    <w:rsid w:val="002A2F4B"/>
    <w:rsid w:val="002A33A2"/>
    <w:rsid w:val="002A43A7"/>
    <w:rsid w:val="002A4423"/>
    <w:rsid w:val="002B0140"/>
    <w:rsid w:val="002B0FB3"/>
    <w:rsid w:val="002B5BFF"/>
    <w:rsid w:val="002B62B9"/>
    <w:rsid w:val="002B6804"/>
    <w:rsid w:val="002B6DFC"/>
    <w:rsid w:val="002B7297"/>
    <w:rsid w:val="002B750D"/>
    <w:rsid w:val="002C2304"/>
    <w:rsid w:val="002D02B6"/>
    <w:rsid w:val="002D0691"/>
    <w:rsid w:val="002D3B5D"/>
    <w:rsid w:val="002D4126"/>
    <w:rsid w:val="002D70BE"/>
    <w:rsid w:val="002D74E0"/>
    <w:rsid w:val="002D7AB0"/>
    <w:rsid w:val="002E2140"/>
    <w:rsid w:val="002E31FD"/>
    <w:rsid w:val="002E62ED"/>
    <w:rsid w:val="002F1467"/>
    <w:rsid w:val="002F281F"/>
    <w:rsid w:val="002F561B"/>
    <w:rsid w:val="002F61A2"/>
    <w:rsid w:val="002F790F"/>
    <w:rsid w:val="0030065E"/>
    <w:rsid w:val="00300FC5"/>
    <w:rsid w:val="0030278C"/>
    <w:rsid w:val="00305DF4"/>
    <w:rsid w:val="00306453"/>
    <w:rsid w:val="0030656F"/>
    <w:rsid w:val="00306CA9"/>
    <w:rsid w:val="003114FA"/>
    <w:rsid w:val="00311586"/>
    <w:rsid w:val="003118CC"/>
    <w:rsid w:val="003124EC"/>
    <w:rsid w:val="00313271"/>
    <w:rsid w:val="00320A3A"/>
    <w:rsid w:val="00322974"/>
    <w:rsid w:val="00322A47"/>
    <w:rsid w:val="003338A0"/>
    <w:rsid w:val="00335118"/>
    <w:rsid w:val="003363F5"/>
    <w:rsid w:val="00336723"/>
    <w:rsid w:val="00337B08"/>
    <w:rsid w:val="003430D3"/>
    <w:rsid w:val="003465B5"/>
    <w:rsid w:val="00350A44"/>
    <w:rsid w:val="003608EF"/>
    <w:rsid w:val="003622C6"/>
    <w:rsid w:val="003730A8"/>
    <w:rsid w:val="00373D25"/>
    <w:rsid w:val="0038049B"/>
    <w:rsid w:val="00383989"/>
    <w:rsid w:val="00384234"/>
    <w:rsid w:val="003869A2"/>
    <w:rsid w:val="00391404"/>
    <w:rsid w:val="00394487"/>
    <w:rsid w:val="003948F0"/>
    <w:rsid w:val="0039550E"/>
    <w:rsid w:val="00396529"/>
    <w:rsid w:val="003966D7"/>
    <w:rsid w:val="003A0AD3"/>
    <w:rsid w:val="003A0B17"/>
    <w:rsid w:val="003A1D6C"/>
    <w:rsid w:val="003A448B"/>
    <w:rsid w:val="003A74C6"/>
    <w:rsid w:val="003B70A3"/>
    <w:rsid w:val="003C0382"/>
    <w:rsid w:val="003C19BA"/>
    <w:rsid w:val="003C4B7F"/>
    <w:rsid w:val="003D5CA9"/>
    <w:rsid w:val="003D5D3C"/>
    <w:rsid w:val="003D5F9A"/>
    <w:rsid w:val="003D740C"/>
    <w:rsid w:val="003E3583"/>
    <w:rsid w:val="003E37ED"/>
    <w:rsid w:val="003E3D92"/>
    <w:rsid w:val="003E78BC"/>
    <w:rsid w:val="003F14CF"/>
    <w:rsid w:val="00400D5A"/>
    <w:rsid w:val="0040326F"/>
    <w:rsid w:val="00404E5C"/>
    <w:rsid w:val="0041185F"/>
    <w:rsid w:val="00413F5C"/>
    <w:rsid w:val="0042708E"/>
    <w:rsid w:val="004278C3"/>
    <w:rsid w:val="00427B94"/>
    <w:rsid w:val="00430207"/>
    <w:rsid w:val="00432DBB"/>
    <w:rsid w:val="0043322C"/>
    <w:rsid w:val="00434558"/>
    <w:rsid w:val="00434D0D"/>
    <w:rsid w:val="00437EC1"/>
    <w:rsid w:val="004419DC"/>
    <w:rsid w:val="0044265E"/>
    <w:rsid w:val="0044295F"/>
    <w:rsid w:val="004460F0"/>
    <w:rsid w:val="0045067A"/>
    <w:rsid w:val="00451838"/>
    <w:rsid w:val="00452A7A"/>
    <w:rsid w:val="00455863"/>
    <w:rsid w:val="00460971"/>
    <w:rsid w:val="00467DD1"/>
    <w:rsid w:val="0047136B"/>
    <w:rsid w:val="00471E50"/>
    <w:rsid w:val="00474000"/>
    <w:rsid w:val="0048007C"/>
    <w:rsid w:val="004803FA"/>
    <w:rsid w:val="004822E1"/>
    <w:rsid w:val="00486799"/>
    <w:rsid w:val="0049110B"/>
    <w:rsid w:val="00491605"/>
    <w:rsid w:val="00492A25"/>
    <w:rsid w:val="00496FA7"/>
    <w:rsid w:val="00496FC1"/>
    <w:rsid w:val="004A094A"/>
    <w:rsid w:val="004A1F53"/>
    <w:rsid w:val="004B1323"/>
    <w:rsid w:val="004B15FF"/>
    <w:rsid w:val="004B1D5B"/>
    <w:rsid w:val="004B2EC0"/>
    <w:rsid w:val="004B41C4"/>
    <w:rsid w:val="004B6A10"/>
    <w:rsid w:val="004B6F5B"/>
    <w:rsid w:val="004B7AE7"/>
    <w:rsid w:val="004C1D82"/>
    <w:rsid w:val="004D0CCA"/>
    <w:rsid w:val="004D0D7A"/>
    <w:rsid w:val="004D6C7A"/>
    <w:rsid w:val="004F1453"/>
    <w:rsid w:val="004F1F08"/>
    <w:rsid w:val="004F66A8"/>
    <w:rsid w:val="0050035E"/>
    <w:rsid w:val="00501ED0"/>
    <w:rsid w:val="005022D6"/>
    <w:rsid w:val="00503495"/>
    <w:rsid w:val="0050577E"/>
    <w:rsid w:val="00506760"/>
    <w:rsid w:val="00506BA8"/>
    <w:rsid w:val="00507360"/>
    <w:rsid w:val="0051047A"/>
    <w:rsid w:val="00510CAD"/>
    <w:rsid w:val="00521331"/>
    <w:rsid w:val="0053229D"/>
    <w:rsid w:val="005327D7"/>
    <w:rsid w:val="00532894"/>
    <w:rsid w:val="0053387A"/>
    <w:rsid w:val="00543CE9"/>
    <w:rsid w:val="0054547A"/>
    <w:rsid w:val="00546EA5"/>
    <w:rsid w:val="00547443"/>
    <w:rsid w:val="005477B2"/>
    <w:rsid w:val="005527FB"/>
    <w:rsid w:val="00554869"/>
    <w:rsid w:val="00560AE6"/>
    <w:rsid w:val="0056344C"/>
    <w:rsid w:val="005634E2"/>
    <w:rsid w:val="00564CF3"/>
    <w:rsid w:val="00574478"/>
    <w:rsid w:val="00575B9B"/>
    <w:rsid w:val="00575ECD"/>
    <w:rsid w:val="00576D6E"/>
    <w:rsid w:val="00577FFC"/>
    <w:rsid w:val="0058058E"/>
    <w:rsid w:val="00591EA7"/>
    <w:rsid w:val="005A0EAA"/>
    <w:rsid w:val="005A23BE"/>
    <w:rsid w:val="005A32A9"/>
    <w:rsid w:val="005A39DB"/>
    <w:rsid w:val="005A3F3F"/>
    <w:rsid w:val="005A6A5B"/>
    <w:rsid w:val="005B1C16"/>
    <w:rsid w:val="005B25E0"/>
    <w:rsid w:val="005B2686"/>
    <w:rsid w:val="005B52FC"/>
    <w:rsid w:val="005C1637"/>
    <w:rsid w:val="005C1D13"/>
    <w:rsid w:val="005C2091"/>
    <w:rsid w:val="005D1D10"/>
    <w:rsid w:val="005D3828"/>
    <w:rsid w:val="005D750E"/>
    <w:rsid w:val="005E02E5"/>
    <w:rsid w:val="005E0A22"/>
    <w:rsid w:val="005E1154"/>
    <w:rsid w:val="005E169B"/>
    <w:rsid w:val="005E78B5"/>
    <w:rsid w:val="005F0551"/>
    <w:rsid w:val="005F1D02"/>
    <w:rsid w:val="005F42E3"/>
    <w:rsid w:val="005F5C5C"/>
    <w:rsid w:val="005F630C"/>
    <w:rsid w:val="005F6395"/>
    <w:rsid w:val="005F7B62"/>
    <w:rsid w:val="00600524"/>
    <w:rsid w:val="00601B9A"/>
    <w:rsid w:val="00601C54"/>
    <w:rsid w:val="006048AD"/>
    <w:rsid w:val="006063F5"/>
    <w:rsid w:val="00613449"/>
    <w:rsid w:val="00615CDB"/>
    <w:rsid w:val="00621665"/>
    <w:rsid w:val="006217B5"/>
    <w:rsid w:val="006230A1"/>
    <w:rsid w:val="00623FCC"/>
    <w:rsid w:val="0062556B"/>
    <w:rsid w:val="00626EF6"/>
    <w:rsid w:val="006272A9"/>
    <w:rsid w:val="0063347C"/>
    <w:rsid w:val="006410D6"/>
    <w:rsid w:val="00643F6E"/>
    <w:rsid w:val="00644A38"/>
    <w:rsid w:val="00651375"/>
    <w:rsid w:val="0065507B"/>
    <w:rsid w:val="00655473"/>
    <w:rsid w:val="00664A65"/>
    <w:rsid w:val="006709CC"/>
    <w:rsid w:val="00670AB2"/>
    <w:rsid w:val="00670CD0"/>
    <w:rsid w:val="00673D33"/>
    <w:rsid w:val="00677E2B"/>
    <w:rsid w:val="00681F21"/>
    <w:rsid w:val="00682B47"/>
    <w:rsid w:val="00685A74"/>
    <w:rsid w:val="0069095C"/>
    <w:rsid w:val="0069171E"/>
    <w:rsid w:val="0069180C"/>
    <w:rsid w:val="00691B74"/>
    <w:rsid w:val="006948F9"/>
    <w:rsid w:val="006A092F"/>
    <w:rsid w:val="006A2616"/>
    <w:rsid w:val="006A4911"/>
    <w:rsid w:val="006A4A85"/>
    <w:rsid w:val="006A5D7F"/>
    <w:rsid w:val="006B2DD6"/>
    <w:rsid w:val="006B74D9"/>
    <w:rsid w:val="006B7C76"/>
    <w:rsid w:val="006C04D1"/>
    <w:rsid w:val="006C5B63"/>
    <w:rsid w:val="006C5E67"/>
    <w:rsid w:val="006C6461"/>
    <w:rsid w:val="006D03C9"/>
    <w:rsid w:val="006D13AB"/>
    <w:rsid w:val="006D7B5F"/>
    <w:rsid w:val="006D7EEE"/>
    <w:rsid w:val="006E0E28"/>
    <w:rsid w:val="006E1326"/>
    <w:rsid w:val="006E3E5D"/>
    <w:rsid w:val="006F33ED"/>
    <w:rsid w:val="006F360A"/>
    <w:rsid w:val="006F37CF"/>
    <w:rsid w:val="00700D3A"/>
    <w:rsid w:val="00700DC9"/>
    <w:rsid w:val="0070151E"/>
    <w:rsid w:val="00705886"/>
    <w:rsid w:val="00714555"/>
    <w:rsid w:val="00716A68"/>
    <w:rsid w:val="00723170"/>
    <w:rsid w:val="00726998"/>
    <w:rsid w:val="007278AA"/>
    <w:rsid w:val="007303BA"/>
    <w:rsid w:val="00731322"/>
    <w:rsid w:val="007317C2"/>
    <w:rsid w:val="00731F29"/>
    <w:rsid w:val="0073314F"/>
    <w:rsid w:val="00750184"/>
    <w:rsid w:val="00751497"/>
    <w:rsid w:val="00752F35"/>
    <w:rsid w:val="00754CAE"/>
    <w:rsid w:val="0076064F"/>
    <w:rsid w:val="00762750"/>
    <w:rsid w:val="00763F36"/>
    <w:rsid w:val="00771493"/>
    <w:rsid w:val="007722A3"/>
    <w:rsid w:val="00777A91"/>
    <w:rsid w:val="00782FC3"/>
    <w:rsid w:val="00784373"/>
    <w:rsid w:val="00784C14"/>
    <w:rsid w:val="00786C7D"/>
    <w:rsid w:val="00793359"/>
    <w:rsid w:val="007934DE"/>
    <w:rsid w:val="00794673"/>
    <w:rsid w:val="007970DA"/>
    <w:rsid w:val="007A356E"/>
    <w:rsid w:val="007A3B76"/>
    <w:rsid w:val="007A5A60"/>
    <w:rsid w:val="007B08B3"/>
    <w:rsid w:val="007B19DF"/>
    <w:rsid w:val="007B214D"/>
    <w:rsid w:val="007B3919"/>
    <w:rsid w:val="007C027A"/>
    <w:rsid w:val="007C0D96"/>
    <w:rsid w:val="007C21A3"/>
    <w:rsid w:val="007D07ED"/>
    <w:rsid w:val="007D1A88"/>
    <w:rsid w:val="007D31A7"/>
    <w:rsid w:val="007D56BA"/>
    <w:rsid w:val="007D56E3"/>
    <w:rsid w:val="007E6766"/>
    <w:rsid w:val="007F259A"/>
    <w:rsid w:val="007F3071"/>
    <w:rsid w:val="007F3AAC"/>
    <w:rsid w:val="007F4B8F"/>
    <w:rsid w:val="007F52A2"/>
    <w:rsid w:val="00803D07"/>
    <w:rsid w:val="008040A0"/>
    <w:rsid w:val="008053B6"/>
    <w:rsid w:val="00805B64"/>
    <w:rsid w:val="008069B8"/>
    <w:rsid w:val="00807064"/>
    <w:rsid w:val="008137A9"/>
    <w:rsid w:val="008252B0"/>
    <w:rsid w:val="00826D06"/>
    <w:rsid w:val="0083583E"/>
    <w:rsid w:val="00836C77"/>
    <w:rsid w:val="008446D8"/>
    <w:rsid w:val="00844BA7"/>
    <w:rsid w:val="0085205B"/>
    <w:rsid w:val="00853B8B"/>
    <w:rsid w:val="0085701D"/>
    <w:rsid w:val="008573DE"/>
    <w:rsid w:val="00857A1A"/>
    <w:rsid w:val="00860274"/>
    <w:rsid w:val="00860E74"/>
    <w:rsid w:val="00863BAA"/>
    <w:rsid w:val="00863EE4"/>
    <w:rsid w:val="008643B1"/>
    <w:rsid w:val="00865B4C"/>
    <w:rsid w:val="0086797C"/>
    <w:rsid w:val="00873444"/>
    <w:rsid w:val="008778AA"/>
    <w:rsid w:val="00880E58"/>
    <w:rsid w:val="00883B0B"/>
    <w:rsid w:val="008938DA"/>
    <w:rsid w:val="00895C8B"/>
    <w:rsid w:val="00896477"/>
    <w:rsid w:val="008A08A9"/>
    <w:rsid w:val="008A1DDE"/>
    <w:rsid w:val="008A29EC"/>
    <w:rsid w:val="008B1A4D"/>
    <w:rsid w:val="008B5A91"/>
    <w:rsid w:val="008C05C9"/>
    <w:rsid w:val="008C09D9"/>
    <w:rsid w:val="008C19D8"/>
    <w:rsid w:val="008C1D80"/>
    <w:rsid w:val="008C6AB4"/>
    <w:rsid w:val="008C757C"/>
    <w:rsid w:val="008D2F8C"/>
    <w:rsid w:val="008D30A2"/>
    <w:rsid w:val="008E0DBA"/>
    <w:rsid w:val="008E3172"/>
    <w:rsid w:val="008F14C7"/>
    <w:rsid w:val="008F3426"/>
    <w:rsid w:val="008F4145"/>
    <w:rsid w:val="00900393"/>
    <w:rsid w:val="00911037"/>
    <w:rsid w:val="00911F23"/>
    <w:rsid w:val="00912285"/>
    <w:rsid w:val="00914DE2"/>
    <w:rsid w:val="009206D2"/>
    <w:rsid w:val="00920E02"/>
    <w:rsid w:val="00921EFA"/>
    <w:rsid w:val="009248E0"/>
    <w:rsid w:val="00925744"/>
    <w:rsid w:val="009315F1"/>
    <w:rsid w:val="009316E6"/>
    <w:rsid w:val="00931A9F"/>
    <w:rsid w:val="00936EF7"/>
    <w:rsid w:val="009443C7"/>
    <w:rsid w:val="009449BD"/>
    <w:rsid w:val="009502FC"/>
    <w:rsid w:val="009523C1"/>
    <w:rsid w:val="00956B79"/>
    <w:rsid w:val="00960B81"/>
    <w:rsid w:val="009629ED"/>
    <w:rsid w:val="00963C8D"/>
    <w:rsid w:val="00964369"/>
    <w:rsid w:val="00967752"/>
    <w:rsid w:val="009677CE"/>
    <w:rsid w:val="00971790"/>
    <w:rsid w:val="009725CE"/>
    <w:rsid w:val="00972BD5"/>
    <w:rsid w:val="00973628"/>
    <w:rsid w:val="00973F42"/>
    <w:rsid w:val="00973FA1"/>
    <w:rsid w:val="00980800"/>
    <w:rsid w:val="00980C6F"/>
    <w:rsid w:val="00981432"/>
    <w:rsid w:val="00987011"/>
    <w:rsid w:val="00991AAF"/>
    <w:rsid w:val="009949EA"/>
    <w:rsid w:val="00996C2D"/>
    <w:rsid w:val="009A25DD"/>
    <w:rsid w:val="009A2984"/>
    <w:rsid w:val="009A2A34"/>
    <w:rsid w:val="009A4EAC"/>
    <w:rsid w:val="009A5609"/>
    <w:rsid w:val="009A5DBD"/>
    <w:rsid w:val="009A764F"/>
    <w:rsid w:val="009B1300"/>
    <w:rsid w:val="009B2752"/>
    <w:rsid w:val="009B2AA8"/>
    <w:rsid w:val="009B403E"/>
    <w:rsid w:val="009B4E54"/>
    <w:rsid w:val="009B618A"/>
    <w:rsid w:val="009B6FD9"/>
    <w:rsid w:val="009C0EC2"/>
    <w:rsid w:val="009C506C"/>
    <w:rsid w:val="009D7F89"/>
    <w:rsid w:val="009E0EE4"/>
    <w:rsid w:val="009E1CF1"/>
    <w:rsid w:val="009E229D"/>
    <w:rsid w:val="009E394F"/>
    <w:rsid w:val="009E4A71"/>
    <w:rsid w:val="009E51FF"/>
    <w:rsid w:val="009E5D67"/>
    <w:rsid w:val="009E6F64"/>
    <w:rsid w:val="009F0AA5"/>
    <w:rsid w:val="009F16DE"/>
    <w:rsid w:val="00A00CAC"/>
    <w:rsid w:val="00A0293F"/>
    <w:rsid w:val="00A02BD1"/>
    <w:rsid w:val="00A047E8"/>
    <w:rsid w:val="00A055C9"/>
    <w:rsid w:val="00A177AF"/>
    <w:rsid w:val="00A208F3"/>
    <w:rsid w:val="00A25968"/>
    <w:rsid w:val="00A26DF1"/>
    <w:rsid w:val="00A31B0D"/>
    <w:rsid w:val="00A3204C"/>
    <w:rsid w:val="00A35059"/>
    <w:rsid w:val="00A42194"/>
    <w:rsid w:val="00A4747B"/>
    <w:rsid w:val="00A4774C"/>
    <w:rsid w:val="00A50650"/>
    <w:rsid w:val="00A5105E"/>
    <w:rsid w:val="00A5144F"/>
    <w:rsid w:val="00A52DAE"/>
    <w:rsid w:val="00A536BD"/>
    <w:rsid w:val="00A549A0"/>
    <w:rsid w:val="00A57913"/>
    <w:rsid w:val="00A602E0"/>
    <w:rsid w:val="00A63121"/>
    <w:rsid w:val="00A64963"/>
    <w:rsid w:val="00A67889"/>
    <w:rsid w:val="00A719AE"/>
    <w:rsid w:val="00A73001"/>
    <w:rsid w:val="00A75580"/>
    <w:rsid w:val="00A76825"/>
    <w:rsid w:val="00A77CED"/>
    <w:rsid w:val="00A80720"/>
    <w:rsid w:val="00A80E1A"/>
    <w:rsid w:val="00A81B40"/>
    <w:rsid w:val="00A878CE"/>
    <w:rsid w:val="00A90473"/>
    <w:rsid w:val="00A916A7"/>
    <w:rsid w:val="00A91975"/>
    <w:rsid w:val="00A9316C"/>
    <w:rsid w:val="00A94030"/>
    <w:rsid w:val="00A95620"/>
    <w:rsid w:val="00A95E33"/>
    <w:rsid w:val="00A96275"/>
    <w:rsid w:val="00A97094"/>
    <w:rsid w:val="00A979B2"/>
    <w:rsid w:val="00AA1600"/>
    <w:rsid w:val="00AA4785"/>
    <w:rsid w:val="00AB1093"/>
    <w:rsid w:val="00AB28E6"/>
    <w:rsid w:val="00AB4BF2"/>
    <w:rsid w:val="00AB7725"/>
    <w:rsid w:val="00AB782D"/>
    <w:rsid w:val="00AC436F"/>
    <w:rsid w:val="00AC4DC0"/>
    <w:rsid w:val="00AD034D"/>
    <w:rsid w:val="00AD0591"/>
    <w:rsid w:val="00AD0D00"/>
    <w:rsid w:val="00AD133B"/>
    <w:rsid w:val="00AD1688"/>
    <w:rsid w:val="00AD34B6"/>
    <w:rsid w:val="00AD3D85"/>
    <w:rsid w:val="00AE245B"/>
    <w:rsid w:val="00AE79F2"/>
    <w:rsid w:val="00AF0D54"/>
    <w:rsid w:val="00AF3258"/>
    <w:rsid w:val="00AF3A40"/>
    <w:rsid w:val="00AF6AC3"/>
    <w:rsid w:val="00B02D36"/>
    <w:rsid w:val="00B0334E"/>
    <w:rsid w:val="00B04517"/>
    <w:rsid w:val="00B04B49"/>
    <w:rsid w:val="00B10D6F"/>
    <w:rsid w:val="00B12BD5"/>
    <w:rsid w:val="00B13D98"/>
    <w:rsid w:val="00B21627"/>
    <w:rsid w:val="00B30F7D"/>
    <w:rsid w:val="00B31245"/>
    <w:rsid w:val="00B338F9"/>
    <w:rsid w:val="00B33DE4"/>
    <w:rsid w:val="00B34C71"/>
    <w:rsid w:val="00B34DD0"/>
    <w:rsid w:val="00B35319"/>
    <w:rsid w:val="00B411B3"/>
    <w:rsid w:val="00B41E4B"/>
    <w:rsid w:val="00B44E27"/>
    <w:rsid w:val="00B50509"/>
    <w:rsid w:val="00B506F0"/>
    <w:rsid w:val="00B52BA8"/>
    <w:rsid w:val="00B53D67"/>
    <w:rsid w:val="00B56464"/>
    <w:rsid w:val="00B605D4"/>
    <w:rsid w:val="00B61C54"/>
    <w:rsid w:val="00B627A6"/>
    <w:rsid w:val="00B62B04"/>
    <w:rsid w:val="00B63266"/>
    <w:rsid w:val="00B64E18"/>
    <w:rsid w:val="00B651BA"/>
    <w:rsid w:val="00B668A7"/>
    <w:rsid w:val="00B752A7"/>
    <w:rsid w:val="00B81C88"/>
    <w:rsid w:val="00B84C34"/>
    <w:rsid w:val="00B877A5"/>
    <w:rsid w:val="00B905EB"/>
    <w:rsid w:val="00B925E0"/>
    <w:rsid w:val="00B93525"/>
    <w:rsid w:val="00B952F8"/>
    <w:rsid w:val="00B9587F"/>
    <w:rsid w:val="00B97481"/>
    <w:rsid w:val="00B976A6"/>
    <w:rsid w:val="00B97B49"/>
    <w:rsid w:val="00BA1215"/>
    <w:rsid w:val="00BA424C"/>
    <w:rsid w:val="00BA51A6"/>
    <w:rsid w:val="00BB1851"/>
    <w:rsid w:val="00BB4AB6"/>
    <w:rsid w:val="00BB73AB"/>
    <w:rsid w:val="00BC0ECA"/>
    <w:rsid w:val="00BC10CF"/>
    <w:rsid w:val="00BC11AD"/>
    <w:rsid w:val="00BC1BAD"/>
    <w:rsid w:val="00BC1DF5"/>
    <w:rsid w:val="00BC233C"/>
    <w:rsid w:val="00BC6A30"/>
    <w:rsid w:val="00BC729C"/>
    <w:rsid w:val="00BC788F"/>
    <w:rsid w:val="00BC7F23"/>
    <w:rsid w:val="00BD2148"/>
    <w:rsid w:val="00BD25C6"/>
    <w:rsid w:val="00BD2D70"/>
    <w:rsid w:val="00BE10B7"/>
    <w:rsid w:val="00BE1497"/>
    <w:rsid w:val="00BE18E6"/>
    <w:rsid w:val="00BE3944"/>
    <w:rsid w:val="00BE54EC"/>
    <w:rsid w:val="00BE5A62"/>
    <w:rsid w:val="00BF06F1"/>
    <w:rsid w:val="00BF12B1"/>
    <w:rsid w:val="00BF1D71"/>
    <w:rsid w:val="00BF27FA"/>
    <w:rsid w:val="00BF2E73"/>
    <w:rsid w:val="00BF4C58"/>
    <w:rsid w:val="00BF784E"/>
    <w:rsid w:val="00C01FAF"/>
    <w:rsid w:val="00C032D3"/>
    <w:rsid w:val="00C115FD"/>
    <w:rsid w:val="00C133F8"/>
    <w:rsid w:val="00C14572"/>
    <w:rsid w:val="00C206E4"/>
    <w:rsid w:val="00C212D6"/>
    <w:rsid w:val="00C21825"/>
    <w:rsid w:val="00C25C5B"/>
    <w:rsid w:val="00C25D43"/>
    <w:rsid w:val="00C26AD1"/>
    <w:rsid w:val="00C27096"/>
    <w:rsid w:val="00C30559"/>
    <w:rsid w:val="00C313D1"/>
    <w:rsid w:val="00C32EB8"/>
    <w:rsid w:val="00C344F1"/>
    <w:rsid w:val="00C349C3"/>
    <w:rsid w:val="00C3757B"/>
    <w:rsid w:val="00C40542"/>
    <w:rsid w:val="00C415F5"/>
    <w:rsid w:val="00C52AC6"/>
    <w:rsid w:val="00C5422C"/>
    <w:rsid w:val="00C548CE"/>
    <w:rsid w:val="00C65945"/>
    <w:rsid w:val="00C70D3A"/>
    <w:rsid w:val="00C73F33"/>
    <w:rsid w:val="00C7488D"/>
    <w:rsid w:val="00C81FB9"/>
    <w:rsid w:val="00C8226B"/>
    <w:rsid w:val="00C82FBE"/>
    <w:rsid w:val="00C85196"/>
    <w:rsid w:val="00C8773A"/>
    <w:rsid w:val="00C93EBA"/>
    <w:rsid w:val="00C94833"/>
    <w:rsid w:val="00C9647D"/>
    <w:rsid w:val="00CA0703"/>
    <w:rsid w:val="00CA1645"/>
    <w:rsid w:val="00CA72E4"/>
    <w:rsid w:val="00CA78EC"/>
    <w:rsid w:val="00CB2E27"/>
    <w:rsid w:val="00CB5229"/>
    <w:rsid w:val="00CB527B"/>
    <w:rsid w:val="00CB6738"/>
    <w:rsid w:val="00CB69E8"/>
    <w:rsid w:val="00CC2FE4"/>
    <w:rsid w:val="00CC517D"/>
    <w:rsid w:val="00CC5294"/>
    <w:rsid w:val="00CC77AC"/>
    <w:rsid w:val="00CC7ABA"/>
    <w:rsid w:val="00CD06AF"/>
    <w:rsid w:val="00CD1F2F"/>
    <w:rsid w:val="00CD2CF9"/>
    <w:rsid w:val="00CD6C74"/>
    <w:rsid w:val="00CD6EF5"/>
    <w:rsid w:val="00CE3755"/>
    <w:rsid w:val="00CE3864"/>
    <w:rsid w:val="00CE3A25"/>
    <w:rsid w:val="00CE53C4"/>
    <w:rsid w:val="00CE5B95"/>
    <w:rsid w:val="00CE635B"/>
    <w:rsid w:val="00CF02EE"/>
    <w:rsid w:val="00CF033E"/>
    <w:rsid w:val="00CF411A"/>
    <w:rsid w:val="00CF47B7"/>
    <w:rsid w:val="00CF51B6"/>
    <w:rsid w:val="00D00578"/>
    <w:rsid w:val="00D00BD9"/>
    <w:rsid w:val="00D00DA9"/>
    <w:rsid w:val="00D0752E"/>
    <w:rsid w:val="00D10E91"/>
    <w:rsid w:val="00D10FF6"/>
    <w:rsid w:val="00D12981"/>
    <w:rsid w:val="00D13107"/>
    <w:rsid w:val="00D16B41"/>
    <w:rsid w:val="00D178ED"/>
    <w:rsid w:val="00D21EC7"/>
    <w:rsid w:val="00D2255D"/>
    <w:rsid w:val="00D22857"/>
    <w:rsid w:val="00D233EE"/>
    <w:rsid w:val="00D239E8"/>
    <w:rsid w:val="00D25F3E"/>
    <w:rsid w:val="00D27179"/>
    <w:rsid w:val="00D30085"/>
    <w:rsid w:val="00D30233"/>
    <w:rsid w:val="00D32047"/>
    <w:rsid w:val="00D32078"/>
    <w:rsid w:val="00D439F9"/>
    <w:rsid w:val="00D44BA1"/>
    <w:rsid w:val="00D45281"/>
    <w:rsid w:val="00D50868"/>
    <w:rsid w:val="00D52481"/>
    <w:rsid w:val="00D534AE"/>
    <w:rsid w:val="00D55303"/>
    <w:rsid w:val="00D556FD"/>
    <w:rsid w:val="00D60FC7"/>
    <w:rsid w:val="00D6265B"/>
    <w:rsid w:val="00D6776E"/>
    <w:rsid w:val="00D70DB0"/>
    <w:rsid w:val="00D71204"/>
    <w:rsid w:val="00D72050"/>
    <w:rsid w:val="00D7208F"/>
    <w:rsid w:val="00D72DBC"/>
    <w:rsid w:val="00D733E0"/>
    <w:rsid w:val="00D73BD2"/>
    <w:rsid w:val="00D835EB"/>
    <w:rsid w:val="00D83E68"/>
    <w:rsid w:val="00D9432A"/>
    <w:rsid w:val="00D9783E"/>
    <w:rsid w:val="00DA0EB9"/>
    <w:rsid w:val="00DA3B95"/>
    <w:rsid w:val="00DB157A"/>
    <w:rsid w:val="00DB22D3"/>
    <w:rsid w:val="00DB365D"/>
    <w:rsid w:val="00DB3CE0"/>
    <w:rsid w:val="00DB518B"/>
    <w:rsid w:val="00DB7F1B"/>
    <w:rsid w:val="00DC0640"/>
    <w:rsid w:val="00DC12FC"/>
    <w:rsid w:val="00DC6B4E"/>
    <w:rsid w:val="00DC7C35"/>
    <w:rsid w:val="00DD2946"/>
    <w:rsid w:val="00DD37F0"/>
    <w:rsid w:val="00DD3B21"/>
    <w:rsid w:val="00DD4700"/>
    <w:rsid w:val="00DD4837"/>
    <w:rsid w:val="00DD5401"/>
    <w:rsid w:val="00DD5858"/>
    <w:rsid w:val="00DD6EDA"/>
    <w:rsid w:val="00DD791A"/>
    <w:rsid w:val="00DE273E"/>
    <w:rsid w:val="00DE2EAC"/>
    <w:rsid w:val="00DE3BEC"/>
    <w:rsid w:val="00DE4874"/>
    <w:rsid w:val="00DE4EB9"/>
    <w:rsid w:val="00DE5805"/>
    <w:rsid w:val="00DF0A32"/>
    <w:rsid w:val="00DF5587"/>
    <w:rsid w:val="00E003C8"/>
    <w:rsid w:val="00E010EB"/>
    <w:rsid w:val="00E01DD9"/>
    <w:rsid w:val="00E02ED9"/>
    <w:rsid w:val="00E03EC3"/>
    <w:rsid w:val="00E0506B"/>
    <w:rsid w:val="00E06E30"/>
    <w:rsid w:val="00E07CC3"/>
    <w:rsid w:val="00E100DE"/>
    <w:rsid w:val="00E10180"/>
    <w:rsid w:val="00E129C0"/>
    <w:rsid w:val="00E1682E"/>
    <w:rsid w:val="00E2158D"/>
    <w:rsid w:val="00E23681"/>
    <w:rsid w:val="00E24B11"/>
    <w:rsid w:val="00E26A25"/>
    <w:rsid w:val="00E274C4"/>
    <w:rsid w:val="00E31CF9"/>
    <w:rsid w:val="00E340A3"/>
    <w:rsid w:val="00E34FD5"/>
    <w:rsid w:val="00E37A49"/>
    <w:rsid w:val="00E40422"/>
    <w:rsid w:val="00E40F56"/>
    <w:rsid w:val="00E42971"/>
    <w:rsid w:val="00E42B82"/>
    <w:rsid w:val="00E452CE"/>
    <w:rsid w:val="00E45A31"/>
    <w:rsid w:val="00E4739B"/>
    <w:rsid w:val="00E534FD"/>
    <w:rsid w:val="00E53E49"/>
    <w:rsid w:val="00E54D20"/>
    <w:rsid w:val="00E56903"/>
    <w:rsid w:val="00E57904"/>
    <w:rsid w:val="00E57FDD"/>
    <w:rsid w:val="00E603E8"/>
    <w:rsid w:val="00E67B2A"/>
    <w:rsid w:val="00E71ECD"/>
    <w:rsid w:val="00E74D06"/>
    <w:rsid w:val="00E75C2A"/>
    <w:rsid w:val="00E77CE1"/>
    <w:rsid w:val="00E77E3A"/>
    <w:rsid w:val="00E83AE8"/>
    <w:rsid w:val="00E83CEA"/>
    <w:rsid w:val="00E8554F"/>
    <w:rsid w:val="00E9502C"/>
    <w:rsid w:val="00E961D2"/>
    <w:rsid w:val="00EA1DC3"/>
    <w:rsid w:val="00EA3EEC"/>
    <w:rsid w:val="00EA4940"/>
    <w:rsid w:val="00EA4CBB"/>
    <w:rsid w:val="00EB1FBE"/>
    <w:rsid w:val="00EB3AFD"/>
    <w:rsid w:val="00EB4BA0"/>
    <w:rsid w:val="00EB4CD1"/>
    <w:rsid w:val="00EC7D4D"/>
    <w:rsid w:val="00ED0169"/>
    <w:rsid w:val="00ED1DB3"/>
    <w:rsid w:val="00ED4B57"/>
    <w:rsid w:val="00EE275C"/>
    <w:rsid w:val="00EE57E1"/>
    <w:rsid w:val="00EE5A35"/>
    <w:rsid w:val="00EE7A16"/>
    <w:rsid w:val="00EF1FCC"/>
    <w:rsid w:val="00EF4048"/>
    <w:rsid w:val="00EF4BD1"/>
    <w:rsid w:val="00EF6E98"/>
    <w:rsid w:val="00F05061"/>
    <w:rsid w:val="00F060CD"/>
    <w:rsid w:val="00F06499"/>
    <w:rsid w:val="00F102D8"/>
    <w:rsid w:val="00F21561"/>
    <w:rsid w:val="00F21EA5"/>
    <w:rsid w:val="00F22CCE"/>
    <w:rsid w:val="00F26B6C"/>
    <w:rsid w:val="00F27EBB"/>
    <w:rsid w:val="00F30E5A"/>
    <w:rsid w:val="00F311D2"/>
    <w:rsid w:val="00F32118"/>
    <w:rsid w:val="00F35E11"/>
    <w:rsid w:val="00F366E7"/>
    <w:rsid w:val="00F40D4A"/>
    <w:rsid w:val="00F40EEF"/>
    <w:rsid w:val="00F41056"/>
    <w:rsid w:val="00F45B42"/>
    <w:rsid w:val="00F5011B"/>
    <w:rsid w:val="00F506C8"/>
    <w:rsid w:val="00F50ABB"/>
    <w:rsid w:val="00F54E1F"/>
    <w:rsid w:val="00F55A2C"/>
    <w:rsid w:val="00F56DC5"/>
    <w:rsid w:val="00F56FCE"/>
    <w:rsid w:val="00F5706B"/>
    <w:rsid w:val="00F60A04"/>
    <w:rsid w:val="00F60B35"/>
    <w:rsid w:val="00F637DB"/>
    <w:rsid w:val="00F63E39"/>
    <w:rsid w:val="00F64BF5"/>
    <w:rsid w:val="00F70072"/>
    <w:rsid w:val="00F70EAC"/>
    <w:rsid w:val="00F71DC7"/>
    <w:rsid w:val="00F724B1"/>
    <w:rsid w:val="00F77740"/>
    <w:rsid w:val="00F811DB"/>
    <w:rsid w:val="00F81855"/>
    <w:rsid w:val="00F84953"/>
    <w:rsid w:val="00F85366"/>
    <w:rsid w:val="00F85CCE"/>
    <w:rsid w:val="00F85E02"/>
    <w:rsid w:val="00F86590"/>
    <w:rsid w:val="00F8681C"/>
    <w:rsid w:val="00F86E9E"/>
    <w:rsid w:val="00F86F99"/>
    <w:rsid w:val="00F90164"/>
    <w:rsid w:val="00F93D3D"/>
    <w:rsid w:val="00F96FC7"/>
    <w:rsid w:val="00FA0D34"/>
    <w:rsid w:val="00FA2063"/>
    <w:rsid w:val="00FA7A2B"/>
    <w:rsid w:val="00FB1EAF"/>
    <w:rsid w:val="00FB2536"/>
    <w:rsid w:val="00FB47DB"/>
    <w:rsid w:val="00FB6250"/>
    <w:rsid w:val="00FB69AC"/>
    <w:rsid w:val="00FC00B4"/>
    <w:rsid w:val="00FC14FE"/>
    <w:rsid w:val="00FC17BB"/>
    <w:rsid w:val="00FC6124"/>
    <w:rsid w:val="00FC6F15"/>
    <w:rsid w:val="00FC732F"/>
    <w:rsid w:val="00FD014B"/>
    <w:rsid w:val="00FD0607"/>
    <w:rsid w:val="00FD1C70"/>
    <w:rsid w:val="00FD45BB"/>
    <w:rsid w:val="00FD6C83"/>
    <w:rsid w:val="00FE0678"/>
    <w:rsid w:val="00FE0D1C"/>
    <w:rsid w:val="00FE5117"/>
    <w:rsid w:val="00FE53B9"/>
    <w:rsid w:val="00FF28B4"/>
    <w:rsid w:val="00FF2D30"/>
    <w:rsid w:val="00FF3567"/>
    <w:rsid w:val="00FF3AA6"/>
    <w:rsid w:val="00FF3BD9"/>
    <w:rsid w:val="00FF3D26"/>
    <w:rsid w:val="00FF7C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54B5A"/>
  <w15:docId w15:val="{B118D46F-11ED-4DBE-9122-03D719D1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8F9"/>
    <w:rPr>
      <w:rFonts w:eastAsia="Times New Roman"/>
      <w:kern w:val="0"/>
      <w:lang w:val="en-GB"/>
    </w:rPr>
  </w:style>
  <w:style w:type="paragraph" w:styleId="Heading1">
    <w:name w:val="heading 1"/>
    <w:basedOn w:val="Normal"/>
    <w:next w:val="Normal"/>
    <w:link w:val="Heading1Char"/>
    <w:qFormat/>
    <w:rsid w:val="00B338F9"/>
    <w:pPr>
      <w:keepNext/>
      <w:outlineLvl w:val="0"/>
    </w:pPr>
    <w:rPr>
      <w:b/>
      <w:bCs/>
      <w:lang w:val="lt-LT"/>
    </w:rPr>
  </w:style>
  <w:style w:type="paragraph" w:styleId="Heading2">
    <w:name w:val="heading 2"/>
    <w:basedOn w:val="Normal"/>
    <w:next w:val="Normal"/>
    <w:link w:val="Heading2Char"/>
    <w:uiPriority w:val="9"/>
    <w:unhideWhenUsed/>
    <w:qFormat/>
    <w:rsid w:val="00F93D3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8F9"/>
    <w:rPr>
      <w:rFonts w:eastAsia="Times New Roman"/>
      <w:b/>
      <w:bCs/>
      <w:kern w:val="0"/>
    </w:rPr>
  </w:style>
  <w:style w:type="paragraph" w:styleId="Header">
    <w:name w:val="header"/>
    <w:basedOn w:val="Normal"/>
    <w:link w:val="HeaderChar"/>
    <w:uiPriority w:val="99"/>
    <w:unhideWhenUsed/>
    <w:rsid w:val="00B338F9"/>
    <w:pPr>
      <w:tabs>
        <w:tab w:val="center" w:pos="4513"/>
        <w:tab w:val="right" w:pos="9026"/>
      </w:tabs>
    </w:pPr>
  </w:style>
  <w:style w:type="character" w:customStyle="1" w:styleId="HeaderChar">
    <w:name w:val="Header Char"/>
    <w:basedOn w:val="DefaultParagraphFont"/>
    <w:link w:val="Header"/>
    <w:uiPriority w:val="99"/>
    <w:rsid w:val="00B338F9"/>
    <w:rPr>
      <w:rFonts w:eastAsia="Times New Roman"/>
      <w:kern w:val="0"/>
      <w:lang w:val="en-GB"/>
    </w:rPr>
  </w:style>
  <w:style w:type="paragraph" w:styleId="Footer">
    <w:name w:val="footer"/>
    <w:basedOn w:val="Normal"/>
    <w:link w:val="FooterChar"/>
    <w:uiPriority w:val="99"/>
    <w:unhideWhenUsed/>
    <w:rsid w:val="00B338F9"/>
    <w:pPr>
      <w:tabs>
        <w:tab w:val="center" w:pos="4513"/>
        <w:tab w:val="right" w:pos="9026"/>
      </w:tabs>
    </w:pPr>
  </w:style>
  <w:style w:type="character" w:customStyle="1" w:styleId="FooterChar">
    <w:name w:val="Footer Char"/>
    <w:basedOn w:val="DefaultParagraphFont"/>
    <w:link w:val="Footer"/>
    <w:uiPriority w:val="99"/>
    <w:rsid w:val="00B338F9"/>
    <w:rPr>
      <w:rFonts w:eastAsia="Times New Roman"/>
      <w:kern w:val="0"/>
      <w:lang w:val="en-GB"/>
    </w:rPr>
  </w:style>
  <w:style w:type="table" w:styleId="TableGrid">
    <w:name w:val="Table Grid"/>
    <w:basedOn w:val="TableNormal"/>
    <w:uiPriority w:val="39"/>
    <w:rsid w:val="009A2984"/>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4EAC"/>
    <w:pPr>
      <w:ind w:left="720"/>
      <w:contextualSpacing/>
    </w:pPr>
  </w:style>
  <w:style w:type="paragraph" w:styleId="Title">
    <w:name w:val="Title"/>
    <w:basedOn w:val="Normal"/>
    <w:link w:val="TitleChar"/>
    <w:qFormat/>
    <w:rsid w:val="00DD5858"/>
    <w:pPr>
      <w:jc w:val="center"/>
    </w:pPr>
    <w:rPr>
      <w:b/>
      <w:bCs/>
      <w:lang w:val="lt-LT"/>
    </w:rPr>
  </w:style>
  <w:style w:type="character" w:customStyle="1" w:styleId="TitleChar">
    <w:name w:val="Title Char"/>
    <w:basedOn w:val="DefaultParagraphFont"/>
    <w:link w:val="Title"/>
    <w:rsid w:val="00DD5858"/>
    <w:rPr>
      <w:rFonts w:eastAsia="Times New Roman"/>
      <w:b/>
      <w:bCs/>
      <w:kern w:val="0"/>
    </w:rPr>
  </w:style>
  <w:style w:type="paragraph" w:styleId="BodyText">
    <w:name w:val="Body Text"/>
    <w:basedOn w:val="Normal"/>
    <w:link w:val="BodyTextChar"/>
    <w:uiPriority w:val="99"/>
    <w:unhideWhenUsed/>
    <w:rsid w:val="002875A0"/>
    <w:pPr>
      <w:spacing w:after="120"/>
    </w:pPr>
  </w:style>
  <w:style w:type="character" w:customStyle="1" w:styleId="BodyTextChar">
    <w:name w:val="Body Text Char"/>
    <w:basedOn w:val="DefaultParagraphFont"/>
    <w:link w:val="BodyText"/>
    <w:uiPriority w:val="99"/>
    <w:rsid w:val="002875A0"/>
    <w:rPr>
      <w:rFonts w:eastAsia="Times New Roman"/>
      <w:kern w:val="0"/>
      <w:lang w:val="en-GB"/>
    </w:rPr>
  </w:style>
  <w:style w:type="paragraph" w:styleId="Revision">
    <w:name w:val="Revision"/>
    <w:hidden/>
    <w:uiPriority w:val="99"/>
    <w:semiHidden/>
    <w:rsid w:val="00925744"/>
    <w:rPr>
      <w:rFonts w:eastAsia="Times New Roman"/>
      <w:kern w:val="0"/>
      <w:lang w:val="en-GB"/>
    </w:rPr>
  </w:style>
  <w:style w:type="character" w:styleId="CommentReference">
    <w:name w:val="annotation reference"/>
    <w:basedOn w:val="DefaultParagraphFont"/>
    <w:uiPriority w:val="99"/>
    <w:semiHidden/>
    <w:unhideWhenUsed/>
    <w:rsid w:val="00A31B0D"/>
    <w:rPr>
      <w:sz w:val="16"/>
      <w:szCs w:val="16"/>
    </w:rPr>
  </w:style>
  <w:style w:type="paragraph" w:styleId="CommentText">
    <w:name w:val="annotation text"/>
    <w:basedOn w:val="Normal"/>
    <w:link w:val="CommentTextChar"/>
    <w:uiPriority w:val="99"/>
    <w:semiHidden/>
    <w:unhideWhenUsed/>
    <w:rsid w:val="00A31B0D"/>
    <w:rPr>
      <w:sz w:val="20"/>
      <w:szCs w:val="20"/>
    </w:rPr>
  </w:style>
  <w:style w:type="character" w:customStyle="1" w:styleId="CommentTextChar">
    <w:name w:val="Comment Text Char"/>
    <w:basedOn w:val="DefaultParagraphFont"/>
    <w:link w:val="CommentText"/>
    <w:uiPriority w:val="99"/>
    <w:semiHidden/>
    <w:rsid w:val="00A31B0D"/>
    <w:rPr>
      <w:rFonts w:eastAsia="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A31B0D"/>
    <w:rPr>
      <w:b/>
      <w:bCs/>
    </w:rPr>
  </w:style>
  <w:style w:type="character" w:customStyle="1" w:styleId="CommentSubjectChar">
    <w:name w:val="Comment Subject Char"/>
    <w:basedOn w:val="CommentTextChar"/>
    <w:link w:val="CommentSubject"/>
    <w:uiPriority w:val="99"/>
    <w:semiHidden/>
    <w:rsid w:val="00A31B0D"/>
    <w:rPr>
      <w:rFonts w:eastAsia="Times New Roman"/>
      <w:b/>
      <w:bCs/>
      <w:kern w:val="0"/>
      <w:sz w:val="20"/>
      <w:szCs w:val="20"/>
      <w:lang w:val="en-GB"/>
    </w:rPr>
  </w:style>
  <w:style w:type="character" w:styleId="Hyperlink">
    <w:name w:val="Hyperlink"/>
    <w:basedOn w:val="DefaultParagraphFont"/>
    <w:uiPriority w:val="99"/>
    <w:unhideWhenUsed/>
    <w:rsid w:val="002B0140"/>
    <w:rPr>
      <w:color w:val="0563C1" w:themeColor="hyperlink"/>
      <w:u w:val="single"/>
    </w:rPr>
  </w:style>
  <w:style w:type="character" w:styleId="UnresolvedMention">
    <w:name w:val="Unresolved Mention"/>
    <w:basedOn w:val="DefaultParagraphFont"/>
    <w:uiPriority w:val="99"/>
    <w:semiHidden/>
    <w:unhideWhenUsed/>
    <w:rsid w:val="002B0140"/>
    <w:rPr>
      <w:color w:val="605E5C"/>
      <w:shd w:val="clear" w:color="auto" w:fill="E1DFDD"/>
    </w:rPr>
  </w:style>
  <w:style w:type="character" w:customStyle="1" w:styleId="Heading2Char">
    <w:name w:val="Heading 2 Char"/>
    <w:basedOn w:val="DefaultParagraphFont"/>
    <w:link w:val="Heading2"/>
    <w:uiPriority w:val="9"/>
    <w:rsid w:val="00F93D3D"/>
    <w:rPr>
      <w:rFonts w:asciiTheme="majorHAnsi" w:eastAsiaTheme="majorEastAsia" w:hAnsiTheme="majorHAnsi" w:cstheme="majorBidi"/>
      <w:color w:val="2F5496" w:themeColor="accent1" w:themeShade="BF"/>
      <w:kern w:val="0"/>
      <w:sz w:val="26"/>
      <w:szCs w:val="26"/>
      <w:lang w:val="en-GB"/>
    </w:rPr>
  </w:style>
  <w:style w:type="paragraph" w:styleId="NormalWeb">
    <w:name w:val="Normal (Web)"/>
    <w:basedOn w:val="Normal"/>
    <w:uiPriority w:val="99"/>
    <w:unhideWhenUsed/>
    <w:rsid w:val="000E05B5"/>
    <w:pPr>
      <w:spacing w:before="100" w:beforeAutospacing="1" w:after="100" w:afterAutospacing="1"/>
    </w:pPr>
    <w:rPr>
      <w:rFonts w:eastAsia="Batang"/>
      <w:lang w:val="lt-LT" w:eastAsia="lt-LT"/>
    </w:rPr>
  </w:style>
  <w:style w:type="paragraph" w:customStyle="1" w:styleId="Text">
    <w:name w:val="Text"/>
    <w:basedOn w:val="Normal"/>
    <w:uiPriority w:val="99"/>
    <w:rsid w:val="00A75580"/>
    <w:pPr>
      <w:suppressAutoHyphens/>
    </w:pPr>
    <w:rPr>
      <w:rFonts w:eastAsia="Batang"/>
      <w:lang w:eastAsia="ar-SA"/>
    </w:rPr>
  </w:style>
  <w:style w:type="paragraph" w:styleId="PlainText">
    <w:name w:val="Plain Text"/>
    <w:basedOn w:val="Normal"/>
    <w:link w:val="PlainTextChar"/>
    <w:uiPriority w:val="99"/>
    <w:unhideWhenUsed/>
    <w:rsid w:val="00AB7725"/>
    <w:rPr>
      <w:rFonts w:ascii="Calibri" w:eastAsia="Calibri" w:hAnsi="Calibri" w:cs="Consolas"/>
      <w:sz w:val="22"/>
      <w:szCs w:val="21"/>
      <w:lang w:val="lt-LT"/>
    </w:rPr>
  </w:style>
  <w:style w:type="character" w:customStyle="1" w:styleId="PlainTextChar">
    <w:name w:val="Plain Text Char"/>
    <w:basedOn w:val="DefaultParagraphFont"/>
    <w:link w:val="PlainText"/>
    <w:uiPriority w:val="99"/>
    <w:rsid w:val="00AB7725"/>
    <w:rPr>
      <w:rFonts w:ascii="Calibri" w:eastAsia="Calibri" w:hAnsi="Calibri" w:cs="Consolas"/>
      <w:kern w:val="0"/>
      <w:sz w:val="22"/>
      <w:szCs w:val="21"/>
    </w:rPr>
  </w:style>
  <w:style w:type="character" w:customStyle="1" w:styleId="k-column-title">
    <w:name w:val="k-column-title"/>
    <w:basedOn w:val="DefaultParagraphFont"/>
    <w:rsid w:val="005E169B"/>
  </w:style>
  <w:style w:type="paragraph" w:styleId="BalloonText">
    <w:name w:val="Balloon Text"/>
    <w:basedOn w:val="Normal"/>
    <w:link w:val="BalloonTextChar"/>
    <w:uiPriority w:val="99"/>
    <w:semiHidden/>
    <w:unhideWhenUsed/>
    <w:rsid w:val="00107031"/>
    <w:rPr>
      <w:rFonts w:ascii="Tahoma" w:eastAsia="Calibri" w:hAnsi="Tahoma" w:cs="Tahoma"/>
      <w:sz w:val="16"/>
      <w:szCs w:val="16"/>
      <w:lang w:val="en-US"/>
      <w14:ligatures w14:val="none"/>
    </w:rPr>
  </w:style>
  <w:style w:type="character" w:customStyle="1" w:styleId="BalloonTextChar">
    <w:name w:val="Balloon Text Char"/>
    <w:basedOn w:val="DefaultParagraphFont"/>
    <w:link w:val="BalloonText"/>
    <w:uiPriority w:val="99"/>
    <w:semiHidden/>
    <w:rsid w:val="00107031"/>
    <w:rPr>
      <w:rFonts w:ascii="Tahoma" w:eastAsia="Calibri" w:hAnsi="Tahoma" w:cs="Tahoma"/>
      <w:kern w:val="0"/>
      <w:sz w:val="16"/>
      <w:szCs w:val="16"/>
      <w:lang w:val="en-US"/>
      <w14:ligatures w14:val="none"/>
    </w:rPr>
  </w:style>
  <w:style w:type="table" w:customStyle="1" w:styleId="Lenteldefaultin1">
    <w:name w:val="Lentelė (default'inė)1"/>
    <w:basedOn w:val="TableNormal"/>
    <w:next w:val="TableGrid"/>
    <w:uiPriority w:val="59"/>
    <w:rsid w:val="009949EA"/>
    <w:rPr>
      <w:rFonts w:ascii="Calibri" w:eastAsia="Calibri" w:hAnsi="Calibri" w:cs="Vrind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F811DB"/>
    <w:rPr>
      <w:sz w:val="20"/>
      <w:szCs w:val="20"/>
      <w:lang w:val="lt-LT"/>
    </w:rPr>
  </w:style>
  <w:style w:type="character" w:customStyle="1" w:styleId="FootnoteTextChar">
    <w:name w:val="Footnote Text Char"/>
    <w:basedOn w:val="DefaultParagraphFont"/>
    <w:link w:val="FootnoteText"/>
    <w:semiHidden/>
    <w:rsid w:val="00F811DB"/>
    <w:rPr>
      <w:rFonts w:eastAsia="Times New Roman"/>
      <w:kern w:val="0"/>
      <w:sz w:val="20"/>
      <w:szCs w:val="20"/>
    </w:rPr>
  </w:style>
  <w:style w:type="character" w:styleId="FootnoteReference">
    <w:name w:val="footnote reference"/>
    <w:basedOn w:val="DefaultParagraphFont"/>
    <w:semiHidden/>
    <w:unhideWhenUsed/>
    <w:rsid w:val="00F811DB"/>
    <w:rPr>
      <w:vertAlign w:val="superscript"/>
    </w:rPr>
  </w:style>
  <w:style w:type="paragraph" w:styleId="BodyTextIndent2">
    <w:name w:val="Body Text Indent 2"/>
    <w:basedOn w:val="Normal"/>
    <w:link w:val="BodyTextIndent2Char"/>
    <w:uiPriority w:val="99"/>
    <w:semiHidden/>
    <w:unhideWhenUsed/>
    <w:rsid w:val="002C2304"/>
    <w:pPr>
      <w:spacing w:after="120" w:line="480" w:lineRule="auto"/>
      <w:ind w:left="283"/>
    </w:pPr>
  </w:style>
  <w:style w:type="character" w:customStyle="1" w:styleId="BodyTextIndent2Char">
    <w:name w:val="Body Text Indent 2 Char"/>
    <w:basedOn w:val="DefaultParagraphFont"/>
    <w:link w:val="BodyTextIndent2"/>
    <w:uiPriority w:val="99"/>
    <w:semiHidden/>
    <w:rsid w:val="002C2304"/>
    <w:rPr>
      <w:rFonts w:eastAsia="Times New Roman"/>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25999">
      <w:bodyDiv w:val="1"/>
      <w:marLeft w:val="0"/>
      <w:marRight w:val="0"/>
      <w:marTop w:val="0"/>
      <w:marBottom w:val="0"/>
      <w:divBdr>
        <w:top w:val="none" w:sz="0" w:space="0" w:color="auto"/>
        <w:left w:val="none" w:sz="0" w:space="0" w:color="auto"/>
        <w:bottom w:val="none" w:sz="0" w:space="0" w:color="auto"/>
        <w:right w:val="none" w:sz="0" w:space="0" w:color="auto"/>
      </w:divBdr>
    </w:div>
    <w:div w:id="202331015">
      <w:bodyDiv w:val="1"/>
      <w:marLeft w:val="0"/>
      <w:marRight w:val="0"/>
      <w:marTop w:val="0"/>
      <w:marBottom w:val="0"/>
      <w:divBdr>
        <w:top w:val="none" w:sz="0" w:space="0" w:color="auto"/>
        <w:left w:val="none" w:sz="0" w:space="0" w:color="auto"/>
        <w:bottom w:val="none" w:sz="0" w:space="0" w:color="auto"/>
        <w:right w:val="none" w:sz="0" w:space="0" w:color="auto"/>
      </w:divBdr>
    </w:div>
    <w:div w:id="237249482">
      <w:bodyDiv w:val="1"/>
      <w:marLeft w:val="0"/>
      <w:marRight w:val="0"/>
      <w:marTop w:val="0"/>
      <w:marBottom w:val="0"/>
      <w:divBdr>
        <w:top w:val="none" w:sz="0" w:space="0" w:color="auto"/>
        <w:left w:val="none" w:sz="0" w:space="0" w:color="auto"/>
        <w:bottom w:val="none" w:sz="0" w:space="0" w:color="auto"/>
        <w:right w:val="none" w:sz="0" w:space="0" w:color="auto"/>
      </w:divBdr>
    </w:div>
    <w:div w:id="296686646">
      <w:bodyDiv w:val="1"/>
      <w:marLeft w:val="0"/>
      <w:marRight w:val="0"/>
      <w:marTop w:val="0"/>
      <w:marBottom w:val="0"/>
      <w:divBdr>
        <w:top w:val="none" w:sz="0" w:space="0" w:color="auto"/>
        <w:left w:val="none" w:sz="0" w:space="0" w:color="auto"/>
        <w:bottom w:val="none" w:sz="0" w:space="0" w:color="auto"/>
        <w:right w:val="none" w:sz="0" w:space="0" w:color="auto"/>
      </w:divBdr>
    </w:div>
    <w:div w:id="358629137">
      <w:bodyDiv w:val="1"/>
      <w:marLeft w:val="0"/>
      <w:marRight w:val="0"/>
      <w:marTop w:val="0"/>
      <w:marBottom w:val="0"/>
      <w:divBdr>
        <w:top w:val="none" w:sz="0" w:space="0" w:color="auto"/>
        <w:left w:val="none" w:sz="0" w:space="0" w:color="auto"/>
        <w:bottom w:val="none" w:sz="0" w:space="0" w:color="auto"/>
        <w:right w:val="none" w:sz="0" w:space="0" w:color="auto"/>
      </w:divBdr>
    </w:div>
    <w:div w:id="370306062">
      <w:bodyDiv w:val="1"/>
      <w:marLeft w:val="0"/>
      <w:marRight w:val="0"/>
      <w:marTop w:val="0"/>
      <w:marBottom w:val="0"/>
      <w:divBdr>
        <w:top w:val="none" w:sz="0" w:space="0" w:color="auto"/>
        <w:left w:val="none" w:sz="0" w:space="0" w:color="auto"/>
        <w:bottom w:val="none" w:sz="0" w:space="0" w:color="auto"/>
        <w:right w:val="none" w:sz="0" w:space="0" w:color="auto"/>
      </w:divBdr>
    </w:div>
    <w:div w:id="394671598">
      <w:bodyDiv w:val="1"/>
      <w:marLeft w:val="0"/>
      <w:marRight w:val="0"/>
      <w:marTop w:val="0"/>
      <w:marBottom w:val="0"/>
      <w:divBdr>
        <w:top w:val="none" w:sz="0" w:space="0" w:color="auto"/>
        <w:left w:val="none" w:sz="0" w:space="0" w:color="auto"/>
        <w:bottom w:val="none" w:sz="0" w:space="0" w:color="auto"/>
        <w:right w:val="none" w:sz="0" w:space="0" w:color="auto"/>
      </w:divBdr>
      <w:divsChild>
        <w:div w:id="1552226731">
          <w:marLeft w:val="0"/>
          <w:marRight w:val="0"/>
          <w:marTop w:val="0"/>
          <w:marBottom w:val="0"/>
          <w:divBdr>
            <w:top w:val="none" w:sz="0" w:space="0" w:color="auto"/>
            <w:left w:val="none" w:sz="0" w:space="0" w:color="auto"/>
            <w:bottom w:val="none" w:sz="0" w:space="0" w:color="auto"/>
            <w:right w:val="none" w:sz="0" w:space="0" w:color="auto"/>
          </w:divBdr>
        </w:div>
      </w:divsChild>
    </w:div>
    <w:div w:id="398942413">
      <w:bodyDiv w:val="1"/>
      <w:marLeft w:val="0"/>
      <w:marRight w:val="0"/>
      <w:marTop w:val="0"/>
      <w:marBottom w:val="0"/>
      <w:divBdr>
        <w:top w:val="none" w:sz="0" w:space="0" w:color="auto"/>
        <w:left w:val="none" w:sz="0" w:space="0" w:color="auto"/>
        <w:bottom w:val="none" w:sz="0" w:space="0" w:color="auto"/>
        <w:right w:val="none" w:sz="0" w:space="0" w:color="auto"/>
      </w:divBdr>
    </w:div>
    <w:div w:id="595132453">
      <w:bodyDiv w:val="1"/>
      <w:marLeft w:val="0"/>
      <w:marRight w:val="0"/>
      <w:marTop w:val="0"/>
      <w:marBottom w:val="0"/>
      <w:divBdr>
        <w:top w:val="none" w:sz="0" w:space="0" w:color="auto"/>
        <w:left w:val="none" w:sz="0" w:space="0" w:color="auto"/>
        <w:bottom w:val="none" w:sz="0" w:space="0" w:color="auto"/>
        <w:right w:val="none" w:sz="0" w:space="0" w:color="auto"/>
      </w:divBdr>
    </w:div>
    <w:div w:id="680742598">
      <w:bodyDiv w:val="1"/>
      <w:marLeft w:val="0"/>
      <w:marRight w:val="0"/>
      <w:marTop w:val="0"/>
      <w:marBottom w:val="0"/>
      <w:divBdr>
        <w:top w:val="none" w:sz="0" w:space="0" w:color="auto"/>
        <w:left w:val="none" w:sz="0" w:space="0" w:color="auto"/>
        <w:bottom w:val="none" w:sz="0" w:space="0" w:color="auto"/>
        <w:right w:val="none" w:sz="0" w:space="0" w:color="auto"/>
      </w:divBdr>
    </w:div>
    <w:div w:id="729815332">
      <w:bodyDiv w:val="1"/>
      <w:marLeft w:val="0"/>
      <w:marRight w:val="0"/>
      <w:marTop w:val="0"/>
      <w:marBottom w:val="0"/>
      <w:divBdr>
        <w:top w:val="none" w:sz="0" w:space="0" w:color="auto"/>
        <w:left w:val="none" w:sz="0" w:space="0" w:color="auto"/>
        <w:bottom w:val="none" w:sz="0" w:space="0" w:color="auto"/>
        <w:right w:val="none" w:sz="0" w:space="0" w:color="auto"/>
      </w:divBdr>
    </w:div>
    <w:div w:id="729959370">
      <w:bodyDiv w:val="1"/>
      <w:marLeft w:val="0"/>
      <w:marRight w:val="0"/>
      <w:marTop w:val="0"/>
      <w:marBottom w:val="0"/>
      <w:divBdr>
        <w:top w:val="none" w:sz="0" w:space="0" w:color="auto"/>
        <w:left w:val="none" w:sz="0" w:space="0" w:color="auto"/>
        <w:bottom w:val="none" w:sz="0" w:space="0" w:color="auto"/>
        <w:right w:val="none" w:sz="0" w:space="0" w:color="auto"/>
      </w:divBdr>
    </w:div>
    <w:div w:id="758671952">
      <w:bodyDiv w:val="1"/>
      <w:marLeft w:val="0"/>
      <w:marRight w:val="0"/>
      <w:marTop w:val="0"/>
      <w:marBottom w:val="0"/>
      <w:divBdr>
        <w:top w:val="none" w:sz="0" w:space="0" w:color="auto"/>
        <w:left w:val="none" w:sz="0" w:space="0" w:color="auto"/>
        <w:bottom w:val="none" w:sz="0" w:space="0" w:color="auto"/>
        <w:right w:val="none" w:sz="0" w:space="0" w:color="auto"/>
      </w:divBdr>
    </w:div>
    <w:div w:id="822160290">
      <w:bodyDiv w:val="1"/>
      <w:marLeft w:val="0"/>
      <w:marRight w:val="0"/>
      <w:marTop w:val="0"/>
      <w:marBottom w:val="0"/>
      <w:divBdr>
        <w:top w:val="none" w:sz="0" w:space="0" w:color="auto"/>
        <w:left w:val="none" w:sz="0" w:space="0" w:color="auto"/>
        <w:bottom w:val="none" w:sz="0" w:space="0" w:color="auto"/>
        <w:right w:val="none" w:sz="0" w:space="0" w:color="auto"/>
      </w:divBdr>
    </w:div>
    <w:div w:id="918755459">
      <w:bodyDiv w:val="1"/>
      <w:marLeft w:val="0"/>
      <w:marRight w:val="0"/>
      <w:marTop w:val="0"/>
      <w:marBottom w:val="0"/>
      <w:divBdr>
        <w:top w:val="none" w:sz="0" w:space="0" w:color="auto"/>
        <w:left w:val="none" w:sz="0" w:space="0" w:color="auto"/>
        <w:bottom w:val="none" w:sz="0" w:space="0" w:color="auto"/>
        <w:right w:val="none" w:sz="0" w:space="0" w:color="auto"/>
      </w:divBdr>
    </w:div>
    <w:div w:id="954679868">
      <w:bodyDiv w:val="1"/>
      <w:marLeft w:val="0"/>
      <w:marRight w:val="0"/>
      <w:marTop w:val="0"/>
      <w:marBottom w:val="0"/>
      <w:divBdr>
        <w:top w:val="none" w:sz="0" w:space="0" w:color="auto"/>
        <w:left w:val="none" w:sz="0" w:space="0" w:color="auto"/>
        <w:bottom w:val="none" w:sz="0" w:space="0" w:color="auto"/>
        <w:right w:val="none" w:sz="0" w:space="0" w:color="auto"/>
      </w:divBdr>
    </w:div>
    <w:div w:id="986936072">
      <w:bodyDiv w:val="1"/>
      <w:marLeft w:val="0"/>
      <w:marRight w:val="0"/>
      <w:marTop w:val="0"/>
      <w:marBottom w:val="0"/>
      <w:divBdr>
        <w:top w:val="none" w:sz="0" w:space="0" w:color="auto"/>
        <w:left w:val="none" w:sz="0" w:space="0" w:color="auto"/>
        <w:bottom w:val="none" w:sz="0" w:space="0" w:color="auto"/>
        <w:right w:val="none" w:sz="0" w:space="0" w:color="auto"/>
      </w:divBdr>
    </w:div>
    <w:div w:id="1153719239">
      <w:bodyDiv w:val="1"/>
      <w:marLeft w:val="0"/>
      <w:marRight w:val="0"/>
      <w:marTop w:val="0"/>
      <w:marBottom w:val="0"/>
      <w:divBdr>
        <w:top w:val="none" w:sz="0" w:space="0" w:color="auto"/>
        <w:left w:val="none" w:sz="0" w:space="0" w:color="auto"/>
        <w:bottom w:val="none" w:sz="0" w:space="0" w:color="auto"/>
        <w:right w:val="none" w:sz="0" w:space="0" w:color="auto"/>
      </w:divBdr>
    </w:div>
    <w:div w:id="1195271980">
      <w:bodyDiv w:val="1"/>
      <w:marLeft w:val="0"/>
      <w:marRight w:val="0"/>
      <w:marTop w:val="0"/>
      <w:marBottom w:val="0"/>
      <w:divBdr>
        <w:top w:val="none" w:sz="0" w:space="0" w:color="auto"/>
        <w:left w:val="none" w:sz="0" w:space="0" w:color="auto"/>
        <w:bottom w:val="none" w:sz="0" w:space="0" w:color="auto"/>
        <w:right w:val="none" w:sz="0" w:space="0" w:color="auto"/>
      </w:divBdr>
      <w:divsChild>
        <w:div w:id="245696741">
          <w:marLeft w:val="0"/>
          <w:marRight w:val="0"/>
          <w:marTop w:val="240"/>
          <w:marBottom w:val="120"/>
          <w:divBdr>
            <w:top w:val="none" w:sz="0" w:space="0" w:color="auto"/>
            <w:left w:val="none" w:sz="0" w:space="0" w:color="auto"/>
            <w:bottom w:val="none" w:sz="0" w:space="0" w:color="auto"/>
            <w:right w:val="none" w:sz="0" w:space="0" w:color="auto"/>
          </w:divBdr>
          <w:divsChild>
            <w:div w:id="675380333">
              <w:marLeft w:val="240"/>
              <w:marRight w:val="0"/>
              <w:marTop w:val="0"/>
              <w:marBottom w:val="0"/>
              <w:divBdr>
                <w:top w:val="none" w:sz="0" w:space="0" w:color="auto"/>
                <w:left w:val="none" w:sz="0" w:space="0" w:color="auto"/>
                <w:bottom w:val="none" w:sz="0" w:space="0" w:color="auto"/>
                <w:right w:val="none" w:sz="0" w:space="0" w:color="auto"/>
              </w:divBdr>
            </w:div>
          </w:divsChild>
        </w:div>
        <w:div w:id="800417050">
          <w:marLeft w:val="0"/>
          <w:marRight w:val="0"/>
          <w:marTop w:val="240"/>
          <w:marBottom w:val="120"/>
          <w:divBdr>
            <w:top w:val="none" w:sz="0" w:space="0" w:color="auto"/>
            <w:left w:val="none" w:sz="0" w:space="0" w:color="auto"/>
            <w:bottom w:val="none" w:sz="0" w:space="0" w:color="auto"/>
            <w:right w:val="none" w:sz="0" w:space="0" w:color="auto"/>
          </w:divBdr>
          <w:divsChild>
            <w:div w:id="1973558719">
              <w:marLeft w:val="240"/>
              <w:marRight w:val="0"/>
              <w:marTop w:val="0"/>
              <w:marBottom w:val="0"/>
              <w:divBdr>
                <w:top w:val="none" w:sz="0" w:space="0" w:color="auto"/>
                <w:left w:val="none" w:sz="0" w:space="0" w:color="auto"/>
                <w:bottom w:val="none" w:sz="0" w:space="0" w:color="auto"/>
                <w:right w:val="none" w:sz="0" w:space="0" w:color="auto"/>
              </w:divBdr>
            </w:div>
          </w:divsChild>
        </w:div>
        <w:div w:id="1300652585">
          <w:marLeft w:val="0"/>
          <w:marRight w:val="0"/>
          <w:marTop w:val="240"/>
          <w:marBottom w:val="120"/>
          <w:divBdr>
            <w:top w:val="none" w:sz="0" w:space="0" w:color="auto"/>
            <w:left w:val="none" w:sz="0" w:space="0" w:color="auto"/>
            <w:bottom w:val="none" w:sz="0" w:space="0" w:color="auto"/>
            <w:right w:val="none" w:sz="0" w:space="0" w:color="auto"/>
          </w:divBdr>
          <w:divsChild>
            <w:div w:id="9998427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08954619">
      <w:bodyDiv w:val="1"/>
      <w:marLeft w:val="0"/>
      <w:marRight w:val="0"/>
      <w:marTop w:val="0"/>
      <w:marBottom w:val="0"/>
      <w:divBdr>
        <w:top w:val="none" w:sz="0" w:space="0" w:color="auto"/>
        <w:left w:val="none" w:sz="0" w:space="0" w:color="auto"/>
        <w:bottom w:val="none" w:sz="0" w:space="0" w:color="auto"/>
        <w:right w:val="none" w:sz="0" w:space="0" w:color="auto"/>
      </w:divBdr>
    </w:div>
    <w:div w:id="1263880087">
      <w:bodyDiv w:val="1"/>
      <w:marLeft w:val="0"/>
      <w:marRight w:val="0"/>
      <w:marTop w:val="0"/>
      <w:marBottom w:val="0"/>
      <w:divBdr>
        <w:top w:val="none" w:sz="0" w:space="0" w:color="auto"/>
        <w:left w:val="none" w:sz="0" w:space="0" w:color="auto"/>
        <w:bottom w:val="none" w:sz="0" w:space="0" w:color="auto"/>
        <w:right w:val="none" w:sz="0" w:space="0" w:color="auto"/>
      </w:divBdr>
    </w:div>
    <w:div w:id="1265071256">
      <w:bodyDiv w:val="1"/>
      <w:marLeft w:val="0"/>
      <w:marRight w:val="0"/>
      <w:marTop w:val="0"/>
      <w:marBottom w:val="0"/>
      <w:divBdr>
        <w:top w:val="none" w:sz="0" w:space="0" w:color="auto"/>
        <w:left w:val="none" w:sz="0" w:space="0" w:color="auto"/>
        <w:bottom w:val="none" w:sz="0" w:space="0" w:color="auto"/>
        <w:right w:val="none" w:sz="0" w:space="0" w:color="auto"/>
      </w:divBdr>
    </w:div>
    <w:div w:id="1328829209">
      <w:bodyDiv w:val="1"/>
      <w:marLeft w:val="0"/>
      <w:marRight w:val="0"/>
      <w:marTop w:val="0"/>
      <w:marBottom w:val="0"/>
      <w:divBdr>
        <w:top w:val="none" w:sz="0" w:space="0" w:color="auto"/>
        <w:left w:val="none" w:sz="0" w:space="0" w:color="auto"/>
        <w:bottom w:val="none" w:sz="0" w:space="0" w:color="auto"/>
        <w:right w:val="none" w:sz="0" w:space="0" w:color="auto"/>
      </w:divBdr>
    </w:div>
    <w:div w:id="1346984332">
      <w:bodyDiv w:val="1"/>
      <w:marLeft w:val="0"/>
      <w:marRight w:val="0"/>
      <w:marTop w:val="0"/>
      <w:marBottom w:val="0"/>
      <w:divBdr>
        <w:top w:val="none" w:sz="0" w:space="0" w:color="auto"/>
        <w:left w:val="none" w:sz="0" w:space="0" w:color="auto"/>
        <w:bottom w:val="none" w:sz="0" w:space="0" w:color="auto"/>
        <w:right w:val="none" w:sz="0" w:space="0" w:color="auto"/>
      </w:divBdr>
      <w:divsChild>
        <w:div w:id="663629675">
          <w:marLeft w:val="0"/>
          <w:marRight w:val="0"/>
          <w:marTop w:val="0"/>
          <w:marBottom w:val="0"/>
          <w:divBdr>
            <w:top w:val="none" w:sz="0" w:space="0" w:color="auto"/>
            <w:left w:val="none" w:sz="0" w:space="0" w:color="auto"/>
            <w:bottom w:val="none" w:sz="0" w:space="0" w:color="auto"/>
            <w:right w:val="none" w:sz="0" w:space="0" w:color="auto"/>
          </w:divBdr>
        </w:div>
        <w:div w:id="1128202420">
          <w:marLeft w:val="0"/>
          <w:marRight w:val="0"/>
          <w:marTop w:val="0"/>
          <w:marBottom w:val="0"/>
          <w:divBdr>
            <w:top w:val="none" w:sz="0" w:space="0" w:color="auto"/>
            <w:left w:val="none" w:sz="0" w:space="0" w:color="auto"/>
            <w:bottom w:val="none" w:sz="0" w:space="0" w:color="auto"/>
            <w:right w:val="none" w:sz="0" w:space="0" w:color="auto"/>
          </w:divBdr>
        </w:div>
        <w:div w:id="1140271218">
          <w:marLeft w:val="0"/>
          <w:marRight w:val="0"/>
          <w:marTop w:val="0"/>
          <w:marBottom w:val="0"/>
          <w:divBdr>
            <w:top w:val="none" w:sz="0" w:space="0" w:color="auto"/>
            <w:left w:val="none" w:sz="0" w:space="0" w:color="auto"/>
            <w:bottom w:val="none" w:sz="0" w:space="0" w:color="auto"/>
            <w:right w:val="none" w:sz="0" w:space="0" w:color="auto"/>
          </w:divBdr>
        </w:div>
        <w:div w:id="1427581526">
          <w:marLeft w:val="0"/>
          <w:marRight w:val="0"/>
          <w:marTop w:val="0"/>
          <w:marBottom w:val="0"/>
          <w:divBdr>
            <w:top w:val="none" w:sz="0" w:space="0" w:color="auto"/>
            <w:left w:val="none" w:sz="0" w:space="0" w:color="auto"/>
            <w:bottom w:val="none" w:sz="0" w:space="0" w:color="auto"/>
            <w:right w:val="none" w:sz="0" w:space="0" w:color="auto"/>
          </w:divBdr>
        </w:div>
        <w:div w:id="1852330392">
          <w:marLeft w:val="0"/>
          <w:marRight w:val="0"/>
          <w:marTop w:val="0"/>
          <w:marBottom w:val="0"/>
          <w:divBdr>
            <w:top w:val="none" w:sz="0" w:space="0" w:color="auto"/>
            <w:left w:val="none" w:sz="0" w:space="0" w:color="auto"/>
            <w:bottom w:val="none" w:sz="0" w:space="0" w:color="auto"/>
            <w:right w:val="none" w:sz="0" w:space="0" w:color="auto"/>
          </w:divBdr>
        </w:div>
      </w:divsChild>
    </w:div>
    <w:div w:id="1357660834">
      <w:bodyDiv w:val="1"/>
      <w:marLeft w:val="0"/>
      <w:marRight w:val="0"/>
      <w:marTop w:val="0"/>
      <w:marBottom w:val="0"/>
      <w:divBdr>
        <w:top w:val="none" w:sz="0" w:space="0" w:color="auto"/>
        <w:left w:val="none" w:sz="0" w:space="0" w:color="auto"/>
        <w:bottom w:val="none" w:sz="0" w:space="0" w:color="auto"/>
        <w:right w:val="none" w:sz="0" w:space="0" w:color="auto"/>
      </w:divBdr>
    </w:div>
    <w:div w:id="1372805369">
      <w:bodyDiv w:val="1"/>
      <w:marLeft w:val="0"/>
      <w:marRight w:val="0"/>
      <w:marTop w:val="0"/>
      <w:marBottom w:val="0"/>
      <w:divBdr>
        <w:top w:val="none" w:sz="0" w:space="0" w:color="auto"/>
        <w:left w:val="none" w:sz="0" w:space="0" w:color="auto"/>
        <w:bottom w:val="none" w:sz="0" w:space="0" w:color="auto"/>
        <w:right w:val="none" w:sz="0" w:space="0" w:color="auto"/>
      </w:divBdr>
    </w:div>
    <w:div w:id="1418788962">
      <w:bodyDiv w:val="1"/>
      <w:marLeft w:val="0"/>
      <w:marRight w:val="0"/>
      <w:marTop w:val="0"/>
      <w:marBottom w:val="0"/>
      <w:divBdr>
        <w:top w:val="none" w:sz="0" w:space="0" w:color="auto"/>
        <w:left w:val="none" w:sz="0" w:space="0" w:color="auto"/>
        <w:bottom w:val="none" w:sz="0" w:space="0" w:color="auto"/>
        <w:right w:val="none" w:sz="0" w:space="0" w:color="auto"/>
      </w:divBdr>
      <w:divsChild>
        <w:div w:id="259677328">
          <w:marLeft w:val="0"/>
          <w:marRight w:val="0"/>
          <w:marTop w:val="240"/>
          <w:marBottom w:val="120"/>
          <w:divBdr>
            <w:top w:val="none" w:sz="0" w:space="0" w:color="auto"/>
            <w:left w:val="none" w:sz="0" w:space="0" w:color="auto"/>
            <w:bottom w:val="none" w:sz="0" w:space="0" w:color="auto"/>
            <w:right w:val="none" w:sz="0" w:space="0" w:color="auto"/>
          </w:divBdr>
        </w:div>
        <w:div w:id="515195583">
          <w:marLeft w:val="0"/>
          <w:marRight w:val="0"/>
          <w:marTop w:val="240"/>
          <w:marBottom w:val="120"/>
          <w:divBdr>
            <w:top w:val="none" w:sz="0" w:space="0" w:color="auto"/>
            <w:left w:val="none" w:sz="0" w:space="0" w:color="auto"/>
            <w:bottom w:val="none" w:sz="0" w:space="0" w:color="auto"/>
            <w:right w:val="none" w:sz="0" w:space="0" w:color="auto"/>
          </w:divBdr>
        </w:div>
        <w:div w:id="805003006">
          <w:marLeft w:val="0"/>
          <w:marRight w:val="0"/>
          <w:marTop w:val="240"/>
          <w:marBottom w:val="120"/>
          <w:divBdr>
            <w:top w:val="none" w:sz="0" w:space="0" w:color="auto"/>
            <w:left w:val="none" w:sz="0" w:space="0" w:color="auto"/>
            <w:bottom w:val="none" w:sz="0" w:space="0" w:color="auto"/>
            <w:right w:val="none" w:sz="0" w:space="0" w:color="auto"/>
          </w:divBdr>
        </w:div>
        <w:div w:id="2102993452">
          <w:marLeft w:val="0"/>
          <w:marRight w:val="0"/>
          <w:marTop w:val="240"/>
          <w:marBottom w:val="120"/>
          <w:divBdr>
            <w:top w:val="none" w:sz="0" w:space="0" w:color="auto"/>
            <w:left w:val="none" w:sz="0" w:space="0" w:color="auto"/>
            <w:bottom w:val="none" w:sz="0" w:space="0" w:color="auto"/>
            <w:right w:val="none" w:sz="0" w:space="0" w:color="auto"/>
          </w:divBdr>
          <w:divsChild>
            <w:div w:id="126821234">
              <w:marLeft w:val="240"/>
              <w:marRight w:val="0"/>
              <w:marTop w:val="0"/>
              <w:marBottom w:val="0"/>
              <w:divBdr>
                <w:top w:val="none" w:sz="0" w:space="0" w:color="auto"/>
                <w:left w:val="none" w:sz="0" w:space="0" w:color="auto"/>
                <w:bottom w:val="none" w:sz="0" w:space="0" w:color="auto"/>
                <w:right w:val="none" w:sz="0" w:space="0" w:color="auto"/>
              </w:divBdr>
            </w:div>
            <w:div w:id="17796413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3360548">
      <w:bodyDiv w:val="1"/>
      <w:marLeft w:val="0"/>
      <w:marRight w:val="0"/>
      <w:marTop w:val="0"/>
      <w:marBottom w:val="0"/>
      <w:divBdr>
        <w:top w:val="none" w:sz="0" w:space="0" w:color="auto"/>
        <w:left w:val="none" w:sz="0" w:space="0" w:color="auto"/>
        <w:bottom w:val="none" w:sz="0" w:space="0" w:color="auto"/>
        <w:right w:val="none" w:sz="0" w:space="0" w:color="auto"/>
      </w:divBdr>
      <w:divsChild>
        <w:div w:id="249390970">
          <w:marLeft w:val="0"/>
          <w:marRight w:val="0"/>
          <w:marTop w:val="240"/>
          <w:marBottom w:val="120"/>
          <w:divBdr>
            <w:top w:val="none" w:sz="0" w:space="0" w:color="auto"/>
            <w:left w:val="none" w:sz="0" w:space="0" w:color="auto"/>
            <w:bottom w:val="none" w:sz="0" w:space="0" w:color="auto"/>
            <w:right w:val="none" w:sz="0" w:space="0" w:color="auto"/>
          </w:divBdr>
        </w:div>
        <w:div w:id="950404396">
          <w:marLeft w:val="0"/>
          <w:marRight w:val="0"/>
          <w:marTop w:val="240"/>
          <w:marBottom w:val="120"/>
          <w:divBdr>
            <w:top w:val="none" w:sz="0" w:space="0" w:color="auto"/>
            <w:left w:val="none" w:sz="0" w:space="0" w:color="auto"/>
            <w:bottom w:val="none" w:sz="0" w:space="0" w:color="auto"/>
            <w:right w:val="none" w:sz="0" w:space="0" w:color="auto"/>
          </w:divBdr>
        </w:div>
        <w:div w:id="1089153949">
          <w:marLeft w:val="0"/>
          <w:marRight w:val="0"/>
          <w:marTop w:val="240"/>
          <w:marBottom w:val="120"/>
          <w:divBdr>
            <w:top w:val="none" w:sz="0" w:space="0" w:color="auto"/>
            <w:left w:val="none" w:sz="0" w:space="0" w:color="auto"/>
            <w:bottom w:val="none" w:sz="0" w:space="0" w:color="auto"/>
            <w:right w:val="none" w:sz="0" w:space="0" w:color="auto"/>
          </w:divBdr>
          <w:divsChild>
            <w:div w:id="461726725">
              <w:marLeft w:val="240"/>
              <w:marRight w:val="0"/>
              <w:marTop w:val="0"/>
              <w:marBottom w:val="0"/>
              <w:divBdr>
                <w:top w:val="none" w:sz="0" w:space="0" w:color="auto"/>
                <w:left w:val="none" w:sz="0" w:space="0" w:color="auto"/>
                <w:bottom w:val="none" w:sz="0" w:space="0" w:color="auto"/>
                <w:right w:val="none" w:sz="0" w:space="0" w:color="auto"/>
              </w:divBdr>
            </w:div>
            <w:div w:id="1452243503">
              <w:marLeft w:val="240"/>
              <w:marRight w:val="0"/>
              <w:marTop w:val="0"/>
              <w:marBottom w:val="0"/>
              <w:divBdr>
                <w:top w:val="none" w:sz="0" w:space="0" w:color="auto"/>
                <w:left w:val="none" w:sz="0" w:space="0" w:color="auto"/>
                <w:bottom w:val="none" w:sz="0" w:space="0" w:color="auto"/>
                <w:right w:val="none" w:sz="0" w:space="0" w:color="auto"/>
              </w:divBdr>
            </w:div>
          </w:divsChild>
        </w:div>
        <w:div w:id="1826774246">
          <w:marLeft w:val="0"/>
          <w:marRight w:val="0"/>
          <w:marTop w:val="240"/>
          <w:marBottom w:val="120"/>
          <w:divBdr>
            <w:top w:val="none" w:sz="0" w:space="0" w:color="auto"/>
            <w:left w:val="none" w:sz="0" w:space="0" w:color="auto"/>
            <w:bottom w:val="none" w:sz="0" w:space="0" w:color="auto"/>
            <w:right w:val="none" w:sz="0" w:space="0" w:color="auto"/>
          </w:divBdr>
        </w:div>
      </w:divsChild>
    </w:div>
    <w:div w:id="1436947531">
      <w:bodyDiv w:val="1"/>
      <w:marLeft w:val="0"/>
      <w:marRight w:val="0"/>
      <w:marTop w:val="0"/>
      <w:marBottom w:val="0"/>
      <w:divBdr>
        <w:top w:val="none" w:sz="0" w:space="0" w:color="auto"/>
        <w:left w:val="none" w:sz="0" w:space="0" w:color="auto"/>
        <w:bottom w:val="none" w:sz="0" w:space="0" w:color="auto"/>
        <w:right w:val="none" w:sz="0" w:space="0" w:color="auto"/>
      </w:divBdr>
    </w:div>
    <w:div w:id="1452095821">
      <w:bodyDiv w:val="1"/>
      <w:marLeft w:val="0"/>
      <w:marRight w:val="0"/>
      <w:marTop w:val="0"/>
      <w:marBottom w:val="0"/>
      <w:divBdr>
        <w:top w:val="none" w:sz="0" w:space="0" w:color="auto"/>
        <w:left w:val="none" w:sz="0" w:space="0" w:color="auto"/>
        <w:bottom w:val="none" w:sz="0" w:space="0" w:color="auto"/>
        <w:right w:val="none" w:sz="0" w:space="0" w:color="auto"/>
      </w:divBdr>
    </w:div>
    <w:div w:id="1545172124">
      <w:bodyDiv w:val="1"/>
      <w:marLeft w:val="0"/>
      <w:marRight w:val="0"/>
      <w:marTop w:val="0"/>
      <w:marBottom w:val="0"/>
      <w:divBdr>
        <w:top w:val="none" w:sz="0" w:space="0" w:color="auto"/>
        <w:left w:val="none" w:sz="0" w:space="0" w:color="auto"/>
        <w:bottom w:val="none" w:sz="0" w:space="0" w:color="auto"/>
        <w:right w:val="none" w:sz="0" w:space="0" w:color="auto"/>
      </w:divBdr>
    </w:div>
    <w:div w:id="1551191545">
      <w:bodyDiv w:val="1"/>
      <w:marLeft w:val="0"/>
      <w:marRight w:val="0"/>
      <w:marTop w:val="0"/>
      <w:marBottom w:val="0"/>
      <w:divBdr>
        <w:top w:val="none" w:sz="0" w:space="0" w:color="auto"/>
        <w:left w:val="none" w:sz="0" w:space="0" w:color="auto"/>
        <w:bottom w:val="none" w:sz="0" w:space="0" w:color="auto"/>
        <w:right w:val="none" w:sz="0" w:space="0" w:color="auto"/>
      </w:divBdr>
    </w:div>
    <w:div w:id="1620143832">
      <w:bodyDiv w:val="1"/>
      <w:marLeft w:val="0"/>
      <w:marRight w:val="0"/>
      <w:marTop w:val="0"/>
      <w:marBottom w:val="0"/>
      <w:divBdr>
        <w:top w:val="none" w:sz="0" w:space="0" w:color="auto"/>
        <w:left w:val="none" w:sz="0" w:space="0" w:color="auto"/>
        <w:bottom w:val="none" w:sz="0" w:space="0" w:color="auto"/>
        <w:right w:val="none" w:sz="0" w:space="0" w:color="auto"/>
      </w:divBdr>
    </w:div>
    <w:div w:id="1641685227">
      <w:bodyDiv w:val="1"/>
      <w:marLeft w:val="0"/>
      <w:marRight w:val="0"/>
      <w:marTop w:val="0"/>
      <w:marBottom w:val="0"/>
      <w:divBdr>
        <w:top w:val="none" w:sz="0" w:space="0" w:color="auto"/>
        <w:left w:val="none" w:sz="0" w:space="0" w:color="auto"/>
        <w:bottom w:val="none" w:sz="0" w:space="0" w:color="auto"/>
        <w:right w:val="none" w:sz="0" w:space="0" w:color="auto"/>
      </w:divBdr>
    </w:div>
    <w:div w:id="1681735230">
      <w:bodyDiv w:val="1"/>
      <w:marLeft w:val="0"/>
      <w:marRight w:val="0"/>
      <w:marTop w:val="0"/>
      <w:marBottom w:val="0"/>
      <w:divBdr>
        <w:top w:val="none" w:sz="0" w:space="0" w:color="auto"/>
        <w:left w:val="none" w:sz="0" w:space="0" w:color="auto"/>
        <w:bottom w:val="none" w:sz="0" w:space="0" w:color="auto"/>
        <w:right w:val="none" w:sz="0" w:space="0" w:color="auto"/>
      </w:divBdr>
    </w:div>
    <w:div w:id="1684437163">
      <w:bodyDiv w:val="1"/>
      <w:marLeft w:val="0"/>
      <w:marRight w:val="0"/>
      <w:marTop w:val="0"/>
      <w:marBottom w:val="0"/>
      <w:divBdr>
        <w:top w:val="none" w:sz="0" w:space="0" w:color="auto"/>
        <w:left w:val="none" w:sz="0" w:space="0" w:color="auto"/>
        <w:bottom w:val="none" w:sz="0" w:space="0" w:color="auto"/>
        <w:right w:val="none" w:sz="0" w:space="0" w:color="auto"/>
      </w:divBdr>
    </w:div>
    <w:div w:id="1743288140">
      <w:bodyDiv w:val="1"/>
      <w:marLeft w:val="0"/>
      <w:marRight w:val="0"/>
      <w:marTop w:val="0"/>
      <w:marBottom w:val="0"/>
      <w:divBdr>
        <w:top w:val="none" w:sz="0" w:space="0" w:color="auto"/>
        <w:left w:val="none" w:sz="0" w:space="0" w:color="auto"/>
        <w:bottom w:val="none" w:sz="0" w:space="0" w:color="auto"/>
        <w:right w:val="none" w:sz="0" w:space="0" w:color="auto"/>
      </w:divBdr>
      <w:divsChild>
        <w:div w:id="64450279">
          <w:marLeft w:val="0"/>
          <w:marRight w:val="0"/>
          <w:marTop w:val="0"/>
          <w:marBottom w:val="0"/>
          <w:divBdr>
            <w:top w:val="none" w:sz="0" w:space="0" w:color="auto"/>
            <w:left w:val="none" w:sz="0" w:space="0" w:color="auto"/>
            <w:bottom w:val="none" w:sz="0" w:space="0" w:color="auto"/>
            <w:right w:val="none" w:sz="0" w:space="0" w:color="auto"/>
          </w:divBdr>
        </w:div>
        <w:div w:id="494302990">
          <w:marLeft w:val="0"/>
          <w:marRight w:val="0"/>
          <w:marTop w:val="0"/>
          <w:marBottom w:val="0"/>
          <w:divBdr>
            <w:top w:val="none" w:sz="0" w:space="0" w:color="auto"/>
            <w:left w:val="none" w:sz="0" w:space="0" w:color="auto"/>
            <w:bottom w:val="none" w:sz="0" w:space="0" w:color="auto"/>
            <w:right w:val="none" w:sz="0" w:space="0" w:color="auto"/>
          </w:divBdr>
        </w:div>
        <w:div w:id="685255515">
          <w:marLeft w:val="0"/>
          <w:marRight w:val="0"/>
          <w:marTop w:val="0"/>
          <w:marBottom w:val="0"/>
          <w:divBdr>
            <w:top w:val="none" w:sz="0" w:space="0" w:color="auto"/>
            <w:left w:val="none" w:sz="0" w:space="0" w:color="auto"/>
            <w:bottom w:val="none" w:sz="0" w:space="0" w:color="auto"/>
            <w:right w:val="none" w:sz="0" w:space="0" w:color="auto"/>
          </w:divBdr>
        </w:div>
        <w:div w:id="1119490343">
          <w:marLeft w:val="0"/>
          <w:marRight w:val="0"/>
          <w:marTop w:val="0"/>
          <w:marBottom w:val="0"/>
          <w:divBdr>
            <w:top w:val="none" w:sz="0" w:space="0" w:color="auto"/>
            <w:left w:val="none" w:sz="0" w:space="0" w:color="auto"/>
            <w:bottom w:val="none" w:sz="0" w:space="0" w:color="auto"/>
            <w:right w:val="none" w:sz="0" w:space="0" w:color="auto"/>
          </w:divBdr>
        </w:div>
        <w:div w:id="1220290735">
          <w:marLeft w:val="0"/>
          <w:marRight w:val="0"/>
          <w:marTop w:val="0"/>
          <w:marBottom w:val="0"/>
          <w:divBdr>
            <w:top w:val="none" w:sz="0" w:space="0" w:color="auto"/>
            <w:left w:val="none" w:sz="0" w:space="0" w:color="auto"/>
            <w:bottom w:val="none" w:sz="0" w:space="0" w:color="auto"/>
            <w:right w:val="none" w:sz="0" w:space="0" w:color="auto"/>
          </w:divBdr>
        </w:div>
      </w:divsChild>
    </w:div>
    <w:div w:id="1791898309">
      <w:bodyDiv w:val="1"/>
      <w:marLeft w:val="0"/>
      <w:marRight w:val="0"/>
      <w:marTop w:val="0"/>
      <w:marBottom w:val="0"/>
      <w:divBdr>
        <w:top w:val="none" w:sz="0" w:space="0" w:color="auto"/>
        <w:left w:val="none" w:sz="0" w:space="0" w:color="auto"/>
        <w:bottom w:val="none" w:sz="0" w:space="0" w:color="auto"/>
        <w:right w:val="none" w:sz="0" w:space="0" w:color="auto"/>
      </w:divBdr>
    </w:div>
    <w:div w:id="1860700128">
      <w:bodyDiv w:val="1"/>
      <w:marLeft w:val="0"/>
      <w:marRight w:val="0"/>
      <w:marTop w:val="0"/>
      <w:marBottom w:val="0"/>
      <w:divBdr>
        <w:top w:val="none" w:sz="0" w:space="0" w:color="auto"/>
        <w:left w:val="none" w:sz="0" w:space="0" w:color="auto"/>
        <w:bottom w:val="none" w:sz="0" w:space="0" w:color="auto"/>
        <w:right w:val="none" w:sz="0" w:space="0" w:color="auto"/>
      </w:divBdr>
    </w:div>
    <w:div w:id="1883981944">
      <w:bodyDiv w:val="1"/>
      <w:marLeft w:val="0"/>
      <w:marRight w:val="0"/>
      <w:marTop w:val="0"/>
      <w:marBottom w:val="0"/>
      <w:divBdr>
        <w:top w:val="none" w:sz="0" w:space="0" w:color="auto"/>
        <w:left w:val="none" w:sz="0" w:space="0" w:color="auto"/>
        <w:bottom w:val="none" w:sz="0" w:space="0" w:color="auto"/>
        <w:right w:val="none" w:sz="0" w:space="0" w:color="auto"/>
      </w:divBdr>
    </w:div>
    <w:div w:id="1956718065">
      <w:bodyDiv w:val="1"/>
      <w:marLeft w:val="0"/>
      <w:marRight w:val="0"/>
      <w:marTop w:val="0"/>
      <w:marBottom w:val="0"/>
      <w:divBdr>
        <w:top w:val="none" w:sz="0" w:space="0" w:color="auto"/>
        <w:left w:val="none" w:sz="0" w:space="0" w:color="auto"/>
        <w:bottom w:val="none" w:sz="0" w:space="0" w:color="auto"/>
        <w:right w:val="none" w:sz="0" w:space="0" w:color="auto"/>
      </w:divBdr>
    </w:div>
    <w:div w:id="1987204663">
      <w:bodyDiv w:val="1"/>
      <w:marLeft w:val="0"/>
      <w:marRight w:val="0"/>
      <w:marTop w:val="0"/>
      <w:marBottom w:val="0"/>
      <w:divBdr>
        <w:top w:val="none" w:sz="0" w:space="0" w:color="auto"/>
        <w:left w:val="none" w:sz="0" w:space="0" w:color="auto"/>
        <w:bottom w:val="none" w:sz="0" w:space="0" w:color="auto"/>
        <w:right w:val="none" w:sz="0" w:space="0" w:color="auto"/>
      </w:divBdr>
    </w:div>
    <w:div w:id="2031447806">
      <w:bodyDiv w:val="1"/>
      <w:marLeft w:val="0"/>
      <w:marRight w:val="0"/>
      <w:marTop w:val="0"/>
      <w:marBottom w:val="0"/>
      <w:divBdr>
        <w:top w:val="none" w:sz="0" w:space="0" w:color="auto"/>
        <w:left w:val="none" w:sz="0" w:space="0" w:color="auto"/>
        <w:bottom w:val="none" w:sz="0" w:space="0" w:color="auto"/>
        <w:right w:val="none" w:sz="0" w:space="0" w:color="auto"/>
      </w:divBdr>
      <w:divsChild>
        <w:div w:id="1898130295">
          <w:marLeft w:val="0"/>
          <w:marRight w:val="0"/>
          <w:marTop w:val="0"/>
          <w:marBottom w:val="0"/>
          <w:divBdr>
            <w:top w:val="none" w:sz="0" w:space="0" w:color="auto"/>
            <w:left w:val="none" w:sz="0" w:space="0" w:color="auto"/>
            <w:bottom w:val="none" w:sz="0" w:space="0" w:color="auto"/>
            <w:right w:val="none" w:sz="0" w:space="0" w:color="auto"/>
          </w:divBdr>
        </w:div>
        <w:div w:id="2127307795">
          <w:marLeft w:val="0"/>
          <w:marRight w:val="0"/>
          <w:marTop w:val="0"/>
          <w:marBottom w:val="0"/>
          <w:divBdr>
            <w:top w:val="none" w:sz="0" w:space="0" w:color="auto"/>
            <w:left w:val="none" w:sz="0" w:space="0" w:color="auto"/>
            <w:bottom w:val="none" w:sz="0" w:space="0" w:color="auto"/>
            <w:right w:val="none" w:sz="0" w:space="0" w:color="auto"/>
          </w:divBdr>
        </w:div>
      </w:divsChild>
    </w:div>
    <w:div w:id="2032564594">
      <w:bodyDiv w:val="1"/>
      <w:marLeft w:val="0"/>
      <w:marRight w:val="0"/>
      <w:marTop w:val="0"/>
      <w:marBottom w:val="0"/>
      <w:divBdr>
        <w:top w:val="none" w:sz="0" w:space="0" w:color="auto"/>
        <w:left w:val="none" w:sz="0" w:space="0" w:color="auto"/>
        <w:bottom w:val="none" w:sz="0" w:space="0" w:color="auto"/>
        <w:right w:val="none" w:sz="0" w:space="0" w:color="auto"/>
      </w:divBdr>
    </w:div>
    <w:div w:id="2069179425">
      <w:bodyDiv w:val="1"/>
      <w:marLeft w:val="0"/>
      <w:marRight w:val="0"/>
      <w:marTop w:val="0"/>
      <w:marBottom w:val="0"/>
      <w:divBdr>
        <w:top w:val="none" w:sz="0" w:space="0" w:color="auto"/>
        <w:left w:val="none" w:sz="0" w:space="0" w:color="auto"/>
        <w:bottom w:val="none" w:sz="0" w:space="0" w:color="auto"/>
        <w:right w:val="none" w:sz="0" w:space="0" w:color="auto"/>
      </w:divBdr>
      <w:divsChild>
        <w:div w:id="1199047406">
          <w:marLeft w:val="0"/>
          <w:marRight w:val="0"/>
          <w:marTop w:val="240"/>
          <w:marBottom w:val="120"/>
          <w:divBdr>
            <w:top w:val="none" w:sz="0" w:space="0" w:color="auto"/>
            <w:left w:val="none" w:sz="0" w:space="0" w:color="auto"/>
            <w:bottom w:val="none" w:sz="0" w:space="0" w:color="auto"/>
            <w:right w:val="none" w:sz="0" w:space="0" w:color="auto"/>
          </w:divBdr>
          <w:divsChild>
            <w:div w:id="370425899">
              <w:marLeft w:val="240"/>
              <w:marRight w:val="0"/>
              <w:marTop w:val="0"/>
              <w:marBottom w:val="15"/>
              <w:divBdr>
                <w:top w:val="none" w:sz="0" w:space="0" w:color="auto"/>
                <w:left w:val="none" w:sz="0" w:space="0" w:color="auto"/>
                <w:bottom w:val="none" w:sz="0" w:space="0" w:color="auto"/>
                <w:right w:val="none" w:sz="0" w:space="0" w:color="auto"/>
              </w:divBdr>
            </w:div>
          </w:divsChild>
        </w:div>
        <w:div w:id="2015375147">
          <w:marLeft w:val="0"/>
          <w:marRight w:val="0"/>
          <w:marTop w:val="240"/>
          <w:marBottom w:val="120"/>
          <w:divBdr>
            <w:top w:val="none" w:sz="0" w:space="0" w:color="auto"/>
            <w:left w:val="none" w:sz="0" w:space="0" w:color="auto"/>
            <w:bottom w:val="none" w:sz="0" w:space="0" w:color="auto"/>
            <w:right w:val="none" w:sz="0" w:space="0" w:color="auto"/>
          </w:divBdr>
          <w:divsChild>
            <w:div w:id="113865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2218520">
      <w:bodyDiv w:val="1"/>
      <w:marLeft w:val="0"/>
      <w:marRight w:val="0"/>
      <w:marTop w:val="0"/>
      <w:marBottom w:val="0"/>
      <w:divBdr>
        <w:top w:val="none" w:sz="0" w:space="0" w:color="auto"/>
        <w:left w:val="none" w:sz="0" w:space="0" w:color="auto"/>
        <w:bottom w:val="none" w:sz="0" w:space="0" w:color="auto"/>
        <w:right w:val="none" w:sz="0" w:space="0" w:color="auto"/>
      </w:divBdr>
      <w:divsChild>
        <w:div w:id="1793940040">
          <w:marLeft w:val="0"/>
          <w:marRight w:val="0"/>
          <w:marTop w:val="0"/>
          <w:marBottom w:val="0"/>
          <w:divBdr>
            <w:top w:val="none" w:sz="0" w:space="0" w:color="auto"/>
            <w:left w:val="none" w:sz="0" w:space="0" w:color="auto"/>
            <w:bottom w:val="none" w:sz="0" w:space="0" w:color="auto"/>
            <w:right w:val="none" w:sz="0" w:space="0" w:color="auto"/>
          </w:divBdr>
          <w:divsChild>
            <w:div w:id="1672492432">
              <w:marLeft w:val="0"/>
              <w:marRight w:val="0"/>
              <w:marTop w:val="240"/>
              <w:marBottom w:val="120"/>
              <w:divBdr>
                <w:top w:val="none" w:sz="0" w:space="0" w:color="auto"/>
                <w:left w:val="none" w:sz="0" w:space="0" w:color="auto"/>
                <w:bottom w:val="none" w:sz="0" w:space="0" w:color="auto"/>
                <w:right w:val="none" w:sz="0" w:space="0" w:color="auto"/>
              </w:divBdr>
              <w:divsChild>
                <w:div w:id="18368009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ms.investis.lt/Project/ViewProject/865292c9-5c4b-447b-6ee5-08dcd0f5666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drone.bertiente@mazeiki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ura.gaurilavi&#269;iene@mazeikiai.lt" TargetMode="External"/><Relationship Id="rId4" Type="http://schemas.openxmlformats.org/officeDocument/2006/relationships/settings" Target="settings.xml"/><Relationship Id="rId9" Type="http://schemas.openxmlformats.org/officeDocument/2006/relationships/hyperlink" Target="https://dms.investis.lt/Project/ViewProject/57276dfb-ba86-4247-ac92-08dcd2ed7c24"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3F179-59EC-406F-A177-54FC050E6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40856</Words>
  <Characters>23288</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Virgilijus Kenstavičius</dc:creator>
  <cp:keywords/>
  <dc:description/>
  <cp:lastModifiedBy>Audronė Bertienė</cp:lastModifiedBy>
  <cp:revision>3</cp:revision>
  <cp:lastPrinted>2025-01-29T07:56:00Z</cp:lastPrinted>
  <dcterms:created xsi:type="dcterms:W3CDTF">2025-02-14T12:54:00Z</dcterms:created>
  <dcterms:modified xsi:type="dcterms:W3CDTF">2025-02-14T12:54:00Z</dcterms:modified>
</cp:coreProperties>
</file>