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4B23" w14:textId="0B6AF85D" w:rsidR="007F47DA" w:rsidRPr="000443DF" w:rsidRDefault="007F47DA" w:rsidP="000443DF">
      <w:pPr>
        <w:jc w:val="center"/>
        <w:rPr>
          <w:b/>
          <w:bCs/>
          <w:lang w:val="lt-LT"/>
        </w:rPr>
      </w:pPr>
      <w:r w:rsidRPr="000443DF">
        <w:rPr>
          <w:b/>
          <w:bCs/>
          <w:lang w:val="lt-LT"/>
        </w:rPr>
        <w:t>Vasaros edukacijos Mažeikių dailės mokykloje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7F47DA" w:rsidRPr="000443DF" w14:paraId="525B544E" w14:textId="77777777">
        <w:tc>
          <w:tcPr>
            <w:tcW w:w="4981" w:type="dxa"/>
          </w:tcPr>
          <w:p w14:paraId="62B82BC4" w14:textId="02E35E41" w:rsidR="007F47DA" w:rsidRPr="000443DF" w:rsidRDefault="007F47DA">
            <w:pPr>
              <w:rPr>
                <w:lang w:val="lt-LT"/>
              </w:rPr>
            </w:pPr>
            <w:r w:rsidRPr="000443DF">
              <w:rPr>
                <w:lang w:val="lt-LT"/>
              </w:rPr>
              <w:t>Keramikos dirbtuvės</w:t>
            </w:r>
          </w:p>
        </w:tc>
        <w:tc>
          <w:tcPr>
            <w:tcW w:w="4981" w:type="dxa"/>
          </w:tcPr>
          <w:p w14:paraId="4E73FA6F" w14:textId="0C79F520" w:rsidR="007F47DA" w:rsidRPr="000443DF" w:rsidRDefault="007F47DA">
            <w:pPr>
              <w:rPr>
                <w:lang w:val="lt-LT"/>
              </w:rPr>
            </w:pPr>
            <w:r w:rsidRPr="000443DF">
              <w:rPr>
                <w:lang w:val="lt-LT"/>
              </w:rPr>
              <w:t>Dailės žaidimai</w:t>
            </w:r>
          </w:p>
        </w:tc>
      </w:tr>
      <w:tr w:rsidR="007F47DA" w:rsidRPr="000443DF" w14:paraId="3A16430C" w14:textId="77777777">
        <w:tc>
          <w:tcPr>
            <w:tcW w:w="4981" w:type="dxa"/>
          </w:tcPr>
          <w:p w14:paraId="14BE2854" w14:textId="08DA0CCE" w:rsidR="007F47DA" w:rsidRPr="000443DF" w:rsidRDefault="007F47DA">
            <w:pPr>
              <w:rPr>
                <w:lang w:val="lt-LT"/>
              </w:rPr>
            </w:pPr>
            <w:r w:rsidRPr="000443DF">
              <w:rPr>
                <w:lang w:val="lt-LT"/>
              </w:rPr>
              <w:t>13.00–15.00 val.</w:t>
            </w:r>
          </w:p>
        </w:tc>
        <w:tc>
          <w:tcPr>
            <w:tcW w:w="4981" w:type="dxa"/>
          </w:tcPr>
          <w:p w14:paraId="5E1DD8E2" w14:textId="6065F7F6" w:rsidR="007F47DA" w:rsidRPr="000443DF" w:rsidRDefault="007F47DA">
            <w:pPr>
              <w:rPr>
                <w:lang w:val="lt-LT"/>
              </w:rPr>
            </w:pPr>
            <w:r w:rsidRPr="000443DF">
              <w:rPr>
                <w:lang w:val="lt-LT"/>
              </w:rPr>
              <w:t>13.00–15.00 val.</w:t>
            </w:r>
          </w:p>
        </w:tc>
      </w:tr>
      <w:tr w:rsidR="007F47DA" w:rsidRPr="000443DF" w14:paraId="66B75703" w14:textId="77777777">
        <w:tc>
          <w:tcPr>
            <w:tcW w:w="4981" w:type="dxa"/>
          </w:tcPr>
          <w:p w14:paraId="03170140" w14:textId="532CAA4B" w:rsidR="007F47DA" w:rsidRPr="000443DF" w:rsidRDefault="007F47DA">
            <w:pPr>
              <w:rPr>
                <w:lang w:val="lt-LT"/>
              </w:rPr>
            </w:pPr>
            <w:r w:rsidRPr="000443DF">
              <w:rPr>
                <w:lang w:val="lt-LT"/>
              </w:rPr>
              <w:t>Liepos 1, 3, 7, 9 (1</w:t>
            </w:r>
            <w:r w:rsidR="000443DF" w:rsidRPr="000443DF">
              <w:rPr>
                <w:lang w:val="lt-LT"/>
              </w:rPr>
              <w:t>–</w:t>
            </w:r>
            <w:r w:rsidRPr="000443DF">
              <w:rPr>
                <w:lang w:val="lt-LT"/>
              </w:rPr>
              <w:t>4 klasių mokiniams)</w:t>
            </w:r>
          </w:p>
        </w:tc>
        <w:tc>
          <w:tcPr>
            <w:tcW w:w="4981" w:type="dxa"/>
          </w:tcPr>
          <w:p w14:paraId="24979838" w14:textId="1D95AE7B" w:rsidR="007F47DA" w:rsidRPr="000443DF" w:rsidRDefault="007F47DA">
            <w:pPr>
              <w:rPr>
                <w:lang w:val="lt-LT"/>
              </w:rPr>
            </w:pPr>
            <w:r w:rsidRPr="000443DF">
              <w:rPr>
                <w:lang w:val="lt-LT"/>
              </w:rPr>
              <w:t>Liepos 14, 17, 21, 23 (1</w:t>
            </w:r>
            <w:r w:rsidR="000443DF" w:rsidRPr="000443DF">
              <w:rPr>
                <w:lang w:val="lt-LT"/>
              </w:rPr>
              <w:t>–</w:t>
            </w:r>
            <w:r w:rsidRPr="000443DF">
              <w:rPr>
                <w:lang w:val="lt-LT"/>
              </w:rPr>
              <w:t>4 klasių mokiniams)</w:t>
            </w:r>
          </w:p>
        </w:tc>
      </w:tr>
      <w:tr w:rsidR="007F47DA" w:rsidRPr="000443DF" w14:paraId="2B42EA9A" w14:textId="77777777">
        <w:tc>
          <w:tcPr>
            <w:tcW w:w="4981" w:type="dxa"/>
          </w:tcPr>
          <w:p w14:paraId="2292078D" w14:textId="274BEA72" w:rsidR="007F47DA" w:rsidRPr="000443DF" w:rsidRDefault="007F47DA">
            <w:pPr>
              <w:rPr>
                <w:lang w:val="lt-LT"/>
              </w:rPr>
            </w:pPr>
            <w:r w:rsidRPr="000443DF">
              <w:rPr>
                <w:lang w:val="lt-LT"/>
              </w:rPr>
              <w:t>Liepos 2, 4, 8, 10 (5</w:t>
            </w:r>
            <w:r w:rsidR="000443DF" w:rsidRPr="000443DF">
              <w:rPr>
                <w:lang w:val="lt-LT"/>
              </w:rPr>
              <w:t>–</w:t>
            </w:r>
            <w:r w:rsidRPr="000443DF">
              <w:rPr>
                <w:lang w:val="lt-LT"/>
              </w:rPr>
              <w:t>12 klasių mokiniams)</w:t>
            </w:r>
          </w:p>
        </w:tc>
        <w:tc>
          <w:tcPr>
            <w:tcW w:w="4981" w:type="dxa"/>
          </w:tcPr>
          <w:p w14:paraId="5738708E" w14:textId="24021C34" w:rsidR="007F47DA" w:rsidRPr="000443DF" w:rsidRDefault="007F47DA">
            <w:pPr>
              <w:rPr>
                <w:lang w:val="lt-LT"/>
              </w:rPr>
            </w:pPr>
            <w:r w:rsidRPr="000443DF">
              <w:rPr>
                <w:lang w:val="lt-LT"/>
              </w:rPr>
              <w:t>Liepos 16, 18, 22, 24 (5</w:t>
            </w:r>
            <w:r w:rsidR="000443DF" w:rsidRPr="000443DF">
              <w:rPr>
                <w:lang w:val="lt-LT"/>
              </w:rPr>
              <w:t>–</w:t>
            </w:r>
            <w:r w:rsidRPr="000443DF">
              <w:rPr>
                <w:lang w:val="lt-LT"/>
              </w:rPr>
              <w:t>12 klasių mokiniams)</w:t>
            </w:r>
          </w:p>
        </w:tc>
      </w:tr>
    </w:tbl>
    <w:p w14:paraId="1167DE2E" w14:textId="77777777" w:rsidR="007F47DA" w:rsidRPr="000443DF" w:rsidRDefault="007F47DA">
      <w:pPr>
        <w:rPr>
          <w:lang w:val="lt-LT"/>
        </w:rPr>
      </w:pPr>
    </w:p>
    <w:p w14:paraId="6337BADB" w14:textId="77777777" w:rsidR="007F47DA" w:rsidRPr="000443DF" w:rsidRDefault="007F47DA">
      <w:pPr>
        <w:rPr>
          <w:lang w:val="lt-LT"/>
        </w:rPr>
      </w:pPr>
      <w:r w:rsidRPr="000443DF">
        <w:rPr>
          <w:lang w:val="lt-LT"/>
        </w:rPr>
        <w:t xml:space="preserve">Edukacijų aprašymas: </w:t>
      </w:r>
    </w:p>
    <w:p w14:paraId="4D0DF626" w14:textId="712C1ADA" w:rsidR="007F47DA" w:rsidRPr="000443DF" w:rsidRDefault="007F47DA">
      <w:pPr>
        <w:rPr>
          <w:lang w:val="lt-LT"/>
        </w:rPr>
      </w:pPr>
      <w:r w:rsidRPr="000443DF">
        <w:rPr>
          <w:lang w:val="lt-LT"/>
        </w:rPr>
        <w:t>Keramikos dirbtuvės (1</w:t>
      </w:r>
      <w:r w:rsidR="000443DF" w:rsidRPr="000443DF">
        <w:rPr>
          <w:lang w:val="lt-LT"/>
        </w:rPr>
        <w:t>–</w:t>
      </w:r>
      <w:r w:rsidRPr="000443DF">
        <w:rPr>
          <w:lang w:val="lt-LT"/>
        </w:rPr>
        <w:t>4 kl. ir 5</w:t>
      </w:r>
      <w:r w:rsidR="000443DF" w:rsidRPr="000443DF">
        <w:rPr>
          <w:lang w:val="lt-LT"/>
        </w:rPr>
        <w:t>–</w:t>
      </w:r>
      <w:r w:rsidRPr="000443DF">
        <w:rPr>
          <w:lang w:val="lt-LT"/>
        </w:rPr>
        <w:t xml:space="preserve">12 kl. mokiniams): jų metu vaikai bus supažindinti su molio lipdymo technologija nuo pat pradžių iki galutinio rezultato. </w:t>
      </w:r>
      <w:r w:rsidR="000443DF" w:rsidRPr="000443DF">
        <w:rPr>
          <w:lang w:val="lt-LT"/>
        </w:rPr>
        <w:t>S</w:t>
      </w:r>
      <w:r w:rsidRPr="000443DF">
        <w:rPr>
          <w:lang w:val="lt-LT"/>
        </w:rPr>
        <w:t>užinos apie skirting</w:t>
      </w:r>
      <w:r w:rsidR="000443DF" w:rsidRPr="000443DF">
        <w:rPr>
          <w:lang w:val="lt-LT"/>
        </w:rPr>
        <w:t>as</w:t>
      </w:r>
      <w:r w:rsidRPr="000443DF">
        <w:rPr>
          <w:lang w:val="lt-LT"/>
        </w:rPr>
        <w:t xml:space="preserve"> molio rūšis, savybes ir naudojimą, praktinius molio formavimo ir kūrinių gamybos metodus, įvairius molio gaminių puošybos būdus, molio paruošimą degimui, patį degimą ir glazūravimą </w:t>
      </w:r>
      <w:r w:rsidR="000443DF" w:rsidRPr="000443DF">
        <w:rPr>
          <w:lang w:val="lt-LT"/>
        </w:rPr>
        <w:t>–</w:t>
      </w:r>
      <w:r w:rsidRPr="000443DF">
        <w:rPr>
          <w:lang w:val="lt-LT"/>
        </w:rPr>
        <w:t xml:space="preserve"> keramikos paviršiaus padengimą glazūra, suteikianči</w:t>
      </w:r>
      <w:r w:rsidR="000443DF" w:rsidRPr="000443DF">
        <w:rPr>
          <w:lang w:val="lt-LT"/>
        </w:rPr>
        <w:t>a</w:t>
      </w:r>
      <w:r w:rsidRPr="000443DF">
        <w:rPr>
          <w:lang w:val="lt-LT"/>
        </w:rPr>
        <w:t xml:space="preserve"> spalvą ir apsaugą. Dirbtuvių metu pagamintus darbus vaikai galės pasiimti namo. </w:t>
      </w:r>
    </w:p>
    <w:p w14:paraId="0CDB50CD" w14:textId="0BC40A84" w:rsidR="007F47DA" w:rsidRPr="000443DF" w:rsidRDefault="007F47DA">
      <w:pPr>
        <w:rPr>
          <w:lang w:val="lt-LT"/>
        </w:rPr>
      </w:pPr>
      <w:r w:rsidRPr="000443DF">
        <w:rPr>
          <w:lang w:val="lt-LT"/>
        </w:rPr>
        <w:t>„Dailės žaidimai“ (1</w:t>
      </w:r>
      <w:r w:rsidR="000443DF">
        <w:rPr>
          <w:lang w:val="lt-LT"/>
        </w:rPr>
        <w:t>–</w:t>
      </w:r>
      <w:r w:rsidRPr="000443DF">
        <w:rPr>
          <w:lang w:val="lt-LT"/>
        </w:rPr>
        <w:t>4 kl., 5</w:t>
      </w:r>
      <w:r w:rsidR="000443DF">
        <w:rPr>
          <w:lang w:val="lt-LT"/>
        </w:rPr>
        <w:t>–</w:t>
      </w:r>
      <w:r w:rsidRPr="000443DF">
        <w:rPr>
          <w:lang w:val="lt-LT"/>
        </w:rPr>
        <w:t xml:space="preserve">12 kl. mokiniams): ši edukacija kvies mokinius tyrinėti įvairius meno išraiškos būdus tiek ant popieriaus, tiek už jo ribų. Programoje bus naudojamos skirtingos piešimo technologijos, o darbuose naudosime mokykloje turimas spausdinimo technologijas, įskaitant fotografavimą telefonu. Kūrybinės užduotys bus parenkamos atsižvelgiant į mokinių asmenybės tipus, padedant kiekvienam atsiskleisti. </w:t>
      </w:r>
    </w:p>
    <w:p w14:paraId="73DC6318" w14:textId="3543F717" w:rsidR="007F47DA" w:rsidRPr="000443DF" w:rsidRDefault="007F47DA">
      <w:pPr>
        <w:rPr>
          <w:lang w:val="lt-LT"/>
        </w:rPr>
      </w:pPr>
      <w:r w:rsidRPr="000443DF">
        <w:rPr>
          <w:lang w:val="lt-LT"/>
        </w:rPr>
        <w:t>Užsiėmimai vyks Mažeikių dailes mokykloje (Draugystės g. 32, Mažeikiai)</w:t>
      </w:r>
      <w:r w:rsidR="000443DF">
        <w:rPr>
          <w:lang w:val="lt-LT"/>
        </w:rPr>
        <w:t>.</w:t>
      </w:r>
      <w:r w:rsidRPr="000443DF">
        <w:rPr>
          <w:lang w:val="lt-LT"/>
        </w:rPr>
        <w:t xml:space="preserve"> Būtina išankstinė registracija telefonu </w:t>
      </w:r>
      <w:r w:rsidR="000443DF">
        <w:rPr>
          <w:lang w:val="lt-LT"/>
        </w:rPr>
        <w:t>+370</w:t>
      </w:r>
      <w:r w:rsidRPr="000443DF">
        <w:rPr>
          <w:lang w:val="lt-LT"/>
        </w:rPr>
        <w:t xml:space="preserve"> 628 00</w:t>
      </w:r>
      <w:r w:rsidR="000443DF">
        <w:rPr>
          <w:lang w:val="lt-LT"/>
        </w:rPr>
        <w:t> </w:t>
      </w:r>
      <w:r w:rsidRPr="000443DF">
        <w:rPr>
          <w:lang w:val="lt-LT"/>
        </w:rPr>
        <w:t>958</w:t>
      </w:r>
      <w:r w:rsidR="000443DF">
        <w:rPr>
          <w:lang w:val="lt-LT"/>
        </w:rPr>
        <w:t>.</w:t>
      </w:r>
    </w:p>
    <w:sectPr w:rsidR="007F47DA" w:rsidRPr="000443DF" w:rsidSect="000443DF"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DA"/>
    <w:rsid w:val="000443DF"/>
    <w:rsid w:val="001A40F7"/>
    <w:rsid w:val="005A0218"/>
    <w:rsid w:val="007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6C8A"/>
  <w15:chartTrackingRefBased/>
  <w15:docId w15:val="{CACC4E01-8AFD-45F5-AC82-19AF49C8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F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4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4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4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4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4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4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4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4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4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47D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47D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47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47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47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47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47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47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47D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4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47D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47D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F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Kristinaga</dc:creator>
  <cp:keywords/>
  <dc:description/>
  <cp:lastModifiedBy>Gajutė Abelkienė</cp:lastModifiedBy>
  <cp:revision>2</cp:revision>
  <dcterms:created xsi:type="dcterms:W3CDTF">2025-06-19T10:36:00Z</dcterms:created>
  <dcterms:modified xsi:type="dcterms:W3CDTF">2025-06-19T10:36:00Z</dcterms:modified>
</cp:coreProperties>
</file>