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B99AD" w14:textId="159CCA6F" w:rsidR="005F7208" w:rsidRPr="00DC3813" w:rsidRDefault="005F7208" w:rsidP="005F7208">
      <w:pPr>
        <w:rPr>
          <w:rFonts w:ascii="Times New Roman" w:hAnsi="Times New Roman" w:cs="Times New Roman"/>
          <w:sz w:val="24"/>
          <w:szCs w:val="24"/>
        </w:rPr>
      </w:pPr>
    </w:p>
    <w:tbl>
      <w:tblPr>
        <w:tblW w:w="10657" w:type="dxa"/>
        <w:tblInd w:w="-709" w:type="dxa"/>
        <w:tblCellMar>
          <w:top w:w="15" w:type="dxa"/>
          <w:left w:w="15" w:type="dxa"/>
          <w:bottom w:w="15" w:type="dxa"/>
          <w:right w:w="15" w:type="dxa"/>
        </w:tblCellMar>
        <w:tblLook w:val="04A0" w:firstRow="1" w:lastRow="0" w:firstColumn="1" w:lastColumn="0" w:noHBand="0" w:noVBand="1"/>
      </w:tblPr>
      <w:tblGrid>
        <w:gridCol w:w="2280"/>
        <w:gridCol w:w="8377"/>
      </w:tblGrid>
      <w:tr w:rsidR="005F7208" w:rsidRPr="00DC3813" w14:paraId="69AEB65F" w14:textId="77777777" w:rsidTr="00C65F36">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B5D6F1" w14:textId="0DAFE1CB" w:rsidR="005F7208" w:rsidRPr="00DC3813" w:rsidRDefault="00755CA7"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5F7208" w:rsidRPr="00DC3813">
              <w:rPr>
                <w:rFonts w:ascii="Times New Roman" w:eastAsia="Times New Roman" w:hAnsi="Times New Roman" w:cs="Times New Roman"/>
                <w:b/>
                <w:bCs/>
                <w:color w:val="FFFFFF"/>
                <w:sz w:val="24"/>
                <w:szCs w:val="24"/>
                <w:lang w:eastAsia="lt-LT"/>
              </w:rPr>
              <w:t>aslaugos pavadinimas</w:t>
            </w:r>
          </w:p>
        </w:tc>
        <w:tc>
          <w:tcPr>
            <w:tcW w:w="8377" w:type="dxa"/>
            <w:tcBorders>
              <w:top w:val="nil"/>
              <w:left w:val="nil"/>
              <w:bottom w:val="nil"/>
              <w:right w:val="nil"/>
            </w:tcBorders>
            <w:tcMar>
              <w:top w:w="255" w:type="dxa"/>
              <w:left w:w="300" w:type="dxa"/>
              <w:bottom w:w="255" w:type="dxa"/>
              <w:right w:w="300" w:type="dxa"/>
            </w:tcMar>
            <w:vAlign w:val="center"/>
            <w:hideMark/>
          </w:tcPr>
          <w:p w14:paraId="3503B11F" w14:textId="5CBC8EEF" w:rsidR="005F7208" w:rsidRPr="00DC3813" w:rsidRDefault="00A03A29" w:rsidP="001C742D">
            <w:pPr>
              <w:tabs>
                <w:tab w:val="left" w:pos="1418"/>
              </w:tabs>
              <w:spacing w:after="0" w:line="240" w:lineRule="auto"/>
              <w:jc w:val="both"/>
              <w:rPr>
                <w:rFonts w:ascii="Times New Roman" w:eastAsia="Times New Roman" w:hAnsi="Times New Roman" w:cs="Times New Roman"/>
                <w:b/>
                <w:bCs/>
                <w:color w:val="4B4B4B"/>
                <w:sz w:val="24"/>
                <w:szCs w:val="24"/>
                <w:lang w:eastAsia="lt-LT"/>
              </w:rPr>
            </w:pPr>
            <w:r w:rsidRPr="00DC3813">
              <w:rPr>
                <w:rFonts w:ascii="Times New Roman" w:eastAsia="Times New Roman" w:hAnsi="Times New Roman" w:cs="Times New Roman"/>
                <w:b/>
                <w:bCs/>
                <w:color w:val="222222"/>
                <w:sz w:val="24"/>
                <w:szCs w:val="24"/>
                <w:lang w:eastAsia="lt-LT"/>
              </w:rPr>
              <w:t>Medžioklės plotų vienetų sudarymas ir jų ribų pakeitimas</w:t>
            </w:r>
          </w:p>
        </w:tc>
      </w:tr>
      <w:tr w:rsidR="00617A3D" w:rsidRPr="00DC3813" w14:paraId="146D496C" w14:textId="77777777" w:rsidTr="00C65F36">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FF3D9B3" w14:textId="5BBB28D7" w:rsidR="00617A3D" w:rsidRPr="00DC3813" w:rsidRDefault="00617A3D" w:rsidP="00617A3D">
            <w:pPr>
              <w:tabs>
                <w:tab w:val="left" w:pos="1418"/>
              </w:tabs>
              <w:spacing w:after="0" w:line="240" w:lineRule="auto"/>
              <w:rPr>
                <w:rFonts w:ascii="Times New Roman" w:eastAsia="Times New Roman" w:hAnsi="Times New Roman" w:cs="Times New Roman"/>
                <w:b/>
                <w:bCs/>
                <w:color w:val="FFFFFF"/>
                <w:sz w:val="24"/>
                <w:szCs w:val="24"/>
                <w:lang w:eastAsia="lt-LT"/>
              </w:rPr>
            </w:pPr>
            <w:r w:rsidRPr="00DC3813">
              <w:rPr>
                <w:rFonts w:ascii="Times New Roman" w:eastAsia="Times New Roman" w:hAnsi="Times New Roman" w:cs="Times New Roman"/>
                <w:b/>
                <w:bCs/>
                <w:color w:val="FFFFFF"/>
                <w:sz w:val="24"/>
                <w:szCs w:val="24"/>
                <w:lang w:eastAsia="lt-LT"/>
              </w:rPr>
              <w:t>Versijos sukūrimo data</w:t>
            </w:r>
          </w:p>
        </w:tc>
        <w:tc>
          <w:tcPr>
            <w:tcW w:w="8377" w:type="dxa"/>
            <w:tcBorders>
              <w:top w:val="nil"/>
              <w:left w:val="nil"/>
              <w:bottom w:val="nil"/>
              <w:right w:val="nil"/>
            </w:tcBorders>
            <w:tcMar>
              <w:top w:w="255" w:type="dxa"/>
              <w:left w:w="300" w:type="dxa"/>
              <w:bottom w:w="255" w:type="dxa"/>
              <w:right w:w="300" w:type="dxa"/>
            </w:tcMar>
            <w:vAlign w:val="center"/>
          </w:tcPr>
          <w:p w14:paraId="58F39A24" w14:textId="404480F0" w:rsidR="00321AF3" w:rsidRPr="00321AF3" w:rsidRDefault="00321AF3" w:rsidP="00617A3D">
            <w:pPr>
              <w:spacing w:before="345" w:after="315" w:line="315" w:lineRule="atLeast"/>
              <w:outlineLvl w:val="1"/>
              <w:rPr>
                <w:rFonts w:ascii="Times New Roman" w:eastAsia="Times New Roman" w:hAnsi="Times New Roman" w:cs="Times New Roman"/>
                <w:b/>
                <w:bCs/>
                <w:color w:val="333333"/>
                <w:sz w:val="24"/>
                <w:szCs w:val="24"/>
                <w:lang w:eastAsia="lt-LT"/>
              </w:rPr>
            </w:pPr>
            <w:r w:rsidRPr="00321AF3">
              <w:rPr>
                <w:rFonts w:ascii="Times New Roman" w:eastAsia="Times New Roman" w:hAnsi="Times New Roman" w:cs="Times New Roman"/>
                <w:b/>
                <w:bCs/>
                <w:sz w:val="24"/>
                <w:szCs w:val="24"/>
                <w:shd w:val="clear" w:color="auto" w:fill="FCFDFD"/>
                <w:lang w:eastAsia="lt-LT"/>
              </w:rPr>
              <w:t>2026-09-10</w:t>
            </w:r>
          </w:p>
        </w:tc>
      </w:tr>
      <w:tr w:rsidR="005F7208" w:rsidRPr="00DC3813" w14:paraId="2B06AD62" w14:textId="77777777" w:rsidTr="00D9079C">
        <w:trPr>
          <w:trHeight w:val="738"/>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433B7D0" w14:textId="6C9EF90B" w:rsidR="005F7208" w:rsidRPr="00DC3813" w:rsidRDefault="00B353CE"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5F7208" w:rsidRPr="00DC3813">
              <w:rPr>
                <w:rFonts w:ascii="Times New Roman" w:eastAsia="Times New Roman" w:hAnsi="Times New Roman" w:cs="Times New Roman"/>
                <w:b/>
                <w:bCs/>
                <w:color w:val="FFFFFF"/>
                <w:sz w:val="24"/>
                <w:szCs w:val="24"/>
                <w:lang w:eastAsia="lt-LT"/>
              </w:rPr>
              <w:t>aslaugos apibūdinimas</w:t>
            </w:r>
          </w:p>
          <w:p w14:paraId="6E97389E" w14:textId="00DB32AD" w:rsidR="00013F03" w:rsidRPr="00DC3813" w:rsidRDefault="00013F03" w:rsidP="00F85AA2">
            <w:pPr>
              <w:tabs>
                <w:tab w:val="left" w:pos="1418"/>
              </w:tabs>
              <w:spacing w:after="0" w:line="240" w:lineRule="auto"/>
              <w:rPr>
                <w:rFonts w:ascii="Times New Roman" w:eastAsia="Times New Roman" w:hAnsi="Times New Roman" w:cs="Times New Roman"/>
                <w:b/>
                <w:bCs/>
                <w:color w:val="FFFFFF"/>
                <w:sz w:val="24"/>
                <w:szCs w:val="24"/>
                <w:lang w:eastAsia="lt-LT"/>
              </w:rPr>
            </w:pPr>
          </w:p>
        </w:tc>
        <w:tc>
          <w:tcPr>
            <w:tcW w:w="8377" w:type="dxa"/>
            <w:tcBorders>
              <w:top w:val="nil"/>
              <w:left w:val="nil"/>
              <w:bottom w:val="nil"/>
              <w:right w:val="nil"/>
            </w:tcBorders>
            <w:shd w:val="clear" w:color="auto" w:fill="FAFAFA"/>
            <w:tcMar>
              <w:top w:w="255" w:type="dxa"/>
              <w:left w:w="300" w:type="dxa"/>
              <w:bottom w:w="255" w:type="dxa"/>
              <w:right w:w="300" w:type="dxa"/>
            </w:tcMar>
            <w:vAlign w:val="center"/>
            <w:hideMark/>
          </w:tcPr>
          <w:p w14:paraId="26B12206" w14:textId="59CFB4BF" w:rsidR="006171E5" w:rsidRDefault="00E146AD" w:rsidP="00E146AD">
            <w:pPr>
              <w:pStyle w:val="prastasiniatinklio"/>
              <w:tabs>
                <w:tab w:val="left" w:pos="1418"/>
              </w:tabs>
              <w:spacing w:after="0"/>
              <w:jc w:val="both"/>
              <w:rPr>
                <w:color w:val="000000"/>
              </w:rPr>
            </w:pPr>
            <w:r w:rsidRPr="00DC3813">
              <w:rPr>
                <w:color w:val="000000"/>
              </w:rPr>
              <w:t xml:space="preserve">Medžioklės plotų vienetų sudarymo ir jų ribų pakeitimo projektus Savivaldybėje rengia Savivaldybės </w:t>
            </w:r>
            <w:r w:rsidR="00612CE1">
              <w:rPr>
                <w:color w:val="000000"/>
              </w:rPr>
              <w:t>administracijos direktoriaus</w:t>
            </w:r>
            <w:r w:rsidRPr="00DC3813">
              <w:rPr>
                <w:color w:val="000000"/>
              </w:rPr>
              <w:t xml:space="preserve"> sudaryta komisija medžioklės plotų vienetams sudaryti bei jų riboms pakeisti</w:t>
            </w:r>
            <w:r w:rsidR="00034A42">
              <w:rPr>
                <w:color w:val="000000"/>
              </w:rPr>
              <w:t xml:space="preserve"> (toliau </w:t>
            </w:r>
            <w:r w:rsidR="00034A42" w:rsidRPr="0056743C">
              <w:t>‒</w:t>
            </w:r>
            <w:r w:rsidR="00034A42">
              <w:t xml:space="preserve"> Komisija)</w:t>
            </w:r>
            <w:r w:rsidR="00612CE1">
              <w:t xml:space="preserve">, kuri savo darbe vadovaujasi </w:t>
            </w:r>
            <w:r w:rsidR="00612CE1" w:rsidRPr="00DC3813">
              <w:rPr>
                <w:color w:val="222222"/>
              </w:rPr>
              <w:t>Komisijos medžioklės plotų vienetams sudaryti bei jų riboms pakeisti nuostatai</w:t>
            </w:r>
            <w:r w:rsidR="00612CE1">
              <w:rPr>
                <w:color w:val="222222"/>
              </w:rPr>
              <w:t>s</w:t>
            </w:r>
            <w:r w:rsidR="00612CE1" w:rsidRPr="00DC3813">
              <w:rPr>
                <w:color w:val="222222"/>
              </w:rPr>
              <w:t>, patvirtint</w:t>
            </w:r>
            <w:r w:rsidR="00612CE1">
              <w:rPr>
                <w:color w:val="222222"/>
              </w:rPr>
              <w:t>ais</w:t>
            </w:r>
            <w:r w:rsidR="00612CE1" w:rsidRPr="00DC3813">
              <w:rPr>
                <w:color w:val="222222"/>
              </w:rPr>
              <w:t xml:space="preserve"> Lietuvos Respublikos aplinkos ministro ir Lietuvos Respublikos žemės ūkio ministro 2002-09-23 įsakymu Nr. 487/361</w:t>
            </w:r>
            <w:r w:rsidR="00B17B81">
              <w:rPr>
                <w:color w:val="222222"/>
              </w:rPr>
              <w:t xml:space="preserve"> ir </w:t>
            </w:r>
            <w:hyperlink r:id="rId7" w:history="1">
              <w:r w:rsidR="00B17B81" w:rsidRPr="00FC647F">
                <w:rPr>
                  <w:rStyle w:val="Hipersaitas"/>
                </w:rPr>
                <w:t>Medžioklės įstatymo</w:t>
              </w:r>
            </w:hyperlink>
            <w:r w:rsidR="00B17B81">
              <w:rPr>
                <w:color w:val="222222"/>
              </w:rPr>
              <w:t xml:space="preserve"> 8 straipsnio nuostatomis</w:t>
            </w:r>
            <w:r w:rsidRPr="00DC3813">
              <w:rPr>
                <w:color w:val="000000"/>
              </w:rPr>
              <w:t xml:space="preserve">. </w:t>
            </w:r>
          </w:p>
          <w:p w14:paraId="44F11EBF" w14:textId="77777777" w:rsidR="00B94D5F" w:rsidRPr="00D811C3" w:rsidRDefault="00B94D5F" w:rsidP="00B94D5F">
            <w:pPr>
              <w:pStyle w:val="prastasiniatinklio"/>
              <w:tabs>
                <w:tab w:val="left" w:pos="1418"/>
              </w:tabs>
              <w:contextualSpacing/>
              <w:jc w:val="both"/>
              <w:rPr>
                <w:color w:val="000000"/>
              </w:rPr>
            </w:pPr>
            <w:r w:rsidRPr="00D811C3">
              <w:rPr>
                <w:b/>
                <w:bCs/>
                <w:color w:val="000000"/>
              </w:rPr>
              <w:t>Medžioklės plotų vienetas</w:t>
            </w:r>
            <w:r w:rsidRPr="00D811C3">
              <w:rPr>
                <w:color w:val="000000"/>
              </w:rPr>
              <w:t xml:space="preserve"> – vientisa medžioklės plotų teritorija, kuri sudaryta vadovaujantis </w:t>
            </w:r>
            <w:proofErr w:type="spellStart"/>
            <w:r w:rsidRPr="00D811C3">
              <w:rPr>
                <w:color w:val="000000"/>
              </w:rPr>
              <w:t>medžioklėtvarkos</w:t>
            </w:r>
            <w:proofErr w:type="spellEnd"/>
            <w:r w:rsidRPr="00D811C3">
              <w:rPr>
                <w:color w:val="000000"/>
              </w:rPr>
              <w:t xml:space="preserve"> principais </w:t>
            </w:r>
            <w:r w:rsidRPr="00612CE1">
              <w:rPr>
                <w:color w:val="000000"/>
              </w:rPr>
              <w:t>Medžioklės</w:t>
            </w:r>
            <w:r>
              <w:rPr>
                <w:b/>
                <w:bCs/>
                <w:color w:val="000000"/>
              </w:rPr>
              <w:t xml:space="preserve"> į</w:t>
            </w:r>
            <w:r w:rsidRPr="00D811C3">
              <w:rPr>
                <w:color w:val="000000"/>
              </w:rPr>
              <w:t>statymo nustatyta tvarka ir kurioje planuojamas ir organizuojamas medžiojamųjų gyvūnų išteklių naudojimas.</w:t>
            </w:r>
          </w:p>
          <w:p w14:paraId="713550E9" w14:textId="77777777" w:rsidR="00B94D5F" w:rsidRPr="00D811C3" w:rsidRDefault="00B94D5F" w:rsidP="00B94D5F">
            <w:pPr>
              <w:pStyle w:val="prastasiniatinklio"/>
              <w:tabs>
                <w:tab w:val="left" w:pos="1418"/>
              </w:tabs>
              <w:contextualSpacing/>
              <w:jc w:val="both"/>
              <w:rPr>
                <w:color w:val="000000"/>
              </w:rPr>
            </w:pPr>
            <w:r w:rsidRPr="00D811C3">
              <w:rPr>
                <w:b/>
                <w:bCs/>
                <w:color w:val="000000"/>
              </w:rPr>
              <w:t>Medžioklės plotų vienetų sudarymas</w:t>
            </w:r>
            <w:r w:rsidRPr="00D811C3">
              <w:rPr>
                <w:color w:val="000000"/>
              </w:rPr>
              <w:t> – teritorijos, kurioje fizinis ar juridinis asmuo turėdamas leidimą naudoti medžiojamųjų gyvūnų išteklius medžioklės plotų vienete gali planuoti ir organizuoti medžiojamųjų gyvūnų išteklių naudojimą bei medžiojamųjų gyvūnų apsaugą, ploto ir ribų nustatymas.</w:t>
            </w:r>
          </w:p>
          <w:p w14:paraId="60BD8203" w14:textId="6A970C78" w:rsidR="002D091E" w:rsidRPr="00B94D5F" w:rsidRDefault="002D091E" w:rsidP="002D091E">
            <w:pPr>
              <w:spacing w:after="0" w:line="240" w:lineRule="auto"/>
              <w:ind w:firstLine="708"/>
              <w:jc w:val="both"/>
              <w:rPr>
                <w:rFonts w:ascii="Times New Roman" w:eastAsia="Times New Roman" w:hAnsi="Times New Roman" w:cs="Times New Roman"/>
                <w:b/>
                <w:bCs/>
                <w:color w:val="000000"/>
                <w:sz w:val="24"/>
                <w:szCs w:val="24"/>
                <w:lang w:eastAsia="lt-LT"/>
              </w:rPr>
            </w:pPr>
            <w:r w:rsidRPr="00B94D5F">
              <w:rPr>
                <w:rFonts w:ascii="Times New Roman" w:eastAsia="Times New Roman" w:hAnsi="Times New Roman" w:cs="Times New Roman"/>
                <w:b/>
                <w:bCs/>
                <w:color w:val="000000"/>
                <w:sz w:val="24"/>
                <w:szCs w:val="24"/>
                <w:lang w:eastAsia="lt-LT"/>
              </w:rPr>
              <w:t xml:space="preserve">Pasiūlymus medžioklės plotų vienetams sudaryti ar jų riboms pakeisti </w:t>
            </w:r>
            <w:r w:rsidR="00034A42" w:rsidRPr="00B94D5F">
              <w:rPr>
                <w:rFonts w:ascii="Times New Roman" w:eastAsia="Times New Roman" w:hAnsi="Times New Roman" w:cs="Times New Roman"/>
                <w:b/>
                <w:bCs/>
                <w:color w:val="000000"/>
                <w:sz w:val="24"/>
                <w:szCs w:val="24"/>
                <w:lang w:eastAsia="lt-LT"/>
              </w:rPr>
              <w:t>K</w:t>
            </w:r>
            <w:r w:rsidRPr="00B94D5F">
              <w:rPr>
                <w:rFonts w:ascii="Times New Roman" w:eastAsia="Times New Roman" w:hAnsi="Times New Roman" w:cs="Times New Roman"/>
                <w:b/>
                <w:bCs/>
                <w:color w:val="000000"/>
                <w:sz w:val="24"/>
                <w:szCs w:val="24"/>
                <w:lang w:eastAsia="lt-LT"/>
              </w:rPr>
              <w:t>omisijai teikia:</w:t>
            </w:r>
          </w:p>
          <w:p w14:paraId="61319E14" w14:textId="77777777" w:rsidR="002D091E" w:rsidRPr="00DC3813" w:rsidRDefault="002D091E" w:rsidP="002D091E">
            <w:pPr>
              <w:spacing w:after="0" w:line="240" w:lineRule="auto"/>
              <w:ind w:firstLine="708"/>
              <w:jc w:val="both"/>
              <w:rPr>
                <w:rFonts w:ascii="Times New Roman" w:eastAsia="Times New Roman" w:hAnsi="Times New Roman" w:cs="Times New Roman"/>
                <w:color w:val="000000"/>
                <w:sz w:val="24"/>
                <w:szCs w:val="24"/>
                <w:lang w:eastAsia="lt-LT"/>
              </w:rPr>
            </w:pPr>
            <w:bookmarkStart w:id="0" w:name="part_e4c69388143247e6be82d728ceb457c1"/>
            <w:bookmarkEnd w:id="0"/>
            <w:r w:rsidRPr="00DC3813">
              <w:rPr>
                <w:rFonts w:ascii="Times New Roman" w:eastAsia="Times New Roman" w:hAnsi="Times New Roman" w:cs="Times New Roman"/>
                <w:color w:val="000000"/>
                <w:sz w:val="24"/>
                <w:szCs w:val="24"/>
                <w:lang w:eastAsia="lt-LT"/>
              </w:rPr>
              <w:t>1) Aplinkos ministerija arba jos įgaliotos institucijos – dėl mokslo ir mokymo medžioklės plotų vienetų ir profesionalios medžioklės plotų vienetų bei dėl bendrojo naudojimo medžioklės plotų vienetų, jeigu yra gautas atitinkamas medžioklėtvarkos projekto rengėjų siūlymas;</w:t>
            </w:r>
          </w:p>
          <w:p w14:paraId="478A622C" w14:textId="77777777" w:rsidR="002D091E" w:rsidRPr="00DC3813" w:rsidRDefault="002D091E" w:rsidP="002D091E">
            <w:pPr>
              <w:spacing w:after="0" w:line="240" w:lineRule="auto"/>
              <w:ind w:firstLine="708"/>
              <w:jc w:val="both"/>
              <w:rPr>
                <w:rFonts w:ascii="Times New Roman" w:eastAsia="Times New Roman" w:hAnsi="Times New Roman" w:cs="Times New Roman"/>
                <w:color w:val="000000"/>
                <w:sz w:val="24"/>
                <w:szCs w:val="24"/>
                <w:lang w:eastAsia="lt-LT"/>
              </w:rPr>
            </w:pPr>
            <w:bookmarkStart w:id="1" w:name="part_f8717b143ffa4e409576657f904c26b3"/>
            <w:bookmarkEnd w:id="1"/>
            <w:r w:rsidRPr="00DC3813">
              <w:rPr>
                <w:rFonts w:ascii="Times New Roman" w:eastAsia="Times New Roman" w:hAnsi="Times New Roman" w:cs="Times New Roman"/>
                <w:color w:val="000000"/>
                <w:sz w:val="24"/>
                <w:szCs w:val="24"/>
                <w:lang w:eastAsia="lt-LT"/>
              </w:rPr>
              <w:t>2) Žemės ūkio ministerija arba jos įgaliotos institucijos – dėl medžioklės plotų vienetų žuvininkystės tvenkinių teritorijoje;</w:t>
            </w:r>
          </w:p>
          <w:p w14:paraId="22E503F5" w14:textId="77777777" w:rsidR="002D091E" w:rsidRPr="00DC3813" w:rsidRDefault="002D091E" w:rsidP="002D091E">
            <w:pPr>
              <w:spacing w:after="0" w:line="240" w:lineRule="auto"/>
              <w:ind w:firstLine="708"/>
              <w:jc w:val="both"/>
              <w:rPr>
                <w:rFonts w:ascii="Times New Roman" w:eastAsia="Times New Roman" w:hAnsi="Times New Roman" w:cs="Times New Roman"/>
                <w:color w:val="000000"/>
                <w:sz w:val="24"/>
                <w:szCs w:val="24"/>
                <w:lang w:eastAsia="lt-LT"/>
              </w:rPr>
            </w:pPr>
            <w:bookmarkStart w:id="2" w:name="part_bd35b7d747fb43e3828cffc6adb53807"/>
            <w:bookmarkEnd w:id="2"/>
            <w:r w:rsidRPr="00DC3813">
              <w:rPr>
                <w:rFonts w:ascii="Times New Roman" w:eastAsia="Times New Roman" w:hAnsi="Times New Roman" w:cs="Times New Roman"/>
                <w:color w:val="000000"/>
                <w:sz w:val="24"/>
                <w:szCs w:val="24"/>
                <w:lang w:eastAsia="lt-LT"/>
              </w:rPr>
              <w:t>3) fiziniai ir juridiniai asmenys – dėl bendrojo naudojimo medžioklės plotų vienetų.</w:t>
            </w:r>
          </w:p>
          <w:p w14:paraId="5C0865FF" w14:textId="740E46F4" w:rsidR="002D091E" w:rsidRPr="00321AF3" w:rsidRDefault="002D091E" w:rsidP="002D091E">
            <w:pPr>
              <w:spacing w:after="0" w:line="240" w:lineRule="auto"/>
              <w:ind w:firstLine="708"/>
              <w:jc w:val="both"/>
              <w:rPr>
                <w:rFonts w:ascii="Times New Roman" w:eastAsia="Times New Roman" w:hAnsi="Times New Roman" w:cs="Times New Roman"/>
                <w:b/>
                <w:bCs/>
                <w:color w:val="000000"/>
                <w:sz w:val="24"/>
                <w:szCs w:val="24"/>
                <w:lang w:eastAsia="lt-LT"/>
              </w:rPr>
            </w:pPr>
            <w:r w:rsidRPr="00321AF3">
              <w:rPr>
                <w:rFonts w:ascii="Times New Roman" w:eastAsia="Times New Roman" w:hAnsi="Times New Roman" w:cs="Times New Roman"/>
                <w:b/>
                <w:bCs/>
                <w:color w:val="000000"/>
                <w:sz w:val="24"/>
                <w:szCs w:val="24"/>
                <w:lang w:eastAsia="lt-LT"/>
              </w:rPr>
              <w:t>Medžioklės plotų vienetai sudaromi ir jų ribos keičiamos šiais atvejais:</w:t>
            </w:r>
          </w:p>
          <w:p w14:paraId="493DDB8D" w14:textId="39B0DECE" w:rsidR="002D091E" w:rsidRPr="00DC3813" w:rsidRDefault="002D091E" w:rsidP="002D091E">
            <w:pPr>
              <w:spacing w:after="0" w:line="240" w:lineRule="auto"/>
              <w:ind w:firstLine="708"/>
              <w:jc w:val="both"/>
              <w:rPr>
                <w:rFonts w:ascii="Times New Roman" w:eastAsia="Times New Roman" w:hAnsi="Times New Roman" w:cs="Times New Roman"/>
                <w:color w:val="000000"/>
                <w:sz w:val="24"/>
                <w:szCs w:val="24"/>
                <w:lang w:eastAsia="lt-LT"/>
              </w:rPr>
            </w:pPr>
            <w:bookmarkStart w:id="3" w:name="part_210b4e9c06e64404bef601505934f2ea"/>
            <w:bookmarkEnd w:id="3"/>
            <w:r w:rsidRPr="00DC3813">
              <w:rPr>
                <w:rFonts w:ascii="Times New Roman" w:eastAsia="Times New Roman" w:hAnsi="Times New Roman" w:cs="Times New Roman"/>
                <w:color w:val="000000"/>
                <w:sz w:val="24"/>
                <w:szCs w:val="24"/>
                <w:lang w:eastAsia="lt-LT"/>
              </w:rPr>
              <w:t>1</w:t>
            </w:r>
            <w:r w:rsidR="008F1C2E" w:rsidRPr="00DC3813">
              <w:rPr>
                <w:rFonts w:ascii="Times New Roman" w:eastAsia="Times New Roman" w:hAnsi="Times New Roman" w:cs="Times New Roman"/>
                <w:color w:val="000000"/>
                <w:sz w:val="24"/>
                <w:szCs w:val="24"/>
                <w:lang w:eastAsia="lt-LT"/>
              </w:rPr>
              <w:t>.</w:t>
            </w:r>
            <w:r w:rsidRPr="00DC3813">
              <w:rPr>
                <w:rFonts w:ascii="Times New Roman" w:eastAsia="Times New Roman" w:hAnsi="Times New Roman" w:cs="Times New Roman"/>
                <w:color w:val="000000"/>
                <w:sz w:val="24"/>
                <w:szCs w:val="24"/>
                <w:lang w:eastAsia="lt-LT"/>
              </w:rPr>
              <w:t xml:space="preserve"> kai jie sudaromi medžioklės plotuose, kuriuose pagal </w:t>
            </w:r>
            <w:r w:rsidRPr="00D811C3">
              <w:rPr>
                <w:rFonts w:ascii="Times New Roman" w:eastAsia="Times New Roman" w:hAnsi="Times New Roman" w:cs="Times New Roman"/>
                <w:b/>
                <w:bCs/>
                <w:color w:val="000000"/>
                <w:sz w:val="24"/>
                <w:szCs w:val="24"/>
                <w:lang w:eastAsia="lt-LT"/>
              </w:rPr>
              <w:t>šio</w:t>
            </w:r>
            <w:r w:rsidRPr="00DC3813">
              <w:rPr>
                <w:rFonts w:ascii="Times New Roman" w:eastAsia="Times New Roman" w:hAnsi="Times New Roman" w:cs="Times New Roman"/>
                <w:color w:val="000000"/>
                <w:sz w:val="24"/>
                <w:szCs w:val="24"/>
                <w:lang w:eastAsia="lt-LT"/>
              </w:rPr>
              <w:t xml:space="preserve"> Įstatymo reikalavimus nėra sudarytų medžioklės plotų vienetų arba kuriuos egzistuojančių medžioklės plotų naudotojai atsisakė naudoti;</w:t>
            </w:r>
          </w:p>
          <w:p w14:paraId="651C89FC" w14:textId="7A2DF83B" w:rsidR="002D091E" w:rsidRPr="00DC3813" w:rsidRDefault="002D091E" w:rsidP="002D091E">
            <w:pPr>
              <w:spacing w:after="0" w:line="240" w:lineRule="auto"/>
              <w:ind w:firstLine="708"/>
              <w:jc w:val="both"/>
              <w:rPr>
                <w:rFonts w:ascii="Times New Roman" w:eastAsia="Times New Roman" w:hAnsi="Times New Roman" w:cs="Times New Roman"/>
                <w:color w:val="000000"/>
                <w:sz w:val="24"/>
                <w:szCs w:val="24"/>
                <w:lang w:eastAsia="lt-LT"/>
              </w:rPr>
            </w:pPr>
            <w:bookmarkStart w:id="4" w:name="part_3c568acf9ad84305882c0681c5e05826"/>
            <w:bookmarkEnd w:id="4"/>
            <w:r w:rsidRPr="00DC3813">
              <w:rPr>
                <w:rFonts w:ascii="Times New Roman" w:eastAsia="Times New Roman" w:hAnsi="Times New Roman" w:cs="Times New Roman"/>
                <w:color w:val="000000"/>
                <w:sz w:val="24"/>
                <w:szCs w:val="24"/>
                <w:lang w:eastAsia="lt-LT"/>
              </w:rPr>
              <w:t>2</w:t>
            </w:r>
            <w:r w:rsidR="008F1C2E" w:rsidRPr="00DC3813">
              <w:rPr>
                <w:rFonts w:ascii="Times New Roman" w:eastAsia="Times New Roman" w:hAnsi="Times New Roman" w:cs="Times New Roman"/>
                <w:color w:val="000000"/>
                <w:sz w:val="24"/>
                <w:szCs w:val="24"/>
                <w:lang w:eastAsia="lt-LT"/>
              </w:rPr>
              <w:t>.</w:t>
            </w:r>
            <w:r w:rsidRPr="00DC3813">
              <w:rPr>
                <w:rFonts w:ascii="Times New Roman" w:eastAsia="Times New Roman" w:hAnsi="Times New Roman" w:cs="Times New Roman"/>
                <w:color w:val="000000"/>
                <w:sz w:val="24"/>
                <w:szCs w:val="24"/>
                <w:lang w:eastAsia="lt-LT"/>
              </w:rPr>
              <w:t xml:space="preserve"> egzistuojančius medžioklės plotų vienetus padalijant arba juos sujungiant, kai toks sudarymas atliekamas medžioklės plotų naudotojų susitarimu, </w:t>
            </w:r>
            <w:r w:rsidRPr="00D811C3">
              <w:rPr>
                <w:rFonts w:ascii="Times New Roman" w:eastAsia="Times New Roman" w:hAnsi="Times New Roman" w:cs="Times New Roman"/>
                <w:b/>
                <w:bCs/>
                <w:color w:val="000000"/>
                <w:sz w:val="24"/>
                <w:szCs w:val="24"/>
                <w:lang w:eastAsia="lt-LT"/>
              </w:rPr>
              <w:t>šio s</w:t>
            </w:r>
            <w:r w:rsidRPr="00DC3813">
              <w:rPr>
                <w:rFonts w:ascii="Times New Roman" w:eastAsia="Times New Roman" w:hAnsi="Times New Roman" w:cs="Times New Roman"/>
                <w:color w:val="000000"/>
                <w:sz w:val="24"/>
                <w:szCs w:val="24"/>
                <w:lang w:eastAsia="lt-LT"/>
              </w:rPr>
              <w:t>traipsnio 1 dalyje nustatytais tikslais;</w:t>
            </w:r>
          </w:p>
          <w:p w14:paraId="12E6799E" w14:textId="14EF003F" w:rsidR="002D091E" w:rsidRPr="00DC3813" w:rsidRDefault="002D091E" w:rsidP="002D091E">
            <w:pPr>
              <w:spacing w:after="0" w:line="240" w:lineRule="auto"/>
              <w:ind w:firstLine="708"/>
              <w:jc w:val="both"/>
              <w:rPr>
                <w:rFonts w:ascii="Times New Roman" w:eastAsia="Times New Roman" w:hAnsi="Times New Roman" w:cs="Times New Roman"/>
                <w:color w:val="000000"/>
                <w:sz w:val="24"/>
                <w:szCs w:val="24"/>
                <w:lang w:eastAsia="lt-LT"/>
              </w:rPr>
            </w:pPr>
            <w:bookmarkStart w:id="5" w:name="part_4c8a498f3f1f4c9a888b929ed2b08e80"/>
            <w:bookmarkEnd w:id="5"/>
            <w:r w:rsidRPr="00DC3813">
              <w:rPr>
                <w:rFonts w:ascii="Times New Roman" w:eastAsia="Times New Roman" w:hAnsi="Times New Roman" w:cs="Times New Roman"/>
                <w:color w:val="000000"/>
                <w:sz w:val="24"/>
                <w:szCs w:val="24"/>
                <w:lang w:eastAsia="lt-LT"/>
              </w:rPr>
              <w:t>3</w:t>
            </w:r>
            <w:r w:rsidR="008F1C2E" w:rsidRPr="00DC3813">
              <w:rPr>
                <w:rFonts w:ascii="Times New Roman" w:eastAsia="Times New Roman" w:hAnsi="Times New Roman" w:cs="Times New Roman"/>
                <w:color w:val="000000"/>
                <w:sz w:val="24"/>
                <w:szCs w:val="24"/>
                <w:lang w:eastAsia="lt-LT"/>
              </w:rPr>
              <w:t>.</w:t>
            </w:r>
            <w:r w:rsidRPr="00DC3813">
              <w:rPr>
                <w:rFonts w:ascii="Times New Roman" w:eastAsia="Times New Roman" w:hAnsi="Times New Roman" w:cs="Times New Roman"/>
                <w:color w:val="000000"/>
                <w:sz w:val="24"/>
                <w:szCs w:val="24"/>
                <w:lang w:eastAsia="lt-LT"/>
              </w:rPr>
              <w:t xml:space="preserve"> kai medžioklės plotų vieneto ribas arba teritorijas, kuriose leidžiama medžioti, būtina patikslinti, įsteigus pagal Saugomų teritorijų įstatymą naujas saugomas teritorijas arba pakeitus esamų saugomų teritorijų, kuriose medžioti draudžiama, ribas;</w:t>
            </w:r>
          </w:p>
          <w:p w14:paraId="2ED4598C" w14:textId="1DA37B47" w:rsidR="002D091E" w:rsidRPr="00DC3813" w:rsidRDefault="002D091E" w:rsidP="002D091E">
            <w:pPr>
              <w:spacing w:after="0" w:line="240" w:lineRule="auto"/>
              <w:ind w:firstLine="708"/>
              <w:jc w:val="both"/>
              <w:rPr>
                <w:rFonts w:ascii="Times New Roman" w:eastAsia="Times New Roman" w:hAnsi="Times New Roman" w:cs="Times New Roman"/>
                <w:color w:val="000000"/>
                <w:sz w:val="24"/>
                <w:szCs w:val="24"/>
                <w:lang w:eastAsia="lt-LT"/>
              </w:rPr>
            </w:pPr>
            <w:bookmarkStart w:id="6" w:name="part_129eb8b8269b43c090e958c4b7e8c43a"/>
            <w:bookmarkEnd w:id="6"/>
            <w:r w:rsidRPr="00DC3813">
              <w:rPr>
                <w:rFonts w:ascii="Times New Roman" w:eastAsia="Times New Roman" w:hAnsi="Times New Roman" w:cs="Times New Roman"/>
                <w:color w:val="000000"/>
                <w:sz w:val="24"/>
                <w:szCs w:val="24"/>
                <w:lang w:eastAsia="lt-LT"/>
              </w:rPr>
              <w:t>4</w:t>
            </w:r>
            <w:r w:rsidR="008F1C2E" w:rsidRPr="00DC3813">
              <w:rPr>
                <w:rFonts w:ascii="Times New Roman" w:eastAsia="Times New Roman" w:hAnsi="Times New Roman" w:cs="Times New Roman"/>
                <w:color w:val="000000"/>
                <w:sz w:val="24"/>
                <w:szCs w:val="24"/>
                <w:lang w:eastAsia="lt-LT"/>
              </w:rPr>
              <w:t>.</w:t>
            </w:r>
            <w:r w:rsidRPr="00DC3813">
              <w:rPr>
                <w:rFonts w:ascii="Times New Roman" w:eastAsia="Times New Roman" w:hAnsi="Times New Roman" w:cs="Times New Roman"/>
                <w:color w:val="000000"/>
                <w:sz w:val="24"/>
                <w:szCs w:val="24"/>
                <w:lang w:eastAsia="lt-LT"/>
              </w:rPr>
              <w:t xml:space="preserve"> kai gaunamas atitinkamas medžioklėtvarkos projekto rengėjų siūlymas;</w:t>
            </w:r>
          </w:p>
          <w:p w14:paraId="237C1DB6" w14:textId="6305575C" w:rsidR="002D091E" w:rsidRDefault="002D091E" w:rsidP="004E6720">
            <w:pPr>
              <w:spacing w:after="0" w:line="240" w:lineRule="auto"/>
              <w:ind w:firstLine="708"/>
              <w:jc w:val="both"/>
              <w:rPr>
                <w:rFonts w:ascii="Times New Roman" w:eastAsia="Times New Roman" w:hAnsi="Times New Roman" w:cs="Times New Roman"/>
                <w:color w:val="EE0000"/>
                <w:sz w:val="24"/>
                <w:szCs w:val="24"/>
                <w:lang w:eastAsia="lt-LT"/>
              </w:rPr>
            </w:pPr>
            <w:bookmarkStart w:id="7" w:name="part_c9812b4a0ccf40fbb7247f5b72782dfe"/>
            <w:bookmarkEnd w:id="7"/>
            <w:r w:rsidRPr="00DC3813">
              <w:rPr>
                <w:rFonts w:ascii="Times New Roman" w:eastAsia="Times New Roman" w:hAnsi="Times New Roman" w:cs="Times New Roman"/>
                <w:color w:val="000000"/>
                <w:sz w:val="24"/>
                <w:szCs w:val="24"/>
                <w:lang w:eastAsia="lt-LT"/>
              </w:rPr>
              <w:lastRenderedPageBreak/>
              <w:t>5</w:t>
            </w:r>
            <w:r w:rsidR="008F1C2E" w:rsidRPr="00DC3813">
              <w:rPr>
                <w:rFonts w:ascii="Times New Roman" w:eastAsia="Times New Roman" w:hAnsi="Times New Roman" w:cs="Times New Roman"/>
                <w:color w:val="000000"/>
                <w:sz w:val="24"/>
                <w:szCs w:val="24"/>
                <w:lang w:eastAsia="lt-LT"/>
              </w:rPr>
              <w:t>.</w:t>
            </w:r>
            <w:r w:rsidR="004E6720">
              <w:rPr>
                <w:rFonts w:ascii="Times New Roman" w:eastAsia="Times New Roman" w:hAnsi="Times New Roman" w:cs="Times New Roman"/>
                <w:color w:val="000000"/>
                <w:sz w:val="24"/>
                <w:szCs w:val="24"/>
                <w:lang w:eastAsia="lt-LT"/>
              </w:rPr>
              <w:t xml:space="preserve"> </w:t>
            </w:r>
            <w:r w:rsidRPr="00DC3813">
              <w:rPr>
                <w:rFonts w:ascii="Times New Roman" w:eastAsia="Times New Roman" w:hAnsi="Times New Roman" w:cs="Times New Roman"/>
                <w:color w:val="000000"/>
                <w:sz w:val="24"/>
                <w:szCs w:val="24"/>
                <w:lang w:eastAsia="lt-LT"/>
              </w:rPr>
              <w:t xml:space="preserve">kai </w:t>
            </w:r>
            <w:hyperlink r:id="rId8" w:history="1">
              <w:r w:rsidR="00FC647F" w:rsidRPr="00FC647F">
                <w:rPr>
                  <w:rStyle w:val="Hipersaitas"/>
                  <w:rFonts w:ascii="Times New Roman" w:hAnsi="Times New Roman" w:cs="Times New Roman"/>
                </w:rPr>
                <w:t>Medžioklės įstatymo</w:t>
              </w:r>
            </w:hyperlink>
            <w:r w:rsidR="00FC647F" w:rsidRPr="00FC647F">
              <w:rPr>
                <w:rFonts w:ascii="Times New Roman" w:hAnsi="Times New Roman" w:cs="Times New Roman"/>
                <w:color w:val="222222"/>
              </w:rPr>
              <w:t xml:space="preserve"> </w:t>
            </w:r>
            <w:r w:rsidRPr="00FC647F">
              <w:rPr>
                <w:rFonts w:ascii="Times New Roman" w:eastAsia="Times New Roman" w:hAnsi="Times New Roman" w:cs="Times New Roman"/>
                <w:color w:val="000000"/>
                <w:sz w:val="24"/>
                <w:szCs w:val="24"/>
                <w:lang w:eastAsia="lt-LT"/>
              </w:rPr>
              <w:t>13 straipsnio 3 dalyje nurodytu</w:t>
            </w:r>
            <w:r w:rsidRPr="00DC3813">
              <w:rPr>
                <w:rFonts w:ascii="Times New Roman" w:eastAsia="Times New Roman" w:hAnsi="Times New Roman" w:cs="Times New Roman"/>
                <w:color w:val="000000"/>
                <w:sz w:val="24"/>
                <w:szCs w:val="24"/>
                <w:lang w:eastAsia="lt-LT"/>
              </w:rPr>
              <w:t xml:space="preserve"> atveju pateikiamas </w:t>
            </w:r>
            <w:r w:rsidR="00FC647F">
              <w:rPr>
                <w:rFonts w:ascii="Times New Roman" w:eastAsia="Times New Roman" w:hAnsi="Times New Roman" w:cs="Times New Roman"/>
                <w:color w:val="000000"/>
                <w:sz w:val="24"/>
                <w:szCs w:val="24"/>
                <w:lang w:eastAsia="lt-LT"/>
              </w:rPr>
              <w:t>K</w:t>
            </w:r>
            <w:r w:rsidRPr="00DC3813">
              <w:rPr>
                <w:rFonts w:ascii="Times New Roman" w:eastAsia="Times New Roman" w:hAnsi="Times New Roman" w:cs="Times New Roman"/>
                <w:color w:val="000000"/>
                <w:sz w:val="24"/>
                <w:szCs w:val="24"/>
                <w:lang w:eastAsia="lt-LT"/>
              </w:rPr>
              <w:t>omisijai prašymas sudaryti naują medžioklės plotų vienetą</w:t>
            </w:r>
            <w:r w:rsidR="00FC647F">
              <w:rPr>
                <w:rFonts w:ascii="Times New Roman" w:eastAsia="Times New Roman" w:hAnsi="Times New Roman" w:cs="Times New Roman"/>
                <w:color w:val="000000"/>
                <w:sz w:val="24"/>
                <w:szCs w:val="24"/>
                <w:lang w:eastAsia="lt-LT"/>
              </w:rPr>
              <w:t>;</w:t>
            </w:r>
            <w:r w:rsidR="001A4E86">
              <w:rPr>
                <w:rFonts w:ascii="Times New Roman" w:eastAsia="Times New Roman" w:hAnsi="Times New Roman" w:cs="Times New Roman"/>
                <w:color w:val="000000"/>
                <w:sz w:val="24"/>
                <w:szCs w:val="24"/>
                <w:lang w:eastAsia="lt-LT"/>
              </w:rPr>
              <w:t xml:space="preserve">  </w:t>
            </w:r>
          </w:p>
          <w:p w14:paraId="3A640AFF" w14:textId="067B674D" w:rsidR="005F7208" w:rsidRPr="00FC647F" w:rsidRDefault="00B17B81" w:rsidP="00FC647F">
            <w:pPr>
              <w:spacing w:after="0" w:line="240" w:lineRule="auto"/>
              <w:ind w:firstLine="708"/>
              <w:jc w:val="both"/>
              <w:rPr>
                <w:rFonts w:ascii="Times New Roman" w:eastAsia="Times New Roman" w:hAnsi="Times New Roman" w:cs="Times New Roman"/>
                <w:color w:val="000000"/>
                <w:sz w:val="24"/>
                <w:szCs w:val="24"/>
                <w:lang w:eastAsia="lt-LT"/>
              </w:rPr>
            </w:pPr>
            <w:r w:rsidRPr="00B17B81">
              <w:rPr>
                <w:rFonts w:ascii="Times New Roman" w:eastAsia="Times New Roman" w:hAnsi="Times New Roman" w:cs="Times New Roman"/>
                <w:color w:val="000000"/>
                <w:sz w:val="24"/>
                <w:szCs w:val="24"/>
                <w:lang w:eastAsia="lt-LT"/>
              </w:rPr>
              <w:t> </w:t>
            </w:r>
            <w:r>
              <w:rPr>
                <w:rFonts w:ascii="Times New Roman" w:eastAsia="Times New Roman" w:hAnsi="Times New Roman" w:cs="Times New Roman"/>
                <w:color w:val="000000"/>
                <w:sz w:val="24"/>
                <w:szCs w:val="24"/>
                <w:lang w:eastAsia="lt-LT"/>
              </w:rPr>
              <w:t xml:space="preserve">6. </w:t>
            </w:r>
            <w:r w:rsidRPr="00B17B81">
              <w:rPr>
                <w:rFonts w:ascii="Times New Roman" w:eastAsia="Times New Roman" w:hAnsi="Times New Roman" w:cs="Times New Roman"/>
                <w:color w:val="000000"/>
                <w:sz w:val="24"/>
                <w:szCs w:val="24"/>
                <w:lang w:eastAsia="lt-LT"/>
              </w:rPr>
              <w:t>atlikus žemės paėmimo visuomenės poreikiams procedūras, įgyvendinant ypatingos valstybinės svarbos krašto apsaugos srities projektus</w:t>
            </w:r>
            <w:r w:rsidR="00FC647F">
              <w:rPr>
                <w:rFonts w:ascii="Times New Roman" w:eastAsia="Times New Roman" w:hAnsi="Times New Roman" w:cs="Times New Roman"/>
                <w:color w:val="000000"/>
                <w:sz w:val="24"/>
                <w:szCs w:val="24"/>
                <w:lang w:eastAsia="lt-LT"/>
              </w:rPr>
              <w:t>.</w:t>
            </w:r>
          </w:p>
        </w:tc>
      </w:tr>
      <w:tr w:rsidR="00BC3E6C" w:rsidRPr="00DC3813" w14:paraId="12F995F6" w14:textId="77777777" w:rsidTr="00BD5808">
        <w:trPr>
          <w:trHeight w:val="428"/>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tcPr>
          <w:p w14:paraId="6C75727D" w14:textId="468D4724" w:rsidR="00BC3E6C" w:rsidRPr="00DC3813" w:rsidRDefault="00BC3E6C" w:rsidP="00BC3E6C">
            <w:pPr>
              <w:tabs>
                <w:tab w:val="left" w:pos="1418"/>
              </w:tabs>
              <w:spacing w:after="0" w:line="240" w:lineRule="auto"/>
              <w:rPr>
                <w:rFonts w:ascii="Times New Roman" w:eastAsia="Times New Roman" w:hAnsi="Times New Roman" w:cs="Times New Roman"/>
                <w:b/>
                <w:bCs/>
                <w:color w:val="FFFFFF"/>
                <w:sz w:val="24"/>
                <w:szCs w:val="24"/>
                <w:lang w:eastAsia="lt-LT"/>
              </w:rPr>
            </w:pPr>
            <w:r w:rsidRPr="00DC3813">
              <w:rPr>
                <w:rFonts w:ascii="Times New Roman" w:eastAsia="Times New Roman" w:hAnsi="Times New Roman" w:cs="Times New Roman"/>
                <w:b/>
                <w:bCs/>
                <w:color w:val="FFFFFF"/>
                <w:sz w:val="24"/>
                <w:szCs w:val="24"/>
                <w:lang w:eastAsia="lt-LT"/>
              </w:rPr>
              <w:lastRenderedPageBreak/>
              <w:t>Paslaugos tipas</w:t>
            </w:r>
          </w:p>
        </w:tc>
        <w:tc>
          <w:tcPr>
            <w:tcW w:w="8377" w:type="dxa"/>
            <w:tcBorders>
              <w:top w:val="nil"/>
              <w:left w:val="nil"/>
              <w:bottom w:val="nil"/>
              <w:right w:val="nil"/>
            </w:tcBorders>
            <w:shd w:val="clear" w:color="auto" w:fill="FAFAFA"/>
            <w:tcMar>
              <w:top w:w="255" w:type="dxa"/>
              <w:left w:w="300" w:type="dxa"/>
              <w:bottom w:w="255" w:type="dxa"/>
              <w:right w:w="300" w:type="dxa"/>
            </w:tcMar>
          </w:tcPr>
          <w:p w14:paraId="70B60C0F" w14:textId="4C87F592" w:rsidR="00C65F36" w:rsidRPr="00DC3813" w:rsidRDefault="00B720ED" w:rsidP="001C742D">
            <w:pPr>
              <w:pStyle w:val="prastasiniatinklio"/>
              <w:tabs>
                <w:tab w:val="left" w:pos="1418"/>
              </w:tabs>
              <w:spacing w:before="0" w:beforeAutospacing="0" w:after="0" w:afterAutospacing="0"/>
              <w:jc w:val="both"/>
            </w:pPr>
            <w:r w:rsidRPr="00DC3813">
              <w:t>Paslauga teikiama neelektroniniu būdu</w:t>
            </w:r>
            <w:r w:rsidR="00B74A2D" w:rsidRPr="00DC3813">
              <w:t>.</w:t>
            </w:r>
            <w:r w:rsidRPr="00DC3813">
              <w:t xml:space="preserve"> </w:t>
            </w:r>
          </w:p>
        </w:tc>
      </w:tr>
      <w:tr w:rsidR="00784E99" w:rsidRPr="00DC3813" w14:paraId="22049BD9" w14:textId="77777777" w:rsidTr="00B720ED">
        <w:trPr>
          <w:trHeight w:val="1284"/>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E11CBFB" w14:textId="7EB67100" w:rsidR="00784E99" w:rsidRPr="00DC3813" w:rsidRDefault="00755CA7"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784E99" w:rsidRPr="00DC3813">
              <w:rPr>
                <w:rFonts w:ascii="Times New Roman" w:eastAsia="Times New Roman" w:hAnsi="Times New Roman" w:cs="Times New Roman"/>
                <w:b/>
                <w:bCs/>
                <w:color w:val="FFFFFF"/>
                <w:sz w:val="24"/>
                <w:szCs w:val="24"/>
                <w:lang w:eastAsia="lt-LT"/>
              </w:rPr>
              <w:t>aslaugos teikėjas</w:t>
            </w:r>
          </w:p>
        </w:tc>
        <w:tc>
          <w:tcPr>
            <w:tcW w:w="8377" w:type="dxa"/>
            <w:tcBorders>
              <w:top w:val="nil"/>
              <w:left w:val="nil"/>
              <w:bottom w:val="nil"/>
              <w:right w:val="nil"/>
            </w:tcBorders>
            <w:shd w:val="clear" w:color="auto" w:fill="FAFAFA"/>
            <w:tcMar>
              <w:top w:w="255" w:type="dxa"/>
              <w:left w:w="300" w:type="dxa"/>
              <w:bottom w:w="255" w:type="dxa"/>
              <w:right w:w="300" w:type="dxa"/>
            </w:tcMar>
            <w:vAlign w:val="center"/>
            <w:hideMark/>
          </w:tcPr>
          <w:tbl>
            <w:tblPr>
              <w:tblW w:w="4753" w:type="dxa"/>
              <w:tblCellMar>
                <w:top w:w="15" w:type="dxa"/>
                <w:left w:w="15" w:type="dxa"/>
                <w:bottom w:w="15" w:type="dxa"/>
                <w:right w:w="15" w:type="dxa"/>
              </w:tblCellMar>
              <w:tblLook w:val="04A0" w:firstRow="1" w:lastRow="0" w:firstColumn="1" w:lastColumn="0" w:noHBand="0" w:noVBand="1"/>
            </w:tblPr>
            <w:tblGrid>
              <w:gridCol w:w="4753"/>
            </w:tblGrid>
            <w:tr w:rsidR="00755CA7" w:rsidRPr="00DC3813" w14:paraId="0F349623" w14:textId="77777777" w:rsidTr="00755CA7">
              <w:trPr>
                <w:trHeight w:val="300"/>
              </w:trPr>
              <w:tc>
                <w:tcPr>
                  <w:tcW w:w="5000" w:type="pct"/>
                  <w:tcBorders>
                    <w:top w:val="nil"/>
                    <w:left w:val="nil"/>
                    <w:bottom w:val="nil"/>
                    <w:right w:val="nil"/>
                  </w:tcBorders>
                  <w:tcMar>
                    <w:top w:w="0" w:type="dxa"/>
                    <w:left w:w="0" w:type="dxa"/>
                    <w:bottom w:w="0" w:type="dxa"/>
                    <w:right w:w="0" w:type="dxa"/>
                  </w:tcMar>
                  <w:vAlign w:val="center"/>
                  <w:hideMark/>
                </w:tcPr>
                <w:p w14:paraId="10E3D379" w14:textId="4F67344E" w:rsidR="00755CA7" w:rsidRPr="00755CA7" w:rsidRDefault="00755CA7" w:rsidP="001C742D">
                  <w:pPr>
                    <w:tabs>
                      <w:tab w:val="left" w:pos="1418"/>
                    </w:tabs>
                    <w:spacing w:after="0" w:line="240" w:lineRule="auto"/>
                    <w:jc w:val="both"/>
                    <w:rPr>
                      <w:rFonts w:ascii="Times New Roman" w:eastAsia="Times New Roman" w:hAnsi="Times New Roman" w:cs="Times New Roman"/>
                      <w:color w:val="222222"/>
                      <w:sz w:val="24"/>
                      <w:szCs w:val="24"/>
                      <w:lang w:eastAsia="lt-LT"/>
                    </w:rPr>
                  </w:pPr>
                  <w:r w:rsidRPr="00755CA7">
                    <w:rPr>
                      <w:rFonts w:ascii="Times New Roman" w:eastAsia="Times New Roman" w:hAnsi="Times New Roman" w:cs="Times New Roman"/>
                      <w:color w:val="222222"/>
                      <w:sz w:val="24"/>
                      <w:szCs w:val="24"/>
                      <w:lang w:eastAsia="lt-LT"/>
                    </w:rPr>
                    <w:t>Aplinkos apsaugos skyrius</w:t>
                  </w:r>
                </w:p>
              </w:tc>
            </w:tr>
            <w:tr w:rsidR="00755CA7" w:rsidRPr="00DC3813" w14:paraId="5226D751" w14:textId="77777777" w:rsidTr="00755CA7">
              <w:trPr>
                <w:trHeight w:val="592"/>
              </w:trPr>
              <w:tc>
                <w:tcPr>
                  <w:tcW w:w="5000" w:type="pct"/>
                  <w:tcBorders>
                    <w:top w:val="nil"/>
                    <w:left w:val="nil"/>
                    <w:bottom w:val="nil"/>
                    <w:right w:val="nil"/>
                  </w:tcBorders>
                  <w:tcMar>
                    <w:top w:w="0" w:type="dxa"/>
                    <w:left w:w="0" w:type="dxa"/>
                    <w:bottom w:w="0" w:type="dxa"/>
                    <w:right w:w="0" w:type="dxa"/>
                  </w:tcMar>
                  <w:vAlign w:val="center"/>
                  <w:hideMark/>
                </w:tcPr>
                <w:p w14:paraId="48111386" w14:textId="4CBFDCAA" w:rsidR="00755CA7" w:rsidRPr="00755CA7" w:rsidRDefault="00755CA7" w:rsidP="001C742D">
                  <w:pPr>
                    <w:tabs>
                      <w:tab w:val="left" w:pos="1418"/>
                    </w:tabs>
                    <w:spacing w:after="0" w:line="240" w:lineRule="auto"/>
                    <w:jc w:val="both"/>
                    <w:rPr>
                      <w:rFonts w:ascii="Times New Roman" w:eastAsia="Times New Roman" w:hAnsi="Times New Roman" w:cs="Times New Roman"/>
                      <w:color w:val="222222"/>
                      <w:sz w:val="24"/>
                      <w:szCs w:val="24"/>
                      <w:lang w:eastAsia="lt-LT"/>
                    </w:rPr>
                  </w:pPr>
                  <w:r w:rsidRPr="00755CA7">
                    <w:rPr>
                      <w:rFonts w:ascii="Times New Roman" w:eastAsia="Times New Roman" w:hAnsi="Times New Roman" w:cs="Times New Roman"/>
                      <w:color w:val="222222"/>
                      <w:sz w:val="24"/>
                      <w:szCs w:val="24"/>
                      <w:lang w:eastAsia="lt-LT"/>
                    </w:rPr>
                    <w:t xml:space="preserve">Aplinkos apsaugos </w:t>
                  </w:r>
                  <w:r w:rsidR="005F7B7C">
                    <w:rPr>
                      <w:rFonts w:ascii="Times New Roman" w:eastAsia="Times New Roman" w:hAnsi="Times New Roman" w:cs="Times New Roman"/>
                      <w:color w:val="222222"/>
                      <w:sz w:val="24"/>
                      <w:szCs w:val="24"/>
                      <w:lang w:eastAsia="lt-LT"/>
                    </w:rPr>
                    <w:t>s</w:t>
                  </w:r>
                  <w:r w:rsidRPr="00755CA7">
                    <w:rPr>
                      <w:rFonts w:ascii="Times New Roman" w:eastAsia="Times New Roman" w:hAnsi="Times New Roman" w:cs="Times New Roman"/>
                      <w:color w:val="222222"/>
                      <w:sz w:val="24"/>
                      <w:szCs w:val="24"/>
                      <w:lang w:eastAsia="lt-LT"/>
                    </w:rPr>
                    <w:t>kyriaus specialistai</w:t>
                  </w:r>
                </w:p>
              </w:tc>
            </w:tr>
            <w:tr w:rsidR="00755CA7" w:rsidRPr="00DC3813" w14:paraId="4F85D410" w14:textId="77777777" w:rsidTr="00755CA7">
              <w:trPr>
                <w:trHeight w:val="600"/>
              </w:trPr>
              <w:tc>
                <w:tcPr>
                  <w:tcW w:w="5000" w:type="pct"/>
                  <w:tcBorders>
                    <w:top w:val="nil"/>
                    <w:left w:val="nil"/>
                    <w:bottom w:val="nil"/>
                    <w:right w:val="nil"/>
                  </w:tcBorders>
                  <w:tcMar>
                    <w:top w:w="0" w:type="dxa"/>
                    <w:left w:w="0" w:type="dxa"/>
                    <w:bottom w:w="0" w:type="dxa"/>
                    <w:right w:w="0" w:type="dxa"/>
                  </w:tcMar>
                  <w:vAlign w:val="center"/>
                  <w:hideMark/>
                </w:tcPr>
                <w:p w14:paraId="651B6731" w14:textId="2B4E2839" w:rsidR="00755CA7" w:rsidRPr="00DC3813" w:rsidRDefault="00755CA7" w:rsidP="001C742D">
                  <w:pPr>
                    <w:tabs>
                      <w:tab w:val="left" w:pos="1418"/>
                    </w:tabs>
                    <w:spacing w:after="0" w:line="240" w:lineRule="auto"/>
                    <w:jc w:val="both"/>
                    <w:rPr>
                      <w:rFonts w:ascii="Times New Roman" w:eastAsia="Times New Roman" w:hAnsi="Times New Roman" w:cs="Times New Roman"/>
                      <w:color w:val="222222"/>
                      <w:sz w:val="24"/>
                      <w:szCs w:val="24"/>
                      <w:lang w:eastAsia="lt-LT"/>
                    </w:rPr>
                  </w:pPr>
                  <w:r w:rsidRPr="00DC3813">
                    <w:rPr>
                      <w:rFonts w:ascii="Times New Roman" w:eastAsia="Times New Roman" w:hAnsi="Times New Roman" w:cs="Times New Roman"/>
                      <w:color w:val="222222"/>
                      <w:sz w:val="24"/>
                      <w:szCs w:val="24"/>
                      <w:lang w:eastAsia="lt-LT"/>
                    </w:rPr>
                    <w:t>+37044325064</w:t>
                  </w:r>
                </w:p>
                <w:p w14:paraId="3FCA50AD" w14:textId="1E96785F" w:rsidR="00755CA7" w:rsidRPr="00DC3813" w:rsidRDefault="00755CA7" w:rsidP="001C742D">
                  <w:pPr>
                    <w:tabs>
                      <w:tab w:val="left" w:pos="1418"/>
                    </w:tabs>
                    <w:spacing w:after="0" w:line="240" w:lineRule="auto"/>
                    <w:jc w:val="both"/>
                    <w:rPr>
                      <w:rFonts w:ascii="Times New Roman" w:eastAsia="Times New Roman" w:hAnsi="Times New Roman" w:cs="Times New Roman"/>
                      <w:color w:val="222222"/>
                      <w:sz w:val="24"/>
                      <w:szCs w:val="24"/>
                      <w:lang w:eastAsia="lt-LT"/>
                    </w:rPr>
                  </w:pPr>
                  <w:r w:rsidRPr="00DC3813">
                    <w:rPr>
                      <w:rFonts w:ascii="Times New Roman" w:eastAsia="Times New Roman" w:hAnsi="Times New Roman" w:cs="Times New Roman"/>
                      <w:color w:val="222222"/>
                      <w:sz w:val="24"/>
                      <w:szCs w:val="24"/>
                      <w:lang w:eastAsia="lt-LT"/>
                    </w:rPr>
                    <w:t>+37065856307</w:t>
                  </w:r>
                </w:p>
              </w:tc>
            </w:tr>
            <w:tr w:rsidR="00755CA7" w:rsidRPr="00DC3813" w14:paraId="3324F5F1" w14:textId="77777777" w:rsidTr="00755CA7">
              <w:trPr>
                <w:trHeight w:val="300"/>
              </w:trPr>
              <w:tc>
                <w:tcPr>
                  <w:tcW w:w="5000" w:type="pct"/>
                  <w:tcBorders>
                    <w:top w:val="nil"/>
                    <w:left w:val="nil"/>
                    <w:bottom w:val="nil"/>
                    <w:right w:val="nil"/>
                  </w:tcBorders>
                  <w:tcMar>
                    <w:top w:w="0" w:type="dxa"/>
                    <w:left w:w="0" w:type="dxa"/>
                    <w:bottom w:w="0" w:type="dxa"/>
                    <w:right w:w="0" w:type="dxa"/>
                  </w:tcMar>
                  <w:vAlign w:val="center"/>
                  <w:hideMark/>
                </w:tcPr>
                <w:p w14:paraId="1F1992E4" w14:textId="3380A779" w:rsidR="00755CA7" w:rsidRPr="00DC3813" w:rsidRDefault="00755CA7" w:rsidP="001C742D">
                  <w:pPr>
                    <w:tabs>
                      <w:tab w:val="left" w:pos="1418"/>
                    </w:tabs>
                    <w:spacing w:after="0" w:line="240" w:lineRule="auto"/>
                    <w:jc w:val="both"/>
                    <w:rPr>
                      <w:rFonts w:ascii="Times New Roman" w:hAnsi="Times New Roman" w:cs="Times New Roman"/>
                      <w:sz w:val="24"/>
                      <w:szCs w:val="24"/>
                    </w:rPr>
                  </w:pPr>
                  <w:r w:rsidRPr="00DC3813">
                    <w:rPr>
                      <w:rFonts w:ascii="Times New Roman" w:hAnsi="Times New Roman" w:cs="Times New Roman"/>
                      <w:sz w:val="24"/>
                      <w:szCs w:val="24"/>
                    </w:rPr>
                    <w:t>aplinkossk@mazeikiai.lt</w:t>
                  </w:r>
                </w:p>
              </w:tc>
            </w:tr>
          </w:tbl>
          <w:p w14:paraId="2517EDA5" w14:textId="77777777" w:rsidR="00784E99" w:rsidRPr="00DC3813" w:rsidRDefault="00784E99" w:rsidP="00066E72">
            <w:pPr>
              <w:tabs>
                <w:tab w:val="left" w:pos="1418"/>
              </w:tabs>
              <w:jc w:val="both"/>
              <w:rPr>
                <w:rFonts w:ascii="Times New Roman" w:eastAsia="Times New Roman" w:hAnsi="Times New Roman" w:cs="Times New Roman"/>
                <w:color w:val="4B4B4B"/>
                <w:sz w:val="24"/>
                <w:szCs w:val="24"/>
                <w:lang w:eastAsia="lt-LT"/>
              </w:rPr>
            </w:pPr>
          </w:p>
        </w:tc>
      </w:tr>
      <w:tr w:rsidR="00784E99" w:rsidRPr="00DC3813" w14:paraId="6A90610E" w14:textId="77777777" w:rsidTr="00C65F36">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443147F4" w14:textId="0706BD22" w:rsidR="00784E99" w:rsidRPr="00DC3813" w:rsidRDefault="00784E99" w:rsidP="00D5783B">
            <w:pPr>
              <w:tabs>
                <w:tab w:val="left" w:pos="1418"/>
              </w:tabs>
              <w:spacing w:after="0" w:line="240" w:lineRule="auto"/>
              <w:rPr>
                <w:rFonts w:ascii="Times New Roman" w:eastAsia="Times New Roman" w:hAnsi="Times New Roman" w:cs="Times New Roman"/>
                <w:b/>
                <w:bCs/>
                <w:color w:val="FFFFFF"/>
                <w:sz w:val="24"/>
                <w:szCs w:val="24"/>
                <w:lang w:eastAsia="lt-LT"/>
              </w:rPr>
            </w:pPr>
            <w:r w:rsidRPr="00DC3813">
              <w:rPr>
                <w:rFonts w:ascii="Times New Roman" w:eastAsia="Times New Roman" w:hAnsi="Times New Roman" w:cs="Times New Roman"/>
                <w:b/>
                <w:bCs/>
                <w:color w:val="FFFFFF"/>
                <w:sz w:val="24"/>
                <w:szCs w:val="24"/>
                <w:lang w:eastAsia="lt-LT"/>
              </w:rPr>
              <w:t>Paslaugos inicijavimo formos ir specialūs priedai</w:t>
            </w:r>
          </w:p>
        </w:tc>
        <w:tc>
          <w:tcPr>
            <w:tcW w:w="8377" w:type="dxa"/>
            <w:tcBorders>
              <w:top w:val="nil"/>
              <w:left w:val="nil"/>
              <w:bottom w:val="nil"/>
              <w:right w:val="nil"/>
            </w:tcBorders>
            <w:tcMar>
              <w:top w:w="255" w:type="dxa"/>
              <w:left w:w="300" w:type="dxa"/>
              <w:bottom w:w="255" w:type="dxa"/>
              <w:right w:w="300" w:type="dxa"/>
            </w:tcMar>
            <w:vAlign w:val="center"/>
          </w:tcPr>
          <w:p w14:paraId="4889D3D5" w14:textId="5C170DD7" w:rsidR="00C70809" w:rsidRPr="00DC3813" w:rsidRDefault="00882DE7" w:rsidP="00BD5808">
            <w:pPr>
              <w:spacing w:after="0" w:line="240" w:lineRule="auto"/>
              <w:rPr>
                <w:rFonts w:ascii="Times New Roman" w:eastAsia="Times New Roman" w:hAnsi="Times New Roman" w:cs="Times New Roman"/>
                <w:color w:val="222222"/>
                <w:sz w:val="24"/>
                <w:szCs w:val="24"/>
                <w:lang w:eastAsia="lt-LT"/>
              </w:rPr>
            </w:pPr>
            <w:r w:rsidRPr="00DC3813">
              <w:rPr>
                <w:rFonts w:ascii="Times New Roman" w:eastAsia="Times New Roman" w:hAnsi="Times New Roman" w:cs="Times New Roman"/>
                <w:color w:val="222222"/>
                <w:sz w:val="24"/>
                <w:szCs w:val="24"/>
                <w:lang w:eastAsia="lt-LT"/>
              </w:rPr>
              <w:t xml:space="preserve">Suinteresuoto (-ų) asmens (-ų) argumentuotas pasiūlymas arba žemės sklypo savininko ar reikiamus įgaliojimus turinčio asmens </w:t>
            </w:r>
            <w:r w:rsidR="00F72B51" w:rsidRPr="00DC3813">
              <w:rPr>
                <w:rFonts w:ascii="Times New Roman" w:eastAsia="Times New Roman" w:hAnsi="Times New Roman" w:cs="Times New Roman"/>
                <w:color w:val="222222"/>
                <w:sz w:val="24"/>
                <w:szCs w:val="24"/>
                <w:lang w:eastAsia="lt-LT"/>
              </w:rPr>
              <w:t>rašytinis sprendimas</w:t>
            </w:r>
            <w:r w:rsidR="005156D0" w:rsidRPr="00DC3813">
              <w:rPr>
                <w:rFonts w:ascii="Times New Roman" w:eastAsia="Times New Roman" w:hAnsi="Times New Roman" w:cs="Times New Roman"/>
                <w:color w:val="222222"/>
                <w:sz w:val="24"/>
                <w:szCs w:val="24"/>
                <w:lang w:eastAsia="lt-LT"/>
              </w:rPr>
              <w:t xml:space="preserve"> (forma pateikiama aprašymo pabaigoje)</w:t>
            </w:r>
            <w:r w:rsidRPr="00DC3813">
              <w:rPr>
                <w:rFonts w:ascii="Times New Roman" w:eastAsia="Times New Roman" w:hAnsi="Times New Roman" w:cs="Times New Roman"/>
                <w:color w:val="222222"/>
                <w:sz w:val="24"/>
                <w:szCs w:val="24"/>
                <w:lang w:eastAsia="lt-LT"/>
              </w:rPr>
              <w:t>.</w:t>
            </w:r>
          </w:p>
        </w:tc>
      </w:tr>
      <w:tr w:rsidR="005F7208" w:rsidRPr="00DC3813" w14:paraId="0B7C27C7" w14:textId="77777777" w:rsidTr="00C65F36">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98A89C" w14:textId="77777777" w:rsidR="005F7208" w:rsidRPr="00DC3813" w:rsidRDefault="005F7208"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sidRPr="00DC3813">
              <w:rPr>
                <w:rFonts w:ascii="Times New Roman" w:eastAsia="Times New Roman" w:hAnsi="Times New Roman" w:cs="Times New Roman"/>
                <w:b/>
                <w:bCs/>
                <w:color w:val="FFFFFF"/>
                <w:sz w:val="24"/>
                <w:szCs w:val="24"/>
                <w:lang w:eastAsia="lt-LT"/>
              </w:rPr>
              <w:t>Informacija ir dokumentai, kuriuos turi pateikti asmuo</w:t>
            </w:r>
          </w:p>
        </w:tc>
        <w:tc>
          <w:tcPr>
            <w:tcW w:w="8377" w:type="dxa"/>
            <w:tcBorders>
              <w:top w:val="nil"/>
              <w:left w:val="nil"/>
              <w:bottom w:val="nil"/>
              <w:right w:val="nil"/>
            </w:tcBorders>
            <w:tcMar>
              <w:top w:w="255" w:type="dxa"/>
              <w:left w:w="300" w:type="dxa"/>
              <w:bottom w:w="255" w:type="dxa"/>
              <w:right w:w="300" w:type="dxa"/>
            </w:tcMar>
            <w:vAlign w:val="center"/>
            <w:hideMark/>
          </w:tcPr>
          <w:p w14:paraId="16A2CA0F" w14:textId="28DE6206" w:rsidR="005F7B7C" w:rsidRPr="009F2CC7" w:rsidRDefault="005F7B7C" w:rsidP="005F7B7C">
            <w:pPr>
              <w:tabs>
                <w:tab w:val="left" w:pos="1418"/>
              </w:tabs>
              <w:spacing w:after="195"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 </w:t>
            </w:r>
            <w:r w:rsidR="00BF6842">
              <w:rPr>
                <w:rFonts w:ascii="Times New Roman" w:eastAsia="Times New Roman" w:hAnsi="Times New Roman" w:cs="Times New Roman"/>
                <w:sz w:val="24"/>
                <w:szCs w:val="24"/>
                <w:lang w:eastAsia="lt-LT"/>
              </w:rPr>
              <w:t>Rekomenduojamas formos  rašytinis sprendimas</w:t>
            </w:r>
            <w:r w:rsidRPr="009F2CC7">
              <w:rPr>
                <w:rFonts w:ascii="Times New Roman" w:eastAsia="Times New Roman" w:hAnsi="Times New Roman" w:cs="Times New Roman"/>
                <w:sz w:val="24"/>
                <w:szCs w:val="24"/>
                <w:lang w:eastAsia="lt-LT"/>
              </w:rPr>
              <w:t xml:space="preserve">, </w:t>
            </w:r>
            <w:r w:rsidRPr="009F2CC7">
              <w:rPr>
                <w:rFonts w:ascii="Times New Roman" w:hAnsi="Times New Roman" w:cs="Times New Roman"/>
                <w:sz w:val="24"/>
                <w:szCs w:val="24"/>
              </w:rPr>
              <w:t>kuri</w:t>
            </w:r>
            <w:r w:rsidR="00BF6842">
              <w:rPr>
                <w:rFonts w:ascii="Times New Roman" w:hAnsi="Times New Roman" w:cs="Times New Roman"/>
                <w:sz w:val="24"/>
                <w:szCs w:val="24"/>
              </w:rPr>
              <w:t>am</w:t>
            </w:r>
            <w:r>
              <w:rPr>
                <w:rFonts w:ascii="Times New Roman" w:hAnsi="Times New Roman" w:cs="Times New Roman"/>
                <w:sz w:val="24"/>
                <w:szCs w:val="24"/>
              </w:rPr>
              <w:t>e</w:t>
            </w:r>
            <w:r w:rsidRPr="009F2CC7">
              <w:rPr>
                <w:rFonts w:ascii="Times New Roman" w:eastAsia="Times New Roman" w:hAnsi="Times New Roman" w:cs="Times New Roman"/>
                <w:sz w:val="24"/>
                <w:szCs w:val="24"/>
                <w:lang w:eastAsia="lt-LT"/>
              </w:rPr>
              <w:t xml:space="preserve"> nurodomi prašymo motyvai,  įrašomi duomenys į atitinkamas grafas ir išvardijami pridedami priedai (apie priedų pateikimo būdus skaityti šio paslaugos aprašymo skiltyje „Pastabos“)</w:t>
            </w:r>
            <w:r w:rsidR="00BF6842">
              <w:rPr>
                <w:rFonts w:ascii="Times New Roman" w:eastAsia="Times New Roman" w:hAnsi="Times New Roman" w:cs="Times New Roman"/>
                <w:sz w:val="24"/>
                <w:szCs w:val="24"/>
                <w:lang w:eastAsia="lt-LT"/>
              </w:rPr>
              <w:t>.</w:t>
            </w:r>
            <w:r w:rsidRPr="009F2CC7">
              <w:rPr>
                <w:rFonts w:ascii="Times New Roman" w:eastAsia="Times New Roman" w:hAnsi="Times New Roman" w:cs="Times New Roman"/>
                <w:sz w:val="24"/>
                <w:szCs w:val="24"/>
                <w:lang w:eastAsia="lt-LT"/>
              </w:rPr>
              <w:t xml:space="preserve"> </w:t>
            </w:r>
          </w:p>
          <w:p w14:paraId="7E2E5BF7" w14:textId="766344E3" w:rsidR="005F7B7C" w:rsidRPr="00ED720D" w:rsidRDefault="005F7B7C" w:rsidP="005F7B7C">
            <w:pPr>
              <w:tabs>
                <w:tab w:val="left" w:pos="1418"/>
              </w:tabs>
              <w:spacing w:after="195" w:line="240" w:lineRule="auto"/>
              <w:jc w:val="both"/>
              <w:rPr>
                <w:rFonts w:ascii="Times New Roman" w:eastAsia="Times New Roman" w:hAnsi="Times New Roman" w:cs="Times New Roman"/>
                <w:sz w:val="24"/>
                <w:szCs w:val="24"/>
                <w:lang w:eastAsia="lt-LT"/>
              </w:rPr>
            </w:pPr>
            <w:r>
              <w:rPr>
                <w:rFonts w:ascii="Times New Roman" w:hAnsi="Times New Roman" w:cs="Times New Roman"/>
                <w:sz w:val="24"/>
                <w:szCs w:val="24"/>
              </w:rPr>
              <w:t xml:space="preserve">2. </w:t>
            </w:r>
            <w:r w:rsidRPr="00F46A9C">
              <w:rPr>
                <w:rFonts w:ascii="Times New Roman" w:hAnsi="Times New Roman" w:cs="Times New Roman"/>
                <w:sz w:val="24"/>
                <w:szCs w:val="24"/>
              </w:rPr>
              <w:t>Asmens tapatybę patvirtinantis dokumentas</w:t>
            </w:r>
            <w:r>
              <w:rPr>
                <w:rFonts w:ascii="Times New Roman" w:hAnsi="Times New Roman" w:cs="Times New Roman"/>
                <w:sz w:val="24"/>
                <w:szCs w:val="24"/>
              </w:rPr>
              <w:t xml:space="preserve"> </w:t>
            </w:r>
            <w:r w:rsidRPr="00F46A9C">
              <w:rPr>
                <w:rFonts w:ascii="Times New Roman" w:hAnsi="Times New Roman" w:cs="Times New Roman"/>
                <w:sz w:val="24"/>
                <w:szCs w:val="24"/>
              </w:rPr>
              <w:t>(pateikiamas galiojantis Lietuvos Respublikos pasas arba asmens tapatybės kortelė, arba laikinasis pažymėjimas, jeigu Lietuvos Respublikos pilietis prarado Lietuvos Respublikos piliečio pasą ar asmens tapatybės kortelę ar jų kopija) (apie tokio dokumento teikimą plačiau skaityti šio aprašymo skiltyje „Pastabos“).</w:t>
            </w:r>
            <w:r w:rsidRPr="00F46A9C">
              <w:rPr>
                <w:rFonts w:ascii="Times New Roman" w:eastAsia="Calibri" w:hAnsi="Times New Roman" w:cs="Times New Roman"/>
                <w:sz w:val="24"/>
                <w:szCs w:val="24"/>
              </w:rPr>
              <w:t xml:space="preserve"> </w:t>
            </w:r>
          </w:p>
          <w:p w14:paraId="6B4D7C34" w14:textId="18CD29BA" w:rsidR="005F7B7C" w:rsidRPr="00B353CE" w:rsidRDefault="005F7B7C" w:rsidP="00B353CE">
            <w:pPr>
              <w:tabs>
                <w:tab w:val="left" w:pos="1418"/>
              </w:tabs>
              <w:spacing w:after="195"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3. </w:t>
            </w:r>
            <w:r w:rsidRPr="00F46A9C">
              <w:rPr>
                <w:rFonts w:ascii="Times New Roman" w:hAnsi="Times New Roman" w:cs="Times New Roman"/>
                <w:sz w:val="24"/>
                <w:szCs w:val="24"/>
              </w:rPr>
              <w:t xml:space="preserve">Įgaliojimas (jeigu </w:t>
            </w:r>
            <w:r>
              <w:rPr>
                <w:rFonts w:ascii="Times New Roman" w:hAnsi="Times New Roman" w:cs="Times New Roman"/>
                <w:sz w:val="24"/>
                <w:szCs w:val="24"/>
              </w:rPr>
              <w:t>paraišką</w:t>
            </w:r>
            <w:r w:rsidRPr="00F46A9C">
              <w:rPr>
                <w:rFonts w:ascii="Times New Roman" w:hAnsi="Times New Roman" w:cs="Times New Roman"/>
                <w:sz w:val="24"/>
                <w:szCs w:val="24"/>
              </w:rPr>
              <w:t xml:space="preserve"> pasirašo ir dokumentus pateikia įgaliotas asmuo) (Civilinio kodekso reikalavimus atitinkantį įgaliojimą (ar jo kopija) atstovauti fizinį asmenį ar juridinį asmenį viešosioms ir administracinėms paslaugoms gauti (jeigu šis įgaliojimas neįregistruotas Įgaliojimų registre) (apie tokio dokumento teikimą plačiau skaityti šio aprašymo skiltyje „Pastabos“)</w:t>
            </w:r>
            <w:r w:rsidR="00C61A4E">
              <w:rPr>
                <w:rFonts w:ascii="Times New Roman" w:hAnsi="Times New Roman" w:cs="Times New Roman"/>
                <w:sz w:val="24"/>
                <w:szCs w:val="24"/>
              </w:rPr>
              <w:t>.</w:t>
            </w:r>
            <w:r w:rsidRPr="00F46A9C">
              <w:rPr>
                <w:rFonts w:ascii="Times New Roman" w:hAnsi="Times New Roman" w:cs="Times New Roman"/>
                <w:sz w:val="24"/>
                <w:szCs w:val="24"/>
              </w:rPr>
              <w:t xml:space="preserve"> </w:t>
            </w:r>
          </w:p>
          <w:p w14:paraId="6AF84386" w14:textId="1C363FDB" w:rsidR="005156D0" w:rsidRDefault="00C61A4E" w:rsidP="001C742D">
            <w:pPr>
              <w:tabs>
                <w:tab w:val="left" w:pos="1418"/>
              </w:tabs>
              <w:spacing w:after="0" w:line="240" w:lineRule="auto"/>
              <w:jc w:val="both"/>
              <w:rPr>
                <w:rFonts w:ascii="Times New Roman" w:eastAsia="Times New Roman" w:hAnsi="Times New Roman" w:cs="Times New Roman"/>
                <w:color w:val="222222"/>
                <w:sz w:val="24"/>
                <w:szCs w:val="24"/>
                <w:lang w:eastAsia="lt-LT"/>
              </w:rPr>
            </w:pPr>
            <w:r>
              <w:rPr>
                <w:rFonts w:ascii="Times New Roman" w:eastAsia="Times New Roman" w:hAnsi="Times New Roman" w:cs="Times New Roman"/>
                <w:color w:val="222222"/>
                <w:sz w:val="24"/>
                <w:szCs w:val="24"/>
                <w:lang w:eastAsia="lt-LT"/>
              </w:rPr>
              <w:t>4</w:t>
            </w:r>
            <w:r w:rsidR="00E146AD" w:rsidRPr="00DC3813">
              <w:rPr>
                <w:rFonts w:ascii="Times New Roman" w:eastAsia="Times New Roman" w:hAnsi="Times New Roman" w:cs="Times New Roman"/>
                <w:color w:val="222222"/>
                <w:sz w:val="24"/>
                <w:szCs w:val="24"/>
                <w:lang w:eastAsia="lt-LT"/>
              </w:rPr>
              <w:t>. Medžioklės ploto vieneto planas masteliu 1:10</w:t>
            </w:r>
            <w:r w:rsidR="00DC3813">
              <w:rPr>
                <w:rFonts w:ascii="Times New Roman" w:eastAsia="Times New Roman" w:hAnsi="Times New Roman" w:cs="Times New Roman"/>
                <w:color w:val="222222"/>
                <w:sz w:val="24"/>
                <w:szCs w:val="24"/>
                <w:lang w:eastAsia="lt-LT"/>
              </w:rPr>
              <w:t xml:space="preserve"> </w:t>
            </w:r>
            <w:r w:rsidR="00E146AD" w:rsidRPr="00DC3813">
              <w:rPr>
                <w:rFonts w:ascii="Times New Roman" w:eastAsia="Times New Roman" w:hAnsi="Times New Roman" w:cs="Times New Roman"/>
                <w:color w:val="222222"/>
                <w:sz w:val="24"/>
                <w:szCs w:val="24"/>
                <w:lang w:eastAsia="lt-LT"/>
              </w:rPr>
              <w:t>000 (didesnio kaip 7000 ha ploto medžioklės plotų vieneto atveju- 1:50</w:t>
            </w:r>
            <w:r w:rsidR="00DC3813">
              <w:rPr>
                <w:rFonts w:ascii="Times New Roman" w:eastAsia="Times New Roman" w:hAnsi="Times New Roman" w:cs="Times New Roman"/>
                <w:color w:val="222222"/>
                <w:sz w:val="24"/>
                <w:szCs w:val="24"/>
                <w:lang w:eastAsia="lt-LT"/>
              </w:rPr>
              <w:t xml:space="preserve"> </w:t>
            </w:r>
            <w:r w:rsidR="00E146AD" w:rsidRPr="00DC3813">
              <w:rPr>
                <w:rFonts w:ascii="Times New Roman" w:eastAsia="Times New Roman" w:hAnsi="Times New Roman" w:cs="Times New Roman"/>
                <w:color w:val="222222"/>
                <w:sz w:val="24"/>
                <w:szCs w:val="24"/>
                <w:lang w:eastAsia="lt-LT"/>
              </w:rPr>
              <w:t xml:space="preserve">000) su pažymėtomis medžioklės plotų vieneto ribomis bei teritorijomis, kuriose leidžiama medžioti ir kuriose medžioklė uždrausta. </w:t>
            </w:r>
          </w:p>
          <w:p w14:paraId="05939A90" w14:textId="77777777" w:rsidR="00B353CE" w:rsidRPr="00DC3813" w:rsidRDefault="00B353CE" w:rsidP="001C742D">
            <w:pPr>
              <w:tabs>
                <w:tab w:val="left" w:pos="1418"/>
              </w:tabs>
              <w:spacing w:after="0" w:line="240" w:lineRule="auto"/>
              <w:jc w:val="both"/>
              <w:rPr>
                <w:rFonts w:ascii="Times New Roman" w:eastAsia="Times New Roman" w:hAnsi="Times New Roman" w:cs="Times New Roman"/>
                <w:color w:val="222222"/>
                <w:sz w:val="24"/>
                <w:szCs w:val="24"/>
                <w:lang w:eastAsia="lt-LT"/>
              </w:rPr>
            </w:pPr>
          </w:p>
          <w:p w14:paraId="21BF9829" w14:textId="7013F714" w:rsidR="005156D0" w:rsidRDefault="00C61A4E" w:rsidP="001C742D">
            <w:pPr>
              <w:tabs>
                <w:tab w:val="left" w:pos="1418"/>
              </w:tabs>
              <w:spacing w:after="0" w:line="240" w:lineRule="auto"/>
              <w:jc w:val="both"/>
              <w:rPr>
                <w:rFonts w:ascii="Times New Roman" w:eastAsia="Times New Roman" w:hAnsi="Times New Roman" w:cs="Times New Roman"/>
                <w:color w:val="222222"/>
                <w:sz w:val="24"/>
                <w:szCs w:val="24"/>
                <w:lang w:eastAsia="lt-LT"/>
              </w:rPr>
            </w:pPr>
            <w:r>
              <w:rPr>
                <w:rFonts w:ascii="Times New Roman" w:eastAsia="Times New Roman" w:hAnsi="Times New Roman" w:cs="Times New Roman"/>
                <w:color w:val="222222"/>
                <w:sz w:val="24"/>
                <w:szCs w:val="24"/>
                <w:lang w:eastAsia="lt-LT"/>
              </w:rPr>
              <w:t>5</w:t>
            </w:r>
            <w:r w:rsidR="00E146AD" w:rsidRPr="00DC3813">
              <w:rPr>
                <w:rFonts w:ascii="Times New Roman" w:eastAsia="Times New Roman" w:hAnsi="Times New Roman" w:cs="Times New Roman"/>
                <w:color w:val="222222"/>
                <w:sz w:val="24"/>
                <w:szCs w:val="24"/>
                <w:lang w:eastAsia="lt-LT"/>
              </w:rPr>
              <w:t xml:space="preserve">. Medžioklės plotų vieneto ribų aprašymas. </w:t>
            </w:r>
          </w:p>
          <w:p w14:paraId="4B4BFCBD" w14:textId="77777777" w:rsidR="00B353CE" w:rsidRPr="00DC3813" w:rsidRDefault="00B353CE" w:rsidP="001C742D">
            <w:pPr>
              <w:tabs>
                <w:tab w:val="left" w:pos="1418"/>
              </w:tabs>
              <w:spacing w:after="0" w:line="240" w:lineRule="auto"/>
              <w:jc w:val="both"/>
              <w:rPr>
                <w:rFonts w:ascii="Times New Roman" w:eastAsia="Times New Roman" w:hAnsi="Times New Roman" w:cs="Times New Roman"/>
                <w:color w:val="222222"/>
                <w:sz w:val="24"/>
                <w:szCs w:val="24"/>
                <w:lang w:eastAsia="lt-LT"/>
              </w:rPr>
            </w:pPr>
          </w:p>
          <w:p w14:paraId="1CDCC24F" w14:textId="5283455D" w:rsidR="005156D0" w:rsidRDefault="00C61A4E" w:rsidP="001C742D">
            <w:pPr>
              <w:tabs>
                <w:tab w:val="left" w:pos="1418"/>
              </w:tabs>
              <w:spacing w:after="0" w:line="240" w:lineRule="auto"/>
              <w:jc w:val="both"/>
              <w:rPr>
                <w:rFonts w:ascii="Times New Roman" w:eastAsia="Times New Roman" w:hAnsi="Times New Roman" w:cs="Times New Roman"/>
                <w:color w:val="222222"/>
                <w:sz w:val="24"/>
                <w:szCs w:val="24"/>
                <w:lang w:eastAsia="lt-LT"/>
              </w:rPr>
            </w:pPr>
            <w:r>
              <w:rPr>
                <w:rFonts w:ascii="Times New Roman" w:eastAsia="Times New Roman" w:hAnsi="Times New Roman" w:cs="Times New Roman"/>
                <w:color w:val="222222"/>
                <w:sz w:val="24"/>
                <w:szCs w:val="24"/>
                <w:lang w:eastAsia="lt-LT"/>
              </w:rPr>
              <w:t>6</w:t>
            </w:r>
            <w:r w:rsidR="00E146AD" w:rsidRPr="00DC3813">
              <w:rPr>
                <w:rFonts w:ascii="Times New Roman" w:eastAsia="Times New Roman" w:hAnsi="Times New Roman" w:cs="Times New Roman"/>
                <w:color w:val="222222"/>
                <w:sz w:val="24"/>
                <w:szCs w:val="24"/>
                <w:lang w:eastAsia="lt-LT"/>
              </w:rPr>
              <w:t xml:space="preserve">. Priedas apie medžioklės plotų dydį bei jų paskirstymą pagal tinkamumą medžiojamiesiems gyvūnams gyventi ir veistis. </w:t>
            </w:r>
          </w:p>
          <w:p w14:paraId="506EC263" w14:textId="77777777" w:rsidR="00B353CE" w:rsidRPr="00DC3813" w:rsidRDefault="00B353CE" w:rsidP="001C742D">
            <w:pPr>
              <w:tabs>
                <w:tab w:val="left" w:pos="1418"/>
              </w:tabs>
              <w:spacing w:after="0" w:line="240" w:lineRule="auto"/>
              <w:jc w:val="both"/>
              <w:rPr>
                <w:rFonts w:ascii="Times New Roman" w:eastAsia="Times New Roman" w:hAnsi="Times New Roman" w:cs="Times New Roman"/>
                <w:color w:val="222222"/>
                <w:sz w:val="24"/>
                <w:szCs w:val="24"/>
                <w:lang w:eastAsia="lt-LT"/>
              </w:rPr>
            </w:pPr>
          </w:p>
          <w:p w14:paraId="55893326" w14:textId="1A4AEE39" w:rsidR="005F7208" w:rsidRPr="00DC3813" w:rsidRDefault="00C61A4E" w:rsidP="001C742D">
            <w:pPr>
              <w:tabs>
                <w:tab w:val="left" w:pos="1418"/>
              </w:tabs>
              <w:spacing w:after="0" w:line="240" w:lineRule="auto"/>
              <w:jc w:val="both"/>
              <w:rPr>
                <w:rFonts w:ascii="Times New Roman" w:eastAsia="Times New Roman" w:hAnsi="Times New Roman" w:cs="Times New Roman"/>
                <w:color w:val="4B4B4B"/>
                <w:sz w:val="24"/>
                <w:szCs w:val="24"/>
                <w:lang w:eastAsia="lt-LT"/>
              </w:rPr>
            </w:pPr>
            <w:r>
              <w:rPr>
                <w:rFonts w:ascii="Times New Roman" w:eastAsia="Times New Roman" w:hAnsi="Times New Roman" w:cs="Times New Roman"/>
                <w:color w:val="222222"/>
                <w:sz w:val="24"/>
                <w:szCs w:val="24"/>
                <w:lang w:eastAsia="lt-LT"/>
              </w:rPr>
              <w:lastRenderedPageBreak/>
              <w:t>7</w:t>
            </w:r>
            <w:r w:rsidR="00E146AD" w:rsidRPr="00DC3813">
              <w:rPr>
                <w:rFonts w:ascii="Times New Roman" w:eastAsia="Times New Roman" w:hAnsi="Times New Roman" w:cs="Times New Roman"/>
                <w:color w:val="222222"/>
                <w:sz w:val="24"/>
                <w:szCs w:val="24"/>
                <w:lang w:eastAsia="lt-LT"/>
              </w:rPr>
              <w:t xml:space="preserve">. Medžioklės plotų vieneto ribų suderinimas su besiribojančiais būreliais. Žemės sklypo savininkas teikdamas (pasinaudodamas </w:t>
            </w:r>
            <w:r w:rsidR="00882DE7" w:rsidRPr="00DC3813">
              <w:rPr>
                <w:rFonts w:ascii="Times New Roman" w:eastAsia="Times New Roman" w:hAnsi="Times New Roman" w:cs="Times New Roman"/>
                <w:color w:val="222222"/>
                <w:sz w:val="24"/>
                <w:szCs w:val="24"/>
                <w:lang w:eastAsia="lt-LT"/>
              </w:rPr>
              <w:t>Medžioklės</w:t>
            </w:r>
            <w:r w:rsidR="00E146AD" w:rsidRPr="00DC3813">
              <w:rPr>
                <w:rFonts w:ascii="Times New Roman" w:eastAsia="Times New Roman" w:hAnsi="Times New Roman" w:cs="Times New Roman"/>
                <w:color w:val="222222"/>
                <w:sz w:val="24"/>
                <w:szCs w:val="24"/>
                <w:lang w:eastAsia="lt-LT"/>
              </w:rPr>
              <w:t xml:space="preserve"> įstatymo 13 straipsnio 2 dalimi) rašytinį sprendimą uždrausti medžioti jam priklausančiame žemės sklype, panaikinti ankstesnį draudimą medžioti arba nustatyti papildomas medžiojimo jam priklausančiame žemės sklype sąlygas, turi nurodyti jam priklausančio žemės sklypo kadastrinį numerį ir nuosavybės teises į sklypą patvirtinantį dokumentą.</w:t>
            </w:r>
          </w:p>
        </w:tc>
      </w:tr>
      <w:tr w:rsidR="005F7208" w:rsidRPr="00DC3813" w14:paraId="740727F5" w14:textId="77777777" w:rsidTr="00AF3247">
        <w:trPr>
          <w:trHeight w:val="2622"/>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1EDACB6C" w14:textId="19654B60" w:rsidR="005F7208" w:rsidRPr="00DC3813" w:rsidRDefault="00755CA7"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lastRenderedPageBreak/>
              <w:t>P</w:t>
            </w:r>
            <w:r w:rsidR="005F7208" w:rsidRPr="00DC3813">
              <w:rPr>
                <w:rFonts w:ascii="Times New Roman" w:eastAsia="Times New Roman" w:hAnsi="Times New Roman" w:cs="Times New Roman"/>
                <w:b/>
                <w:bCs/>
                <w:color w:val="FFFFFF"/>
                <w:sz w:val="24"/>
                <w:szCs w:val="24"/>
                <w:lang w:eastAsia="lt-LT"/>
              </w:rPr>
              <w:t>aslaugos suteikimo</w:t>
            </w:r>
            <w:r w:rsidR="009F2CD5" w:rsidRPr="00DC3813">
              <w:rPr>
                <w:rFonts w:ascii="Times New Roman" w:eastAsia="Times New Roman" w:hAnsi="Times New Roman" w:cs="Times New Roman"/>
                <w:b/>
                <w:bCs/>
                <w:color w:val="FFFFFF"/>
                <w:sz w:val="24"/>
                <w:szCs w:val="24"/>
                <w:lang w:eastAsia="lt-LT"/>
              </w:rPr>
              <w:t xml:space="preserve"> trukmė </w:t>
            </w:r>
          </w:p>
        </w:tc>
        <w:tc>
          <w:tcPr>
            <w:tcW w:w="8377" w:type="dxa"/>
            <w:tcBorders>
              <w:top w:val="nil"/>
              <w:left w:val="nil"/>
              <w:bottom w:val="nil"/>
              <w:right w:val="nil"/>
            </w:tcBorders>
            <w:tcMar>
              <w:top w:w="255" w:type="dxa"/>
              <w:left w:w="300" w:type="dxa"/>
              <w:bottom w:w="255" w:type="dxa"/>
              <w:right w:w="300" w:type="dxa"/>
            </w:tcMar>
            <w:vAlign w:val="center"/>
          </w:tcPr>
          <w:p w14:paraId="1428C1A5" w14:textId="47A1CC62" w:rsidR="005156D0" w:rsidRPr="00AF3247" w:rsidRDefault="005156D0" w:rsidP="005156D0">
            <w:pPr>
              <w:tabs>
                <w:tab w:val="left" w:pos="1418"/>
              </w:tabs>
              <w:spacing w:after="0" w:line="240" w:lineRule="auto"/>
              <w:jc w:val="both"/>
              <w:rPr>
                <w:rFonts w:ascii="Times New Roman" w:eastAsia="Times New Roman" w:hAnsi="Times New Roman" w:cs="Times New Roman"/>
                <w:color w:val="222222"/>
                <w:sz w:val="24"/>
                <w:szCs w:val="24"/>
                <w:lang w:eastAsia="lt-LT"/>
              </w:rPr>
            </w:pPr>
            <w:r w:rsidRPr="00AF3247">
              <w:rPr>
                <w:rFonts w:ascii="Times New Roman" w:eastAsia="Times New Roman" w:hAnsi="Times New Roman" w:cs="Times New Roman"/>
                <w:color w:val="222222"/>
                <w:sz w:val="24"/>
                <w:szCs w:val="24"/>
                <w:lang w:eastAsia="lt-LT"/>
              </w:rPr>
              <w:t>150</w:t>
            </w:r>
            <w:r w:rsidR="00DC3813" w:rsidRPr="00AF3247">
              <w:rPr>
                <w:rFonts w:ascii="Times New Roman" w:eastAsia="Times New Roman" w:hAnsi="Times New Roman" w:cs="Times New Roman"/>
                <w:color w:val="222222"/>
                <w:sz w:val="24"/>
                <w:szCs w:val="24"/>
                <w:lang w:eastAsia="lt-LT"/>
              </w:rPr>
              <w:t xml:space="preserve"> k</w:t>
            </w:r>
            <w:r w:rsidRPr="00AF3247">
              <w:rPr>
                <w:rFonts w:ascii="Times New Roman" w:eastAsia="Times New Roman" w:hAnsi="Times New Roman" w:cs="Times New Roman"/>
                <w:color w:val="222222"/>
                <w:sz w:val="24"/>
                <w:szCs w:val="24"/>
                <w:lang w:eastAsia="lt-LT"/>
              </w:rPr>
              <w:t>alendorinės dienos</w:t>
            </w:r>
            <w:r w:rsidR="00C61A4E">
              <w:rPr>
                <w:rFonts w:ascii="Times New Roman" w:eastAsia="Times New Roman" w:hAnsi="Times New Roman" w:cs="Times New Roman"/>
                <w:color w:val="222222"/>
                <w:sz w:val="24"/>
                <w:szCs w:val="24"/>
                <w:lang w:eastAsia="lt-LT"/>
              </w:rPr>
              <w:t>.</w:t>
            </w:r>
          </w:p>
          <w:p w14:paraId="31CA1089" w14:textId="77777777" w:rsidR="00E83DE8" w:rsidRPr="004E6720" w:rsidRDefault="00E83DE8" w:rsidP="005156D0">
            <w:pPr>
              <w:tabs>
                <w:tab w:val="left" w:pos="1418"/>
              </w:tabs>
              <w:spacing w:after="0" w:line="240" w:lineRule="auto"/>
              <w:jc w:val="both"/>
              <w:rPr>
                <w:rFonts w:ascii="Times New Roman" w:eastAsia="Times New Roman" w:hAnsi="Times New Roman" w:cs="Times New Roman"/>
                <w:color w:val="222222"/>
                <w:sz w:val="24"/>
                <w:szCs w:val="24"/>
                <w:lang w:eastAsia="lt-LT"/>
              </w:rPr>
            </w:pPr>
            <w:r w:rsidRPr="004E6720">
              <w:rPr>
                <w:rFonts w:ascii="Times New Roman" w:eastAsia="Times New Roman" w:hAnsi="Times New Roman" w:cs="Times New Roman"/>
                <w:color w:val="222222"/>
                <w:sz w:val="24"/>
                <w:szCs w:val="24"/>
                <w:lang w:eastAsia="lt-LT"/>
              </w:rPr>
              <w:t>Komentaras:</w:t>
            </w:r>
          </w:p>
          <w:p w14:paraId="571FA4EE" w14:textId="548C796D" w:rsidR="009F2CD5" w:rsidRPr="00DC3813" w:rsidRDefault="005156D0" w:rsidP="005156D0">
            <w:pPr>
              <w:tabs>
                <w:tab w:val="left" w:pos="1418"/>
              </w:tabs>
              <w:spacing w:after="0" w:line="240" w:lineRule="auto"/>
              <w:jc w:val="both"/>
              <w:rPr>
                <w:rFonts w:ascii="Times New Roman" w:eastAsia="Times New Roman" w:hAnsi="Times New Roman" w:cs="Times New Roman"/>
                <w:color w:val="4B4B4B"/>
                <w:sz w:val="24"/>
                <w:szCs w:val="24"/>
                <w:lang w:eastAsia="lt-LT"/>
              </w:rPr>
            </w:pPr>
            <w:r w:rsidRPr="00AF3247">
              <w:rPr>
                <w:rFonts w:ascii="Times New Roman" w:eastAsia="Times New Roman" w:hAnsi="Times New Roman" w:cs="Times New Roman"/>
                <w:color w:val="222222"/>
                <w:sz w:val="24"/>
                <w:szCs w:val="24"/>
                <w:lang w:eastAsia="lt-LT"/>
              </w:rPr>
              <w:t xml:space="preserve">Ne vėliau kaip 2 mėn. nuo pasiūlymo gavimo </w:t>
            </w:r>
            <w:bookmarkStart w:id="8" w:name="_Hlk125576397"/>
            <w:r w:rsidR="004E6720" w:rsidRPr="0056743C">
              <w:rPr>
                <w:lang w:eastAsia="lt-LT"/>
              </w:rPr>
              <w:t>‒</w:t>
            </w:r>
            <w:bookmarkEnd w:id="8"/>
            <w:r w:rsidR="004E6720">
              <w:rPr>
                <w:lang w:eastAsia="lt-LT"/>
              </w:rPr>
              <w:t xml:space="preserve"> </w:t>
            </w:r>
            <w:r w:rsidRPr="00AF3247">
              <w:rPr>
                <w:rFonts w:ascii="Times New Roman" w:eastAsia="Times New Roman" w:hAnsi="Times New Roman" w:cs="Times New Roman"/>
                <w:color w:val="222222"/>
                <w:sz w:val="24"/>
                <w:szCs w:val="24"/>
                <w:lang w:eastAsia="lt-LT"/>
              </w:rPr>
              <w:t xml:space="preserve">parengiamas preliminarus medžioklės plotų vieneto sudarymo arba jo ribų pakeitimo projektas. 3 mėn. laikotarpiui skelbiamas preliminarus medžioklės plotų vieneto sudarymo ar jo ribų pakeitimo projektas. Per 1 mėn. išnagrinėjami suinteresuotų asmenų pasiūlymai, prireikus tikslinamas projektas bei teikiamas </w:t>
            </w:r>
            <w:r w:rsidR="00205B6D">
              <w:rPr>
                <w:rFonts w:ascii="Times New Roman" w:eastAsia="Times New Roman" w:hAnsi="Times New Roman" w:cs="Times New Roman"/>
                <w:color w:val="222222"/>
                <w:sz w:val="24"/>
                <w:szCs w:val="24"/>
                <w:lang w:eastAsia="lt-LT"/>
              </w:rPr>
              <w:t>S</w:t>
            </w:r>
            <w:r w:rsidRPr="00AF3247">
              <w:rPr>
                <w:rFonts w:ascii="Times New Roman" w:eastAsia="Times New Roman" w:hAnsi="Times New Roman" w:cs="Times New Roman"/>
                <w:color w:val="222222"/>
                <w:sz w:val="24"/>
                <w:szCs w:val="24"/>
                <w:lang w:eastAsia="lt-LT"/>
              </w:rPr>
              <w:t>avivaldybės administracijos direktoriui tvirtinimui. Per 1 mėn. išnagrinėjamas žemės sklypo savininko sprendimas.</w:t>
            </w:r>
          </w:p>
        </w:tc>
      </w:tr>
      <w:tr w:rsidR="00027154" w:rsidRPr="00DC3813" w14:paraId="0DE6957C" w14:textId="77777777" w:rsidTr="00C65F36">
        <w:trPr>
          <w:trHeight w:val="33"/>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8DCAE22" w14:textId="7099406D" w:rsidR="00027154" w:rsidRPr="00DC3813" w:rsidRDefault="00755CA7"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027154" w:rsidRPr="00DC3813">
              <w:rPr>
                <w:rFonts w:ascii="Times New Roman" w:eastAsia="Times New Roman" w:hAnsi="Times New Roman" w:cs="Times New Roman"/>
                <w:b/>
                <w:bCs/>
                <w:color w:val="FFFFFF"/>
                <w:sz w:val="24"/>
                <w:szCs w:val="24"/>
                <w:lang w:eastAsia="lt-LT"/>
              </w:rPr>
              <w:t>aslaugos suteikimo kaina</w:t>
            </w:r>
          </w:p>
        </w:tc>
        <w:tc>
          <w:tcPr>
            <w:tcW w:w="8377" w:type="dxa"/>
            <w:tcBorders>
              <w:top w:val="nil"/>
              <w:left w:val="nil"/>
              <w:bottom w:val="nil"/>
              <w:right w:val="nil"/>
            </w:tcBorders>
            <w:tcMar>
              <w:top w:w="255" w:type="dxa"/>
              <w:left w:w="300" w:type="dxa"/>
              <w:bottom w:w="255" w:type="dxa"/>
              <w:right w:w="300" w:type="dxa"/>
            </w:tcMar>
            <w:vAlign w:val="center"/>
          </w:tcPr>
          <w:p w14:paraId="551125DE" w14:textId="70B4F622" w:rsidR="00027154" w:rsidRPr="00DC3813" w:rsidRDefault="00027154" w:rsidP="001C742D">
            <w:pPr>
              <w:tabs>
                <w:tab w:val="left" w:pos="1418"/>
              </w:tabs>
              <w:spacing w:after="0" w:line="240" w:lineRule="auto"/>
              <w:jc w:val="both"/>
              <w:rPr>
                <w:rFonts w:ascii="Times New Roman" w:eastAsia="Times New Roman" w:hAnsi="Times New Roman" w:cs="Times New Roman"/>
                <w:color w:val="4B4B4B"/>
                <w:sz w:val="24"/>
                <w:szCs w:val="24"/>
                <w:lang w:eastAsia="lt-LT"/>
              </w:rPr>
            </w:pPr>
            <w:r w:rsidRPr="00DC3813">
              <w:rPr>
                <w:rFonts w:ascii="Times New Roman" w:eastAsia="Times New Roman" w:hAnsi="Times New Roman" w:cs="Times New Roman"/>
                <w:color w:val="4B4B4B"/>
                <w:sz w:val="24"/>
                <w:szCs w:val="24"/>
                <w:lang w:eastAsia="lt-LT"/>
              </w:rPr>
              <w:t xml:space="preserve">Paslauga </w:t>
            </w:r>
            <w:r w:rsidR="00C61A4E">
              <w:rPr>
                <w:rFonts w:ascii="Times New Roman" w:eastAsia="Times New Roman" w:hAnsi="Times New Roman" w:cs="Times New Roman"/>
                <w:color w:val="4B4B4B"/>
                <w:sz w:val="24"/>
                <w:szCs w:val="24"/>
                <w:lang w:eastAsia="lt-LT"/>
              </w:rPr>
              <w:t>teikiama neatlygintinai.</w:t>
            </w:r>
          </w:p>
        </w:tc>
      </w:tr>
      <w:tr w:rsidR="00D066C0" w:rsidRPr="00DC3813" w14:paraId="2D5AF572" w14:textId="77777777" w:rsidTr="00AF3247">
        <w:trPr>
          <w:trHeight w:val="596"/>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5122827C" w14:textId="61EA9DC6" w:rsidR="00D066C0" w:rsidRPr="00DC3813" w:rsidRDefault="00755CA7" w:rsidP="00F85AA2">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t>P</w:t>
            </w:r>
            <w:r w:rsidR="00D066C0" w:rsidRPr="00DC3813">
              <w:rPr>
                <w:rFonts w:ascii="Times New Roman" w:eastAsia="Times New Roman" w:hAnsi="Times New Roman" w:cs="Times New Roman"/>
                <w:b/>
                <w:bCs/>
                <w:color w:val="FFFFFF" w:themeColor="background1"/>
                <w:sz w:val="24"/>
                <w:szCs w:val="24"/>
                <w:lang w:eastAsia="lt-LT"/>
              </w:rPr>
              <w:t>aslaugos teikimo proceso aprašymas (reikalingi atlikti veiksmai)</w:t>
            </w:r>
          </w:p>
          <w:p w14:paraId="5DDE6304" w14:textId="1ACD4D7D" w:rsidR="0053007C" w:rsidRPr="00DC3813" w:rsidRDefault="0053007C" w:rsidP="00F85AA2">
            <w:pPr>
              <w:tabs>
                <w:tab w:val="left" w:pos="1418"/>
              </w:tabs>
              <w:spacing w:after="0" w:line="240" w:lineRule="auto"/>
              <w:rPr>
                <w:rFonts w:ascii="Times New Roman" w:eastAsia="Times New Roman" w:hAnsi="Times New Roman" w:cs="Times New Roman"/>
                <w:b/>
                <w:bCs/>
                <w:color w:val="FF0000"/>
                <w:sz w:val="24"/>
                <w:szCs w:val="24"/>
                <w:lang w:eastAsia="lt-LT"/>
              </w:rPr>
            </w:pPr>
          </w:p>
        </w:tc>
        <w:tc>
          <w:tcPr>
            <w:tcW w:w="8377" w:type="dxa"/>
            <w:tcBorders>
              <w:top w:val="nil"/>
              <w:left w:val="nil"/>
              <w:bottom w:val="nil"/>
              <w:right w:val="nil"/>
            </w:tcBorders>
            <w:shd w:val="clear" w:color="auto" w:fill="FAFAFA"/>
            <w:tcMar>
              <w:top w:w="255" w:type="dxa"/>
              <w:left w:w="300" w:type="dxa"/>
              <w:bottom w:w="255" w:type="dxa"/>
              <w:right w:w="300" w:type="dxa"/>
            </w:tcMar>
            <w:vAlign w:val="center"/>
          </w:tcPr>
          <w:p w14:paraId="199AEE94" w14:textId="0EB9B146" w:rsidR="00755CA7" w:rsidRPr="00686D82" w:rsidRDefault="00940697" w:rsidP="00755CA7">
            <w:pPr>
              <w:spacing w:line="240" w:lineRule="auto"/>
              <w:contextualSpacing/>
              <w:jc w:val="both"/>
              <w:rPr>
                <w:rFonts w:ascii="Times New Roman" w:hAnsi="Times New Roman" w:cs="Times New Roman"/>
                <w:sz w:val="24"/>
                <w:szCs w:val="24"/>
              </w:rPr>
            </w:pPr>
            <w:r w:rsidRPr="0041015E">
              <w:rPr>
                <w:rFonts w:ascii="Times New Roman" w:hAnsi="Times New Roman" w:cs="Times New Roman"/>
                <w:sz w:val="24"/>
                <w:szCs w:val="24"/>
              </w:rPr>
              <w:t xml:space="preserve">Paslaugos užsakymo iniciatorius </w:t>
            </w:r>
            <w:r w:rsidRPr="0080778E">
              <w:rPr>
                <w:rFonts w:ascii="Times New Roman" w:hAnsi="Times New Roman" w:cs="Times New Roman"/>
                <w:sz w:val="24"/>
                <w:szCs w:val="24"/>
              </w:rPr>
              <w:t>(toliau</w:t>
            </w:r>
            <w:r w:rsidRPr="00686D82">
              <w:rPr>
                <w:rFonts w:ascii="Times New Roman" w:hAnsi="Times New Roman" w:cs="Times New Roman"/>
                <w:sz w:val="24"/>
                <w:szCs w:val="24"/>
              </w:rPr>
              <w:t xml:space="preserve"> – </w:t>
            </w:r>
            <w:r>
              <w:rPr>
                <w:rFonts w:ascii="Times New Roman" w:hAnsi="Times New Roman" w:cs="Times New Roman"/>
                <w:sz w:val="24"/>
                <w:szCs w:val="24"/>
              </w:rPr>
              <w:t>Prašytojas</w:t>
            </w:r>
            <w:r w:rsidRPr="00686D82">
              <w:rPr>
                <w:rFonts w:ascii="Times New Roman" w:hAnsi="Times New Roman" w:cs="Times New Roman"/>
                <w:sz w:val="24"/>
                <w:szCs w:val="24"/>
              </w:rPr>
              <w:t xml:space="preserve">), </w:t>
            </w:r>
            <w:r w:rsidR="00755CA7" w:rsidRPr="00686D82">
              <w:rPr>
                <w:rFonts w:ascii="Times New Roman" w:hAnsi="Times New Roman" w:cs="Times New Roman"/>
                <w:sz w:val="24"/>
                <w:szCs w:val="24"/>
              </w:rPr>
              <w:t xml:space="preserve">pateikia </w:t>
            </w:r>
            <w:r>
              <w:rPr>
                <w:rFonts w:ascii="Times New Roman" w:hAnsi="Times New Roman" w:cs="Times New Roman"/>
                <w:sz w:val="24"/>
                <w:szCs w:val="24"/>
              </w:rPr>
              <w:t>rašytinį sprendimą</w:t>
            </w:r>
            <w:r w:rsidRPr="0041015E">
              <w:rPr>
                <w:rFonts w:ascii="Times New Roman" w:hAnsi="Times New Roman" w:cs="Times New Roman"/>
                <w:sz w:val="24"/>
                <w:szCs w:val="24"/>
              </w:rPr>
              <w:t xml:space="preserve"> </w:t>
            </w:r>
            <w:r w:rsidR="00755CA7" w:rsidRPr="00686D82">
              <w:rPr>
                <w:rFonts w:ascii="Times New Roman" w:hAnsi="Times New Roman" w:cs="Times New Roman"/>
                <w:sz w:val="24"/>
                <w:szCs w:val="24"/>
              </w:rPr>
              <w:t xml:space="preserve">ir reikalingus dokumentus (apie priedų pateikimo būdus skaityti šio aprašymo skiltyje „Pastabose“) vienu iš šių būdų: asmeniškai arba per atstovą, tiesiogiai, per kurjerį atvykus  į  Mažeikių rajono savivaldybės administracijos priimamąjį Laižuvos g. 3, Mažeikiai arba paštu atsiuntus </w:t>
            </w:r>
            <w:r w:rsidR="00755CA7">
              <w:rPr>
                <w:rFonts w:ascii="Times New Roman" w:hAnsi="Times New Roman" w:cs="Times New Roman"/>
                <w:sz w:val="24"/>
                <w:szCs w:val="24"/>
              </w:rPr>
              <w:t>paraišką</w:t>
            </w:r>
            <w:r w:rsidR="00755CA7" w:rsidRPr="00686D82">
              <w:rPr>
                <w:rFonts w:ascii="Times New Roman" w:hAnsi="Times New Roman" w:cs="Times New Roman"/>
                <w:sz w:val="24"/>
                <w:szCs w:val="24"/>
              </w:rPr>
              <w:t xml:space="preserve"> Savivaldybės administracijos adresu Laisvės g. 8, 89213 Mažeikiai, elektroniniais ryšiais (El. paštas: </w:t>
            </w:r>
            <w:hyperlink r:id="rId9" w:history="1">
              <w:r w:rsidR="00755CA7" w:rsidRPr="00686D82">
                <w:rPr>
                  <w:rFonts w:ascii="Times New Roman" w:hAnsi="Times New Roman" w:cs="Times New Roman"/>
                  <w:sz w:val="24"/>
                  <w:szCs w:val="24"/>
                </w:rPr>
                <w:t>priemimas@mazeikiai.lt</w:t>
              </w:r>
            </w:hyperlink>
            <w:r w:rsidR="00755CA7" w:rsidRPr="00686D82">
              <w:rPr>
                <w:rFonts w:ascii="Times New Roman" w:hAnsi="Times New Roman" w:cs="Times New Roman"/>
                <w:sz w:val="24"/>
                <w:szCs w:val="24"/>
              </w:rPr>
              <w:t xml:space="preserve">  (jei yra galimybė identifikuoti pareiškėją ar </w:t>
            </w:r>
            <w:r w:rsidR="00C61A4E">
              <w:rPr>
                <w:rFonts w:ascii="Times New Roman" w:hAnsi="Times New Roman" w:cs="Times New Roman"/>
                <w:sz w:val="24"/>
                <w:szCs w:val="24"/>
              </w:rPr>
              <w:t>rašytinio sprendimo</w:t>
            </w:r>
            <w:r w:rsidR="00755CA7" w:rsidRPr="00686D82">
              <w:rPr>
                <w:rFonts w:ascii="Times New Roman" w:hAnsi="Times New Roman" w:cs="Times New Roman"/>
                <w:sz w:val="24"/>
                <w:szCs w:val="24"/>
              </w:rPr>
              <w:t xml:space="preserve"> autentiškumą) ar per E. Pristatymas: Mažeikių rajono savivaldybės administracijai juridinio asmens kodo 167371234  adresu</w:t>
            </w:r>
            <w:r w:rsidR="00755CA7">
              <w:rPr>
                <w:rFonts w:ascii="Times New Roman" w:hAnsi="Times New Roman" w:cs="Times New Roman"/>
                <w:sz w:val="24"/>
                <w:szCs w:val="24"/>
              </w:rPr>
              <w:t>.</w:t>
            </w:r>
          </w:p>
          <w:p w14:paraId="67BF53DE" w14:textId="77777777" w:rsidR="00755CA7" w:rsidRDefault="00755CA7" w:rsidP="00755CA7">
            <w:pPr>
              <w:tabs>
                <w:tab w:val="left" w:pos="1418"/>
              </w:tabs>
              <w:spacing w:after="0" w:line="240" w:lineRule="auto"/>
              <w:jc w:val="both"/>
              <w:rPr>
                <w:rFonts w:ascii="Times New Roman" w:hAnsi="Times New Roman" w:cs="Times New Roman"/>
                <w:sz w:val="24"/>
                <w:szCs w:val="24"/>
              </w:rPr>
            </w:pPr>
          </w:p>
          <w:p w14:paraId="32015D04" w14:textId="4EB6DEEB" w:rsidR="00755CA7" w:rsidRDefault="00755CA7" w:rsidP="00755CA7">
            <w:pPr>
              <w:tabs>
                <w:tab w:val="left" w:pos="1418"/>
              </w:tabs>
              <w:spacing w:after="0" w:line="240" w:lineRule="auto"/>
              <w:jc w:val="both"/>
              <w:rPr>
                <w:rFonts w:ascii="Times New Roman" w:hAnsi="Times New Roman" w:cs="Times New Roman"/>
                <w:sz w:val="24"/>
                <w:szCs w:val="24"/>
              </w:rPr>
            </w:pPr>
            <w:r w:rsidRPr="00007B6C">
              <w:rPr>
                <w:rFonts w:ascii="Times New Roman" w:hAnsi="Times New Roman" w:cs="Times New Roman"/>
                <w:sz w:val="24"/>
                <w:szCs w:val="24"/>
              </w:rPr>
              <w:t>Savivaldybės administracijos</w:t>
            </w:r>
            <w:r w:rsidR="00D80B3B">
              <w:rPr>
                <w:rFonts w:ascii="Times New Roman" w:hAnsi="Times New Roman" w:cs="Times New Roman"/>
                <w:sz w:val="24"/>
                <w:szCs w:val="24"/>
              </w:rPr>
              <w:t xml:space="preserve"> direktoriaus paskirtas Komisijos narys, atsakingas už</w:t>
            </w:r>
            <w:r w:rsidRPr="00007B6C">
              <w:rPr>
                <w:rFonts w:ascii="Times New Roman" w:hAnsi="Times New Roman" w:cs="Times New Roman"/>
                <w:sz w:val="24"/>
                <w:szCs w:val="24"/>
              </w:rPr>
              <w:t xml:space="preserve"> </w:t>
            </w:r>
            <w:r w:rsidR="00D80B3B">
              <w:rPr>
                <w:rFonts w:ascii="Times New Roman" w:hAnsi="Times New Roman" w:cs="Times New Roman"/>
                <w:sz w:val="24"/>
                <w:szCs w:val="24"/>
              </w:rPr>
              <w:t xml:space="preserve">pateikiamų dokumentų priėmimą </w:t>
            </w:r>
            <w:r w:rsidRPr="00007B6C">
              <w:rPr>
                <w:rFonts w:ascii="Times New Roman" w:hAnsi="Times New Roman" w:cs="Times New Roman"/>
                <w:sz w:val="24"/>
                <w:szCs w:val="24"/>
              </w:rPr>
              <w:t>(toliau – Įgaliotas specialistas)</w:t>
            </w:r>
            <w:r>
              <w:rPr>
                <w:rFonts w:ascii="Times New Roman" w:hAnsi="Times New Roman" w:cs="Times New Roman"/>
                <w:sz w:val="24"/>
                <w:szCs w:val="24"/>
              </w:rPr>
              <w:t>,</w:t>
            </w:r>
            <w:r w:rsidRPr="00007B6C">
              <w:rPr>
                <w:rFonts w:ascii="Times New Roman" w:hAnsi="Times New Roman" w:cs="Times New Roman"/>
                <w:sz w:val="24"/>
                <w:szCs w:val="24"/>
              </w:rPr>
              <w:t xml:space="preserve"> </w:t>
            </w:r>
            <w:r w:rsidRPr="00C63ED9">
              <w:rPr>
                <w:rFonts w:ascii="Times New Roman" w:hAnsi="Times New Roman" w:cs="Times New Roman"/>
                <w:sz w:val="24"/>
                <w:szCs w:val="24"/>
              </w:rPr>
              <w:t xml:space="preserve">per 5 d. d. nuo </w:t>
            </w:r>
            <w:r w:rsidR="005C4C5A">
              <w:rPr>
                <w:rFonts w:ascii="Times New Roman" w:hAnsi="Times New Roman" w:cs="Times New Roman"/>
                <w:sz w:val="24"/>
                <w:szCs w:val="24"/>
              </w:rPr>
              <w:t>sprendimo</w:t>
            </w:r>
            <w:r w:rsidRPr="00C63ED9">
              <w:rPr>
                <w:rFonts w:ascii="Times New Roman" w:hAnsi="Times New Roman" w:cs="Times New Roman"/>
                <w:sz w:val="24"/>
                <w:szCs w:val="24"/>
              </w:rPr>
              <w:t xml:space="preserve"> </w:t>
            </w:r>
            <w:r>
              <w:rPr>
                <w:rFonts w:ascii="Times New Roman" w:hAnsi="Times New Roman" w:cs="Times New Roman"/>
                <w:sz w:val="24"/>
                <w:szCs w:val="24"/>
              </w:rPr>
              <w:t xml:space="preserve"> ir </w:t>
            </w:r>
            <w:r w:rsidRPr="00C63ED9">
              <w:rPr>
                <w:rFonts w:ascii="Times New Roman" w:hAnsi="Times New Roman" w:cs="Times New Roman"/>
                <w:sz w:val="24"/>
                <w:szCs w:val="24"/>
              </w:rPr>
              <w:t>dokumentų gavimo</w:t>
            </w:r>
            <w:r>
              <w:rPr>
                <w:rFonts w:ascii="Times New Roman" w:hAnsi="Times New Roman" w:cs="Times New Roman"/>
                <w:sz w:val="24"/>
                <w:szCs w:val="24"/>
              </w:rPr>
              <w:t>,</w:t>
            </w:r>
            <w:r w:rsidRPr="00C63ED9">
              <w:rPr>
                <w:rFonts w:ascii="Times New Roman" w:hAnsi="Times New Roman" w:cs="Times New Roman"/>
                <w:sz w:val="24"/>
                <w:szCs w:val="24"/>
              </w:rPr>
              <w:t xml:space="preserve"> įvertina</w:t>
            </w:r>
            <w:r>
              <w:rPr>
                <w:rFonts w:ascii="Times New Roman" w:hAnsi="Times New Roman" w:cs="Times New Roman"/>
                <w:sz w:val="24"/>
                <w:szCs w:val="24"/>
              </w:rPr>
              <w:t xml:space="preserve"> ar</w:t>
            </w:r>
            <w:r w:rsidRPr="00C63ED9">
              <w:rPr>
                <w:rFonts w:ascii="Times New Roman" w:hAnsi="Times New Roman" w:cs="Times New Roman"/>
                <w:sz w:val="24"/>
                <w:szCs w:val="24"/>
              </w:rPr>
              <w:t xml:space="preserve"> </w:t>
            </w:r>
            <w:r w:rsidR="005C4C5A">
              <w:rPr>
                <w:rFonts w:ascii="Times New Roman" w:hAnsi="Times New Roman" w:cs="Times New Roman"/>
                <w:sz w:val="24"/>
                <w:szCs w:val="24"/>
              </w:rPr>
              <w:t>sprendimas</w:t>
            </w:r>
            <w:r>
              <w:rPr>
                <w:rFonts w:ascii="Times New Roman" w:hAnsi="Times New Roman" w:cs="Times New Roman"/>
                <w:sz w:val="24"/>
                <w:szCs w:val="24"/>
              </w:rPr>
              <w:t xml:space="preserve"> ir pateikti dokumentai atitinka nustatytus reikalavimus, kreipiasi į atitinkamas duomenų bazes dėl pateiktų duomenų atitikties registruotiems duomenims. </w:t>
            </w:r>
          </w:p>
          <w:p w14:paraId="795A3578" w14:textId="77777777" w:rsidR="00755CA7" w:rsidRDefault="00755CA7" w:rsidP="00755CA7">
            <w:pPr>
              <w:tabs>
                <w:tab w:val="left" w:pos="1418"/>
              </w:tabs>
              <w:spacing w:after="0" w:line="240" w:lineRule="auto"/>
              <w:jc w:val="both"/>
              <w:rPr>
                <w:rFonts w:ascii="Times New Roman" w:hAnsi="Times New Roman" w:cs="Times New Roman"/>
                <w:sz w:val="24"/>
                <w:szCs w:val="24"/>
              </w:rPr>
            </w:pPr>
          </w:p>
          <w:p w14:paraId="14C246B1" w14:textId="05B9033B" w:rsidR="00755CA7" w:rsidRDefault="00755CA7" w:rsidP="00755CA7">
            <w:pPr>
              <w:tabs>
                <w:tab w:val="left" w:pos="1418"/>
              </w:tabs>
              <w:spacing w:after="0" w:line="240" w:lineRule="auto"/>
              <w:jc w:val="both"/>
              <w:rPr>
                <w:rFonts w:ascii="Times New Roman" w:hAnsi="Times New Roman" w:cs="Times New Roman"/>
                <w:sz w:val="24"/>
                <w:szCs w:val="24"/>
              </w:rPr>
            </w:pPr>
            <w:r w:rsidRPr="00F12F40">
              <w:rPr>
                <w:rFonts w:ascii="Times New Roman" w:hAnsi="Times New Roman" w:cs="Times New Roman"/>
                <w:sz w:val="24"/>
                <w:szCs w:val="24"/>
              </w:rPr>
              <w:t>Jeigu Prašytojas pateikia netikslią informaciją ar ne visus dokumentus, apie būtinybę pateikti trūkstamą informaciją ir (ar) dokumentus arba juos patikslinti, kai pateikti neteisingi duomenys, Prašytojas</w:t>
            </w:r>
            <w:r w:rsidR="00C61A4E">
              <w:rPr>
                <w:rFonts w:ascii="Times New Roman" w:hAnsi="Times New Roman" w:cs="Times New Roman"/>
                <w:sz w:val="24"/>
                <w:szCs w:val="24"/>
              </w:rPr>
              <w:t>,</w:t>
            </w:r>
            <w:r w:rsidRPr="00F12F40">
              <w:rPr>
                <w:rFonts w:ascii="Times New Roman" w:hAnsi="Times New Roman" w:cs="Times New Roman"/>
                <w:sz w:val="24"/>
                <w:szCs w:val="24"/>
              </w:rPr>
              <w:t xml:space="preserve"> ne vėliau kaip per 5 darbo dienas nuo  </w:t>
            </w:r>
            <w:r w:rsidR="005C4C5A">
              <w:rPr>
                <w:rFonts w:ascii="Times New Roman" w:hAnsi="Times New Roman" w:cs="Times New Roman"/>
                <w:sz w:val="24"/>
                <w:szCs w:val="24"/>
              </w:rPr>
              <w:t>sprendimo</w:t>
            </w:r>
            <w:r w:rsidRPr="00F12F40">
              <w:rPr>
                <w:rFonts w:ascii="Times New Roman" w:hAnsi="Times New Roman" w:cs="Times New Roman"/>
                <w:sz w:val="24"/>
                <w:szCs w:val="24"/>
              </w:rPr>
              <w:t xml:space="preserve"> ir dokumentų gavimo,</w:t>
            </w:r>
            <w:r w:rsidR="00C61A4E">
              <w:rPr>
                <w:rFonts w:ascii="Times New Roman" w:hAnsi="Times New Roman" w:cs="Times New Roman"/>
                <w:sz w:val="24"/>
                <w:szCs w:val="24"/>
              </w:rPr>
              <w:t xml:space="preserve"> </w:t>
            </w:r>
            <w:r w:rsidR="00C61A4E" w:rsidRPr="00F12F40">
              <w:rPr>
                <w:rFonts w:ascii="Times New Roman" w:hAnsi="Times New Roman" w:cs="Times New Roman"/>
                <w:sz w:val="24"/>
                <w:szCs w:val="24"/>
              </w:rPr>
              <w:t>informuojamas</w:t>
            </w:r>
            <w:r w:rsidRPr="00F12F40">
              <w:rPr>
                <w:rFonts w:ascii="Times New Roman" w:hAnsi="Times New Roman" w:cs="Times New Roman"/>
                <w:sz w:val="24"/>
                <w:szCs w:val="24"/>
              </w:rPr>
              <w:t xml:space="preserve"> praneša</w:t>
            </w:r>
            <w:r w:rsidR="00C61A4E">
              <w:rPr>
                <w:rFonts w:ascii="Times New Roman" w:hAnsi="Times New Roman" w:cs="Times New Roman"/>
                <w:sz w:val="24"/>
                <w:szCs w:val="24"/>
              </w:rPr>
              <w:t>nt</w:t>
            </w:r>
            <w:r w:rsidRPr="00F12F40">
              <w:rPr>
                <w:rFonts w:ascii="Times New Roman" w:hAnsi="Times New Roman" w:cs="Times New Roman"/>
                <w:sz w:val="24"/>
                <w:szCs w:val="24"/>
              </w:rPr>
              <w:t xml:space="preserve"> raštu (elektroninėmis priemonėmis (jeigu Prašytojas paraiškoje yra nurodęs savo elektroninio pašto adresą) arba registruotu laišku) ir nustatomas terminas patikslint</w:t>
            </w:r>
            <w:r w:rsidR="005C4C5A">
              <w:rPr>
                <w:rFonts w:ascii="Times New Roman" w:hAnsi="Times New Roman" w:cs="Times New Roman"/>
                <w:sz w:val="24"/>
                <w:szCs w:val="24"/>
              </w:rPr>
              <w:t>am</w:t>
            </w:r>
            <w:r w:rsidRPr="00F12F40">
              <w:rPr>
                <w:rFonts w:ascii="Times New Roman" w:hAnsi="Times New Roman" w:cs="Times New Roman"/>
                <w:sz w:val="24"/>
                <w:szCs w:val="24"/>
              </w:rPr>
              <w:t xml:space="preserve"> </w:t>
            </w:r>
            <w:r w:rsidR="005C4C5A">
              <w:rPr>
                <w:rFonts w:ascii="Times New Roman" w:hAnsi="Times New Roman" w:cs="Times New Roman"/>
                <w:sz w:val="24"/>
                <w:szCs w:val="24"/>
              </w:rPr>
              <w:t>sprendimui</w:t>
            </w:r>
            <w:r w:rsidRPr="00F12F40">
              <w:rPr>
                <w:rFonts w:ascii="Times New Roman" w:hAnsi="Times New Roman" w:cs="Times New Roman"/>
                <w:sz w:val="24"/>
                <w:szCs w:val="24"/>
              </w:rPr>
              <w:t xml:space="preserve"> ir (ar) trūkstamiems arba patikslintiems dokumentams pateikti. Prašytojas turi ištaisyti trūkumus per nustatytą terminą ir pateikti patikslintą </w:t>
            </w:r>
            <w:r w:rsidR="005C4C5A">
              <w:rPr>
                <w:rFonts w:ascii="Times New Roman" w:hAnsi="Times New Roman" w:cs="Times New Roman"/>
                <w:sz w:val="24"/>
                <w:szCs w:val="24"/>
              </w:rPr>
              <w:t>sprendimą</w:t>
            </w:r>
            <w:r w:rsidRPr="00F12F40">
              <w:rPr>
                <w:rFonts w:ascii="Times New Roman" w:hAnsi="Times New Roman" w:cs="Times New Roman"/>
                <w:sz w:val="24"/>
                <w:szCs w:val="24"/>
              </w:rPr>
              <w:t xml:space="preserve"> ir (ar) trūkstamus arba patikslintus dokumentus. Kai nustatytą laiką Prašytojas nepateikia patikslintos </w:t>
            </w:r>
            <w:r w:rsidR="005C4C5A">
              <w:rPr>
                <w:rFonts w:ascii="Times New Roman" w:hAnsi="Times New Roman" w:cs="Times New Roman"/>
                <w:sz w:val="24"/>
                <w:szCs w:val="24"/>
              </w:rPr>
              <w:t>sprendimo</w:t>
            </w:r>
            <w:r w:rsidRPr="00F12F40">
              <w:rPr>
                <w:rFonts w:ascii="Times New Roman" w:hAnsi="Times New Roman" w:cs="Times New Roman"/>
                <w:sz w:val="24"/>
                <w:szCs w:val="24"/>
              </w:rPr>
              <w:t xml:space="preserve"> ar reikiamų duomenų  nėra duomenų bazėse, </w:t>
            </w:r>
            <w:r w:rsidR="005C4C5A">
              <w:rPr>
                <w:rFonts w:ascii="Times New Roman" w:hAnsi="Times New Roman" w:cs="Times New Roman"/>
                <w:sz w:val="24"/>
                <w:szCs w:val="24"/>
              </w:rPr>
              <w:t>sprendimas</w:t>
            </w:r>
            <w:r w:rsidRPr="00F12F40">
              <w:rPr>
                <w:rFonts w:ascii="Times New Roman" w:hAnsi="Times New Roman" w:cs="Times New Roman"/>
                <w:sz w:val="24"/>
                <w:szCs w:val="24"/>
              </w:rPr>
              <w:t xml:space="preserve"> nenagrinėjama</w:t>
            </w:r>
            <w:r w:rsidR="005C4C5A">
              <w:rPr>
                <w:rFonts w:ascii="Times New Roman" w:hAnsi="Times New Roman" w:cs="Times New Roman"/>
                <w:sz w:val="24"/>
                <w:szCs w:val="24"/>
              </w:rPr>
              <w:t>s</w:t>
            </w:r>
            <w:r w:rsidRPr="00F12F40">
              <w:rPr>
                <w:rFonts w:ascii="Times New Roman" w:hAnsi="Times New Roman" w:cs="Times New Roman"/>
                <w:sz w:val="24"/>
                <w:szCs w:val="24"/>
              </w:rPr>
              <w:t>.</w:t>
            </w:r>
          </w:p>
          <w:p w14:paraId="3171F7F8" w14:textId="77777777" w:rsidR="006F07B2" w:rsidRPr="004A3628" w:rsidRDefault="006F07B2" w:rsidP="00755CA7">
            <w:pPr>
              <w:tabs>
                <w:tab w:val="left" w:pos="1418"/>
              </w:tabs>
              <w:spacing w:after="0" w:line="240" w:lineRule="auto"/>
              <w:jc w:val="both"/>
              <w:rPr>
                <w:rFonts w:ascii="Times New Roman" w:hAnsi="Times New Roman" w:cs="Times New Roman"/>
                <w:sz w:val="24"/>
                <w:szCs w:val="24"/>
              </w:rPr>
            </w:pPr>
          </w:p>
          <w:p w14:paraId="50CE263B" w14:textId="614EBDF5" w:rsidR="006F07B2" w:rsidRPr="004A3628" w:rsidRDefault="006F07B2" w:rsidP="006F07B2">
            <w:pPr>
              <w:jc w:val="both"/>
              <w:rPr>
                <w:rFonts w:ascii="Times New Roman" w:hAnsi="Times New Roman" w:cs="Times New Roman"/>
                <w:sz w:val="24"/>
                <w:szCs w:val="24"/>
              </w:rPr>
            </w:pPr>
            <w:r w:rsidRPr="004A3628">
              <w:rPr>
                <w:rFonts w:ascii="Times New Roman" w:hAnsi="Times New Roman" w:cs="Times New Roman"/>
                <w:sz w:val="24"/>
                <w:szCs w:val="24"/>
              </w:rPr>
              <w:t xml:space="preserve">Esant tinkamam dokumentų pateikimui  ir nenustačius kitų prieštaraujančių aplinkybių, Įgaliotas specialistas teikia paraišką </w:t>
            </w:r>
            <w:r w:rsidR="005C4C5A" w:rsidRPr="004A3628">
              <w:rPr>
                <w:rFonts w:ascii="Times New Roman" w:hAnsi="Times New Roman" w:cs="Times New Roman"/>
                <w:sz w:val="24"/>
                <w:szCs w:val="24"/>
              </w:rPr>
              <w:t>Komisijai.</w:t>
            </w:r>
          </w:p>
          <w:p w14:paraId="2973033B" w14:textId="35C9482B" w:rsidR="006F07B2" w:rsidRDefault="005C4C5A" w:rsidP="006F07B2">
            <w:pPr>
              <w:jc w:val="both"/>
              <w:rPr>
                <w:rFonts w:ascii="Times New Roman" w:hAnsi="Times New Roman" w:cs="Times New Roman"/>
                <w:iCs/>
                <w:sz w:val="24"/>
                <w:szCs w:val="24"/>
              </w:rPr>
            </w:pPr>
            <w:r w:rsidRPr="004A3628">
              <w:rPr>
                <w:rFonts w:ascii="Times New Roman" w:hAnsi="Times New Roman" w:cs="Times New Roman"/>
                <w:sz w:val="24"/>
                <w:szCs w:val="24"/>
              </w:rPr>
              <w:t>Komisija</w:t>
            </w:r>
            <w:r w:rsidR="006F07B2" w:rsidRPr="004A3628">
              <w:rPr>
                <w:rFonts w:ascii="Times New Roman" w:hAnsi="Times New Roman" w:cs="Times New Roman"/>
                <w:sz w:val="24"/>
                <w:szCs w:val="24"/>
              </w:rPr>
              <w:t xml:space="preserve">, įvertinusi </w:t>
            </w:r>
            <w:r w:rsidRPr="004A3628">
              <w:rPr>
                <w:rFonts w:ascii="Times New Roman" w:hAnsi="Times New Roman" w:cs="Times New Roman"/>
                <w:sz w:val="24"/>
                <w:szCs w:val="24"/>
              </w:rPr>
              <w:t xml:space="preserve">sprendimą ir priėmusi teigiamą nutarimą dėl </w:t>
            </w:r>
            <w:r w:rsidRPr="004A3628">
              <w:rPr>
                <w:rFonts w:ascii="Times New Roman" w:hAnsi="Times New Roman" w:cs="Times New Roman"/>
                <w:color w:val="000000"/>
                <w:sz w:val="24"/>
                <w:szCs w:val="24"/>
              </w:rPr>
              <w:t>Medžioklės plotų vienetų sudarymo ir jų ribų pakeitimo</w:t>
            </w:r>
            <w:r w:rsidR="004A3628" w:rsidRPr="004A3628">
              <w:rPr>
                <w:rFonts w:ascii="Times New Roman" w:hAnsi="Times New Roman" w:cs="Times New Roman"/>
                <w:color w:val="000000"/>
                <w:sz w:val="24"/>
                <w:szCs w:val="24"/>
              </w:rPr>
              <w:t xml:space="preserve">, </w:t>
            </w:r>
            <w:r w:rsidR="00972B70">
              <w:rPr>
                <w:rFonts w:ascii="Times New Roman" w:hAnsi="Times New Roman" w:cs="Times New Roman"/>
                <w:color w:val="000000"/>
                <w:sz w:val="24"/>
                <w:szCs w:val="24"/>
              </w:rPr>
              <w:t xml:space="preserve">vadovaudamasi Komisijos </w:t>
            </w:r>
            <w:hyperlink r:id="rId10" w:history="1">
              <w:r w:rsidR="00972B70" w:rsidRPr="00972B70">
                <w:rPr>
                  <w:rStyle w:val="Hipersaitas"/>
                  <w:rFonts w:ascii="Times New Roman" w:hAnsi="Times New Roman" w:cs="Times New Roman"/>
                  <w:sz w:val="24"/>
                  <w:szCs w:val="24"/>
                </w:rPr>
                <w:t>nuostatais</w:t>
              </w:r>
            </w:hyperlink>
            <w:r w:rsidR="00972B70">
              <w:rPr>
                <w:rFonts w:ascii="Times New Roman" w:hAnsi="Times New Roman" w:cs="Times New Roman"/>
                <w:color w:val="000000"/>
                <w:sz w:val="24"/>
                <w:szCs w:val="24"/>
              </w:rPr>
              <w:t xml:space="preserve"> nustatyta tvarka, </w:t>
            </w:r>
            <w:r w:rsidR="004A3628" w:rsidRPr="004A3628">
              <w:rPr>
                <w:rFonts w:ascii="Times New Roman" w:hAnsi="Times New Roman" w:cs="Times New Roman"/>
                <w:color w:val="000000"/>
                <w:sz w:val="24"/>
                <w:szCs w:val="24"/>
              </w:rPr>
              <w:t xml:space="preserve">pradeda rengti </w:t>
            </w:r>
            <w:r w:rsidRPr="004A3628">
              <w:rPr>
                <w:rFonts w:ascii="Times New Roman" w:hAnsi="Times New Roman" w:cs="Times New Roman"/>
                <w:color w:val="000000"/>
                <w:sz w:val="24"/>
                <w:szCs w:val="24"/>
              </w:rPr>
              <w:t xml:space="preserve"> </w:t>
            </w:r>
            <w:r w:rsidR="004A3628" w:rsidRPr="004A3628">
              <w:rPr>
                <w:rFonts w:ascii="Times New Roman" w:hAnsi="Times New Roman" w:cs="Times New Roman"/>
                <w:color w:val="000000"/>
                <w:sz w:val="24"/>
                <w:szCs w:val="24"/>
              </w:rPr>
              <w:t xml:space="preserve">Medžioklės plotų vienetų sudarymo ir jų ribų pakeitimo </w:t>
            </w:r>
            <w:r w:rsidRPr="004A3628">
              <w:rPr>
                <w:rFonts w:ascii="Times New Roman" w:hAnsi="Times New Roman" w:cs="Times New Roman"/>
                <w:color w:val="000000"/>
                <w:sz w:val="24"/>
                <w:szCs w:val="24"/>
              </w:rPr>
              <w:t>projekt</w:t>
            </w:r>
            <w:r w:rsidR="004A3628" w:rsidRPr="004A3628">
              <w:rPr>
                <w:rFonts w:ascii="Times New Roman" w:hAnsi="Times New Roman" w:cs="Times New Roman"/>
                <w:color w:val="000000"/>
                <w:sz w:val="24"/>
                <w:szCs w:val="24"/>
              </w:rPr>
              <w:t>ą</w:t>
            </w:r>
            <w:r w:rsidR="00BF4EB8">
              <w:rPr>
                <w:rFonts w:ascii="Times New Roman" w:hAnsi="Times New Roman" w:cs="Times New Roman"/>
                <w:color w:val="000000"/>
                <w:sz w:val="24"/>
                <w:szCs w:val="24"/>
              </w:rPr>
              <w:t xml:space="preserve">, </w:t>
            </w:r>
            <w:r w:rsidR="00972B70">
              <w:rPr>
                <w:rFonts w:ascii="Times New Roman" w:hAnsi="Times New Roman" w:cs="Times New Roman"/>
                <w:color w:val="000000"/>
                <w:sz w:val="24"/>
                <w:szCs w:val="24"/>
              </w:rPr>
              <w:t xml:space="preserve">ir jį parengus, </w:t>
            </w:r>
            <w:r w:rsidR="00BF4EB8">
              <w:rPr>
                <w:rFonts w:ascii="Times New Roman" w:hAnsi="Times New Roman" w:cs="Times New Roman"/>
                <w:color w:val="000000"/>
                <w:sz w:val="24"/>
                <w:szCs w:val="24"/>
              </w:rPr>
              <w:t xml:space="preserve"> teikia Savivaldybės administracijos direktoriui</w:t>
            </w:r>
            <w:r w:rsidR="004A3628" w:rsidRPr="004A3628">
              <w:rPr>
                <w:rFonts w:ascii="Times New Roman" w:hAnsi="Times New Roman" w:cs="Times New Roman"/>
                <w:color w:val="000000"/>
                <w:sz w:val="24"/>
                <w:szCs w:val="24"/>
              </w:rPr>
              <w:t>. Komisijai priėmus neigiamą</w:t>
            </w:r>
            <w:r w:rsidRPr="004A3628">
              <w:rPr>
                <w:rFonts w:ascii="Times New Roman" w:hAnsi="Times New Roman" w:cs="Times New Roman"/>
                <w:color w:val="000000"/>
                <w:sz w:val="24"/>
                <w:szCs w:val="24"/>
              </w:rPr>
              <w:t xml:space="preserve"> </w:t>
            </w:r>
            <w:r w:rsidR="004A3628" w:rsidRPr="004A3628">
              <w:rPr>
                <w:rFonts w:ascii="Times New Roman" w:hAnsi="Times New Roman" w:cs="Times New Roman"/>
                <w:sz w:val="24"/>
                <w:szCs w:val="24"/>
              </w:rPr>
              <w:t xml:space="preserve">nutarimą dėl projekto rengimo – </w:t>
            </w:r>
            <w:r w:rsidR="006F07B2" w:rsidRPr="004A3628">
              <w:rPr>
                <w:rFonts w:ascii="Times New Roman" w:hAnsi="Times New Roman" w:cs="Times New Roman"/>
                <w:iCs/>
                <w:sz w:val="24"/>
                <w:szCs w:val="24"/>
              </w:rPr>
              <w:t xml:space="preserve"> parengiamas motyvuotas atsisakymas </w:t>
            </w:r>
            <w:r w:rsidR="004A3628" w:rsidRPr="004A3628">
              <w:rPr>
                <w:rFonts w:ascii="Times New Roman" w:hAnsi="Times New Roman" w:cs="Times New Roman"/>
                <w:iCs/>
                <w:sz w:val="24"/>
                <w:szCs w:val="24"/>
              </w:rPr>
              <w:t>rengti projektą</w:t>
            </w:r>
            <w:r w:rsidR="006F07B2" w:rsidRPr="004A3628">
              <w:rPr>
                <w:rFonts w:ascii="Times New Roman" w:hAnsi="Times New Roman" w:cs="Times New Roman"/>
                <w:iCs/>
                <w:sz w:val="24"/>
                <w:szCs w:val="24"/>
              </w:rPr>
              <w:t xml:space="preserve"> ir nurodoma tokio sprendimo apskundimo tvarka.</w:t>
            </w:r>
          </w:p>
          <w:p w14:paraId="2E9A7EF6" w14:textId="7024B19F" w:rsidR="00BF4EB8" w:rsidRDefault="00BF4EB8" w:rsidP="006F07B2">
            <w:pPr>
              <w:jc w:val="both"/>
              <w:rPr>
                <w:rFonts w:ascii="Times New Roman" w:hAnsi="Times New Roman" w:cs="Times New Roman"/>
                <w:iCs/>
                <w:sz w:val="24"/>
                <w:szCs w:val="24"/>
              </w:rPr>
            </w:pPr>
            <w:r>
              <w:rPr>
                <w:rFonts w:ascii="Times New Roman" w:hAnsi="Times New Roman" w:cs="Times New Roman"/>
                <w:iCs/>
                <w:sz w:val="24"/>
                <w:szCs w:val="24"/>
              </w:rPr>
              <w:t>Komisija S</w:t>
            </w:r>
            <w:r w:rsidRPr="00BF4EB8">
              <w:rPr>
                <w:rFonts w:ascii="Times New Roman" w:hAnsi="Times New Roman" w:cs="Times New Roman"/>
                <w:iCs/>
                <w:sz w:val="24"/>
                <w:szCs w:val="24"/>
              </w:rPr>
              <w:t>avivaldybės administracijos direktoriaus patvirtintą medžioklės plotų vieneto sudarymo ar jo ribų pakeitimo projektą</w:t>
            </w:r>
            <w:r>
              <w:rPr>
                <w:rFonts w:ascii="Times New Roman" w:hAnsi="Times New Roman" w:cs="Times New Roman"/>
                <w:iCs/>
                <w:sz w:val="24"/>
                <w:szCs w:val="24"/>
              </w:rPr>
              <w:t xml:space="preserve"> pateikia </w:t>
            </w:r>
            <w:r w:rsidRPr="00BF4EB8">
              <w:rPr>
                <w:rFonts w:ascii="Times New Roman" w:hAnsi="Times New Roman" w:cs="Times New Roman"/>
                <w:iCs/>
                <w:sz w:val="24"/>
                <w:szCs w:val="24"/>
              </w:rPr>
              <w:t>Aplinkos apsaugos departamentui prie Aplinkos ministerijos</w:t>
            </w:r>
            <w:r>
              <w:rPr>
                <w:rFonts w:ascii="Times New Roman" w:hAnsi="Times New Roman" w:cs="Times New Roman"/>
                <w:iCs/>
                <w:sz w:val="24"/>
                <w:szCs w:val="24"/>
              </w:rPr>
              <w:t xml:space="preserve"> ir Prašytojui.</w:t>
            </w:r>
          </w:p>
          <w:p w14:paraId="378967AC" w14:textId="1B65B041" w:rsidR="00A149DA" w:rsidRPr="00B353CE" w:rsidRDefault="004A3628" w:rsidP="00B353CE">
            <w:pPr>
              <w:tabs>
                <w:tab w:val="left" w:pos="1418"/>
              </w:tabs>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Prašytojas</w:t>
            </w:r>
            <w:r w:rsidR="0041015E" w:rsidRPr="0041015E">
              <w:rPr>
                <w:rFonts w:ascii="Times New Roman" w:hAnsi="Times New Roman" w:cs="Times New Roman"/>
                <w:color w:val="000000"/>
                <w:sz w:val="24"/>
                <w:szCs w:val="24"/>
              </w:rPr>
              <w:t xml:space="preserve"> apie rašytinio sprendimo nagrinėjimą informaciją gauna</w:t>
            </w:r>
            <w:r>
              <w:rPr>
                <w:rFonts w:ascii="Times New Roman" w:hAnsi="Times New Roman" w:cs="Times New Roman"/>
                <w:color w:val="000000"/>
                <w:sz w:val="24"/>
                <w:szCs w:val="24"/>
              </w:rPr>
              <w:t xml:space="preserve"> rašytiniame</w:t>
            </w:r>
            <w:r w:rsidR="0041015E" w:rsidRPr="0041015E">
              <w:rPr>
                <w:rFonts w:ascii="Times New Roman" w:hAnsi="Times New Roman" w:cs="Times New Roman"/>
                <w:color w:val="000000"/>
                <w:sz w:val="24"/>
                <w:szCs w:val="24"/>
              </w:rPr>
              <w:t xml:space="preserve"> sprendime nurodytu būdu</w:t>
            </w:r>
            <w:r w:rsidRPr="006D0AD0">
              <w:rPr>
                <w:rFonts w:ascii="Times New Roman" w:hAnsi="Times New Roman" w:cs="Times New Roman"/>
                <w:iCs/>
                <w:sz w:val="24"/>
                <w:szCs w:val="24"/>
              </w:rPr>
              <w:t xml:space="preserve">: </w:t>
            </w:r>
            <w:r w:rsidRPr="006D0AD0">
              <w:rPr>
                <w:rFonts w:ascii="Times New Roman" w:hAnsi="Times New Roman" w:cs="Times New Roman"/>
                <w:sz w:val="24"/>
                <w:szCs w:val="24"/>
              </w:rPr>
              <w:t>registruotu laišku,  elektroniniu paštu ar per elektroninio pristatymo informacinę sistemą.</w:t>
            </w:r>
          </w:p>
        </w:tc>
      </w:tr>
      <w:tr w:rsidR="00FC647F" w:rsidRPr="00DC3813" w14:paraId="7F791B6C" w14:textId="77777777" w:rsidTr="00AF3247">
        <w:trPr>
          <w:trHeight w:val="596"/>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50D10EAD" w14:textId="77777777" w:rsidR="00FC647F" w:rsidRPr="00DC3813" w:rsidRDefault="00FC647F" w:rsidP="00FC647F">
            <w:pPr>
              <w:tabs>
                <w:tab w:val="left" w:pos="1418"/>
              </w:tabs>
              <w:spacing w:after="0" w:line="240" w:lineRule="auto"/>
              <w:rPr>
                <w:rFonts w:ascii="Times New Roman" w:eastAsia="Times New Roman" w:hAnsi="Times New Roman" w:cs="Times New Roman"/>
                <w:b/>
                <w:bCs/>
                <w:color w:val="FFFFFF"/>
                <w:sz w:val="24"/>
                <w:szCs w:val="24"/>
                <w:lang w:eastAsia="lt-LT"/>
              </w:rPr>
            </w:pPr>
            <w:r w:rsidRPr="00DC3813">
              <w:rPr>
                <w:rFonts w:ascii="Times New Roman" w:eastAsia="Times New Roman" w:hAnsi="Times New Roman" w:cs="Times New Roman"/>
                <w:b/>
                <w:bCs/>
                <w:color w:val="FFFFFF"/>
                <w:sz w:val="24"/>
                <w:szCs w:val="24"/>
                <w:lang w:eastAsia="lt-LT"/>
              </w:rPr>
              <w:lastRenderedPageBreak/>
              <w:t>Teisės aktai, reguliuojantys viešosios</w:t>
            </w:r>
          </w:p>
          <w:p w14:paraId="30828F59" w14:textId="7F2CF0FD" w:rsidR="00FC647F" w:rsidRDefault="00FC647F" w:rsidP="00FC647F">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r w:rsidRPr="00DC3813">
              <w:rPr>
                <w:rFonts w:ascii="Times New Roman" w:eastAsia="Times New Roman" w:hAnsi="Times New Roman" w:cs="Times New Roman"/>
                <w:b/>
                <w:bCs/>
                <w:color w:val="FFFFFF"/>
                <w:sz w:val="24"/>
                <w:szCs w:val="24"/>
                <w:lang w:eastAsia="lt-LT"/>
              </w:rPr>
              <w:t>paslaugos teikimą</w:t>
            </w:r>
          </w:p>
        </w:tc>
        <w:tc>
          <w:tcPr>
            <w:tcW w:w="8377" w:type="dxa"/>
            <w:tcBorders>
              <w:top w:val="nil"/>
              <w:left w:val="nil"/>
              <w:bottom w:val="nil"/>
              <w:right w:val="nil"/>
            </w:tcBorders>
            <w:shd w:val="clear" w:color="auto" w:fill="FAFAFA"/>
            <w:tcMar>
              <w:top w:w="255" w:type="dxa"/>
              <w:left w:w="300" w:type="dxa"/>
              <w:bottom w:w="255" w:type="dxa"/>
              <w:right w:w="300" w:type="dxa"/>
            </w:tcMar>
            <w:vAlign w:val="center"/>
          </w:tcPr>
          <w:p w14:paraId="7A261A8F" w14:textId="77777777" w:rsidR="00FC647F" w:rsidRPr="00DC3813" w:rsidRDefault="00FC647F" w:rsidP="00FC647F">
            <w:pPr>
              <w:tabs>
                <w:tab w:val="left" w:pos="1418"/>
              </w:tabs>
              <w:spacing w:after="195" w:line="240" w:lineRule="auto"/>
              <w:contextualSpacing/>
              <w:jc w:val="both"/>
              <w:rPr>
                <w:rFonts w:ascii="Times New Roman" w:eastAsia="Times New Roman" w:hAnsi="Times New Roman" w:cs="Times New Roman"/>
                <w:color w:val="222222"/>
                <w:sz w:val="24"/>
                <w:szCs w:val="24"/>
                <w:lang w:eastAsia="lt-LT"/>
              </w:rPr>
            </w:pPr>
            <w:r w:rsidRPr="00DC3813">
              <w:rPr>
                <w:rFonts w:ascii="Times New Roman" w:eastAsia="Times New Roman" w:hAnsi="Times New Roman" w:cs="Times New Roman"/>
                <w:color w:val="222222"/>
                <w:sz w:val="24"/>
                <w:szCs w:val="24"/>
                <w:lang w:eastAsia="lt-LT"/>
              </w:rPr>
              <w:t>Lietuvos Respublikos medžioklės įstatymas</w:t>
            </w:r>
          </w:p>
          <w:p w14:paraId="22D5DB82" w14:textId="49F3B850" w:rsidR="00FC647F" w:rsidRPr="00DC3813" w:rsidRDefault="00FC647F" w:rsidP="00FC647F">
            <w:pPr>
              <w:tabs>
                <w:tab w:val="left" w:pos="1418"/>
              </w:tabs>
              <w:spacing w:after="195" w:line="240" w:lineRule="auto"/>
              <w:contextualSpacing/>
              <w:jc w:val="both"/>
              <w:rPr>
                <w:rFonts w:ascii="Times New Roman" w:eastAsia="Times New Roman" w:hAnsi="Times New Roman" w:cs="Times New Roman"/>
                <w:color w:val="222222"/>
                <w:sz w:val="24"/>
                <w:szCs w:val="24"/>
                <w:lang w:eastAsia="lt-LT"/>
              </w:rPr>
            </w:pPr>
            <w:hyperlink r:id="rId11" w:history="1">
              <w:r w:rsidRPr="00DC3813">
                <w:rPr>
                  <w:rStyle w:val="Hipersaitas"/>
                  <w:rFonts w:ascii="Times New Roman" w:hAnsi="Times New Roman" w:cs="Times New Roman"/>
                  <w:sz w:val="24"/>
                  <w:szCs w:val="24"/>
                </w:rPr>
                <w:t>https://www.e-tar.lt/portal/lt/legalActEditions/TAR.A92E17FDCD13</w:t>
              </w:r>
            </w:hyperlink>
            <w:r w:rsidRPr="00DC3813">
              <w:rPr>
                <w:rFonts w:ascii="Times New Roman" w:hAnsi="Times New Roman" w:cs="Times New Roman"/>
                <w:sz w:val="24"/>
                <w:szCs w:val="24"/>
              </w:rPr>
              <w:t xml:space="preserve"> </w:t>
            </w:r>
          </w:p>
          <w:p w14:paraId="0152D1F0" w14:textId="77777777" w:rsidR="00FC647F" w:rsidRPr="00DC3813" w:rsidRDefault="00FC647F" w:rsidP="00FC647F">
            <w:pPr>
              <w:tabs>
                <w:tab w:val="left" w:pos="1418"/>
              </w:tabs>
              <w:spacing w:after="195" w:line="240" w:lineRule="auto"/>
              <w:contextualSpacing/>
              <w:jc w:val="both"/>
              <w:rPr>
                <w:rFonts w:ascii="Times New Roman" w:eastAsia="Times New Roman" w:hAnsi="Times New Roman" w:cs="Times New Roman"/>
                <w:color w:val="222222"/>
                <w:sz w:val="24"/>
                <w:szCs w:val="24"/>
                <w:lang w:eastAsia="lt-LT"/>
              </w:rPr>
            </w:pPr>
          </w:p>
          <w:p w14:paraId="614C9125" w14:textId="77777777" w:rsidR="00FC647F" w:rsidRPr="00DC3813" w:rsidRDefault="00FC647F" w:rsidP="00FC647F">
            <w:pPr>
              <w:tabs>
                <w:tab w:val="left" w:pos="1418"/>
              </w:tabs>
              <w:spacing w:after="195" w:line="240" w:lineRule="auto"/>
              <w:contextualSpacing/>
              <w:jc w:val="both"/>
              <w:rPr>
                <w:rFonts w:ascii="Times New Roman" w:eastAsia="Times New Roman" w:hAnsi="Times New Roman" w:cs="Times New Roman"/>
                <w:color w:val="222222"/>
                <w:sz w:val="24"/>
                <w:szCs w:val="24"/>
                <w:lang w:eastAsia="lt-LT"/>
              </w:rPr>
            </w:pPr>
            <w:r w:rsidRPr="00DC3813">
              <w:rPr>
                <w:rFonts w:ascii="Times New Roman" w:eastAsia="Times New Roman" w:hAnsi="Times New Roman" w:cs="Times New Roman"/>
                <w:color w:val="222222"/>
                <w:sz w:val="24"/>
                <w:szCs w:val="24"/>
                <w:lang w:eastAsia="lt-LT"/>
              </w:rPr>
              <w:t>Medžioklės plotų vieneto vientisumo kriterijais ir reikalavimais medžioklės plotų vienetų riboms nustatyti, patvirtinti Lietuvos Respublikos aplinkos ministro 2002 m. rugsėjo 30 d. įsakymu Nr. 514</w:t>
            </w:r>
          </w:p>
          <w:p w14:paraId="516911AE" w14:textId="77777777" w:rsidR="00FC647F" w:rsidRPr="00DC3813" w:rsidRDefault="00FC647F" w:rsidP="00FC647F">
            <w:pPr>
              <w:tabs>
                <w:tab w:val="left" w:pos="1418"/>
              </w:tabs>
              <w:spacing w:after="195" w:line="240" w:lineRule="auto"/>
              <w:contextualSpacing/>
              <w:jc w:val="both"/>
              <w:rPr>
                <w:rFonts w:ascii="Times New Roman" w:eastAsia="Times New Roman" w:hAnsi="Times New Roman" w:cs="Times New Roman"/>
                <w:color w:val="222222"/>
                <w:sz w:val="24"/>
                <w:szCs w:val="24"/>
                <w:lang w:eastAsia="lt-LT"/>
              </w:rPr>
            </w:pPr>
            <w:hyperlink r:id="rId12" w:history="1">
              <w:r w:rsidRPr="00DC3813">
                <w:rPr>
                  <w:rStyle w:val="Hipersaitas"/>
                  <w:rFonts w:ascii="Times New Roman" w:eastAsia="Times New Roman" w:hAnsi="Times New Roman" w:cs="Times New Roman"/>
                  <w:sz w:val="24"/>
                  <w:szCs w:val="24"/>
                  <w:lang w:eastAsia="lt-LT"/>
                </w:rPr>
                <w:t>https://www.e-tar.lt/portal/lt/legalActEditions/TAR.F30471C6765E</w:t>
              </w:r>
            </w:hyperlink>
            <w:r w:rsidRPr="00DC3813">
              <w:rPr>
                <w:rFonts w:ascii="Times New Roman" w:eastAsia="Times New Roman" w:hAnsi="Times New Roman" w:cs="Times New Roman"/>
                <w:color w:val="222222"/>
                <w:sz w:val="24"/>
                <w:szCs w:val="24"/>
                <w:lang w:eastAsia="lt-LT"/>
              </w:rPr>
              <w:t xml:space="preserve"> </w:t>
            </w:r>
          </w:p>
          <w:p w14:paraId="46D83254" w14:textId="77777777" w:rsidR="00FC647F" w:rsidRPr="00DC3813" w:rsidRDefault="00FC647F" w:rsidP="00FC647F">
            <w:pPr>
              <w:tabs>
                <w:tab w:val="left" w:pos="1418"/>
              </w:tabs>
              <w:spacing w:after="195" w:line="240" w:lineRule="auto"/>
              <w:contextualSpacing/>
              <w:jc w:val="both"/>
              <w:rPr>
                <w:rFonts w:ascii="Times New Roman" w:hAnsi="Times New Roman" w:cs="Times New Roman"/>
                <w:color w:val="000000"/>
                <w:sz w:val="24"/>
                <w:szCs w:val="24"/>
              </w:rPr>
            </w:pPr>
          </w:p>
          <w:p w14:paraId="6F0F8C7E" w14:textId="77777777" w:rsidR="00FC647F" w:rsidRPr="00DC3813" w:rsidRDefault="00FC647F" w:rsidP="00FC647F">
            <w:pPr>
              <w:tabs>
                <w:tab w:val="left" w:pos="1418"/>
              </w:tabs>
              <w:spacing w:after="195" w:line="240" w:lineRule="auto"/>
              <w:contextualSpacing/>
              <w:jc w:val="both"/>
              <w:rPr>
                <w:rFonts w:ascii="Times New Roman" w:eastAsia="Times New Roman" w:hAnsi="Times New Roman" w:cs="Times New Roman"/>
                <w:color w:val="222222"/>
                <w:sz w:val="24"/>
                <w:szCs w:val="24"/>
                <w:lang w:eastAsia="lt-LT"/>
              </w:rPr>
            </w:pPr>
            <w:r w:rsidRPr="00DC3813">
              <w:rPr>
                <w:rFonts w:ascii="Times New Roman" w:eastAsia="Times New Roman" w:hAnsi="Times New Roman" w:cs="Times New Roman"/>
                <w:color w:val="222222"/>
                <w:sz w:val="24"/>
                <w:szCs w:val="24"/>
                <w:lang w:eastAsia="lt-LT"/>
              </w:rPr>
              <w:t>Komisijos medžioklės plotų vienetams sudaryti bei jų riboms pakeisti nuostatai, patvirtinti Lietuvos Respublikos aplinkos ministro ir Lietuvos Respublikos žemės ūkio ministro 2002-09-23 įsakymu Nr. 487/361 „Dėl komisijos medžioklės plotų vienetams sudaryti bei jų riboms pakeisti nuostatų patvirtinimo“</w:t>
            </w:r>
          </w:p>
          <w:p w14:paraId="1BC213AA" w14:textId="27277CF7" w:rsidR="00FC647F" w:rsidRPr="00B353CE" w:rsidRDefault="00FC647F" w:rsidP="00B353CE">
            <w:pPr>
              <w:spacing w:after="0" w:line="240" w:lineRule="auto"/>
              <w:contextualSpacing/>
              <w:jc w:val="both"/>
              <w:rPr>
                <w:rFonts w:ascii="Times New Roman" w:eastAsia="Times New Roman" w:hAnsi="Times New Roman" w:cs="Times New Roman"/>
                <w:color w:val="222222"/>
                <w:sz w:val="24"/>
                <w:szCs w:val="24"/>
                <w:lang w:eastAsia="lt-LT"/>
              </w:rPr>
            </w:pPr>
            <w:hyperlink r:id="rId13" w:history="1">
              <w:r w:rsidRPr="00DC3813">
                <w:rPr>
                  <w:rStyle w:val="Hipersaitas"/>
                  <w:rFonts w:ascii="Times New Roman" w:hAnsi="Times New Roman" w:cs="Times New Roman"/>
                  <w:sz w:val="24"/>
                  <w:szCs w:val="24"/>
                </w:rPr>
                <w:t>https://www.e-tar.lt/portal/lt/legal</w:t>
              </w:r>
              <w:r w:rsidRPr="00DC3813">
                <w:rPr>
                  <w:rStyle w:val="Hipersaitas"/>
                  <w:rFonts w:ascii="Times New Roman" w:hAnsi="Times New Roman" w:cs="Times New Roman"/>
                  <w:sz w:val="24"/>
                  <w:szCs w:val="24"/>
                </w:rPr>
                <w:t>A</w:t>
              </w:r>
              <w:r w:rsidRPr="00DC3813">
                <w:rPr>
                  <w:rStyle w:val="Hipersaitas"/>
                  <w:rFonts w:ascii="Times New Roman" w:hAnsi="Times New Roman" w:cs="Times New Roman"/>
                  <w:sz w:val="24"/>
                  <w:szCs w:val="24"/>
                </w:rPr>
                <w:t>ctEditions/TAR.963CA83C7045</w:t>
              </w:r>
            </w:hyperlink>
            <w:r w:rsidRPr="00DC3813">
              <w:rPr>
                <w:rFonts w:ascii="Times New Roman" w:hAnsi="Times New Roman" w:cs="Times New Roman"/>
                <w:sz w:val="24"/>
                <w:szCs w:val="24"/>
              </w:rPr>
              <w:t xml:space="preserve"> </w:t>
            </w:r>
          </w:p>
        </w:tc>
      </w:tr>
      <w:tr w:rsidR="00586E94" w:rsidRPr="00DC3813" w14:paraId="2C0D1833" w14:textId="77777777" w:rsidTr="00B353CE">
        <w:trPr>
          <w:trHeight w:val="1023"/>
        </w:trPr>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3B2F44B4" w14:textId="77777777" w:rsidR="00586E94" w:rsidRPr="00DC3813" w:rsidRDefault="00586E94"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sidRPr="00DC3813">
              <w:rPr>
                <w:rFonts w:ascii="Times New Roman" w:eastAsia="Times New Roman" w:hAnsi="Times New Roman" w:cs="Times New Roman"/>
                <w:b/>
                <w:bCs/>
                <w:color w:val="FFFFFF"/>
                <w:sz w:val="24"/>
                <w:szCs w:val="24"/>
                <w:lang w:eastAsia="lt-LT"/>
              </w:rPr>
              <w:t>Paslaugos teikėjo veiksmų (neveikimo) apskundimo tvarka</w:t>
            </w:r>
          </w:p>
        </w:tc>
        <w:tc>
          <w:tcPr>
            <w:tcW w:w="8377" w:type="dxa"/>
            <w:tcBorders>
              <w:top w:val="nil"/>
              <w:left w:val="nil"/>
              <w:bottom w:val="nil"/>
              <w:right w:val="nil"/>
            </w:tcBorders>
            <w:tcMar>
              <w:top w:w="255" w:type="dxa"/>
              <w:left w:w="300" w:type="dxa"/>
              <w:bottom w:w="255" w:type="dxa"/>
              <w:right w:w="300" w:type="dxa"/>
            </w:tcMar>
            <w:vAlign w:val="center"/>
          </w:tcPr>
          <w:p w14:paraId="1F6B7B8B" w14:textId="77777777" w:rsidR="00586E94" w:rsidRPr="00AF3247" w:rsidRDefault="00586E94" w:rsidP="00AF3247">
            <w:pPr>
              <w:tabs>
                <w:tab w:val="left" w:pos="1418"/>
              </w:tabs>
              <w:spacing w:after="0" w:line="240" w:lineRule="auto"/>
              <w:jc w:val="both"/>
              <w:rPr>
                <w:rFonts w:ascii="Times New Roman" w:eastAsia="Times New Roman" w:hAnsi="Times New Roman" w:cs="Times New Roman"/>
                <w:color w:val="222222"/>
                <w:sz w:val="24"/>
                <w:szCs w:val="24"/>
                <w:lang w:eastAsia="lt-LT"/>
              </w:rPr>
            </w:pPr>
            <w:bookmarkStart w:id="9" w:name="_Hlk100747778"/>
            <w:r w:rsidRPr="00AF3247">
              <w:rPr>
                <w:rFonts w:ascii="Times New Roman" w:eastAsia="Times New Roman" w:hAnsi="Times New Roman" w:cs="Times New Roman"/>
                <w:color w:val="222222"/>
                <w:sz w:val="24"/>
                <w:szCs w:val="24"/>
                <w:lang w:eastAsia="lt-LT"/>
              </w:rPr>
              <w:t xml:space="preserve">Asmuo turi teisę apskųsti viešojo administravimo subjekto priimtus administracinius sprendimus arba veiksmus (atsisakymą atlikti veiksmus) per vieną mėnesį, o kai viešojo administravimo subjektas neatlieka savo pareigų arba vilkina klausimo nagrinėjimą ir nustatytu laiku jo neišsprendžia, šis neveikimas (vilkinimas) gali būti apskųstas per du mėnesius nuo dienos, kurią baigiasi įstatymo ar kito teisės akto nustatytas klausimo išsprendimo terminas. Skundai paduodami tam pačiam viešojo administravimo subjektui arba aukštesniam pagal pavaldumą viešojo administravimo subjektui Lietuvos Respublikos viešojo administravimo įstatymo nustatyta tvarka arba Lietuvos administracinių ginčų komisijos Šiaulių apygardos skyriui (Dvaro g. 81, 76299 Šiauliai)) Lietuvos Respublikos ikiteisminio administracinių ginčų nagrinėjimo tvarkos įstatyme nustatyta tvarka arba Regionų apygardos administraciniam teismui, skundą (prašymą, pareiškimą) paduodant Regionų apygardos administracinio teismo Kauno (A. Mickevičiaus g. 8A, 44312 Kaunas), Klaipėdos (Galinio Pylimo g. 9, 91230 Klaipėda), Panevėžio (Respublikos g. 62, 35158 Panevėžys) arba Šiaulių </w:t>
            </w:r>
            <w:r w:rsidRPr="00AF3247">
              <w:rPr>
                <w:rFonts w:ascii="Times New Roman" w:eastAsia="Times New Roman" w:hAnsi="Times New Roman" w:cs="Times New Roman"/>
                <w:color w:val="222222"/>
                <w:sz w:val="24"/>
                <w:szCs w:val="24"/>
                <w:lang w:eastAsia="lt-LT"/>
              </w:rPr>
              <w:lastRenderedPageBreak/>
              <w:t xml:space="preserve">(Dvaro g. 80, 76298 Šiauliai) rūmuose, Lietuvos Respublikos administracinių bylų teisenos įstatyme nustatyta tvarka. </w:t>
            </w:r>
          </w:p>
          <w:p w14:paraId="3D34C241" w14:textId="5E59DDEA" w:rsidR="00586E94" w:rsidRPr="00AF3247" w:rsidRDefault="00586E94" w:rsidP="00AF3247">
            <w:pPr>
              <w:tabs>
                <w:tab w:val="left" w:pos="1418"/>
              </w:tabs>
              <w:spacing w:after="0" w:line="240" w:lineRule="auto"/>
              <w:jc w:val="both"/>
              <w:rPr>
                <w:rFonts w:ascii="Times New Roman" w:eastAsia="Times New Roman" w:hAnsi="Times New Roman" w:cs="Times New Roman"/>
                <w:color w:val="222222"/>
                <w:sz w:val="24"/>
                <w:szCs w:val="24"/>
                <w:lang w:eastAsia="lt-LT"/>
              </w:rPr>
            </w:pPr>
            <w:r w:rsidRPr="00AF3247">
              <w:rPr>
                <w:rFonts w:ascii="Times New Roman" w:eastAsia="Times New Roman" w:hAnsi="Times New Roman" w:cs="Times New Roman"/>
                <w:color w:val="222222"/>
                <w:sz w:val="24"/>
                <w:szCs w:val="24"/>
                <w:lang w:eastAsia="lt-LT"/>
              </w:rPr>
              <w:t>Per vienerius metus gali būti skundžiamas pareigūnų piktnaudžiavimas ar biurokratizmas Lietuvos Respublikos Seimo kontrolieriams (Gedimino pr. 56, LT-01110 Vilnius) Lietuvos Respublikos Seimo kontrolierių įstatymo nustatyta tvarka.</w:t>
            </w:r>
            <w:bookmarkEnd w:id="9"/>
          </w:p>
        </w:tc>
      </w:tr>
      <w:tr w:rsidR="005F7B7C" w:rsidRPr="00DC3813" w14:paraId="276413B4" w14:textId="77777777" w:rsidTr="00C65F36">
        <w:tc>
          <w:tcPr>
            <w:tcW w:w="2280"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CB90B21" w14:textId="0DB339CD" w:rsidR="005F7B7C" w:rsidRPr="00DC3813" w:rsidRDefault="005F7B7C" w:rsidP="005F7B7C">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lastRenderedPageBreak/>
              <w:t>Pastabos</w:t>
            </w:r>
          </w:p>
        </w:tc>
        <w:tc>
          <w:tcPr>
            <w:tcW w:w="8377" w:type="dxa"/>
            <w:tcBorders>
              <w:top w:val="nil"/>
              <w:left w:val="nil"/>
              <w:bottom w:val="nil"/>
              <w:right w:val="nil"/>
            </w:tcBorders>
            <w:shd w:val="clear" w:color="auto" w:fill="FAFAFA"/>
            <w:tcMar>
              <w:top w:w="255" w:type="dxa"/>
              <w:left w:w="300" w:type="dxa"/>
              <w:bottom w:w="255" w:type="dxa"/>
              <w:right w:w="300" w:type="dxa"/>
            </w:tcMar>
            <w:vAlign w:val="center"/>
          </w:tcPr>
          <w:p w14:paraId="2FBD291E" w14:textId="77777777" w:rsidR="005F7B7C" w:rsidRDefault="005F7B7C" w:rsidP="005F7B7C">
            <w:pPr>
              <w:spacing w:after="0" w:line="240" w:lineRule="auto"/>
              <w:jc w:val="both"/>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Reikalavimai priedams ir jų pateikimui</w:t>
            </w:r>
          </w:p>
          <w:p w14:paraId="06DF2DDB" w14:textId="77777777" w:rsidR="005F7B7C" w:rsidRDefault="005F7B7C" w:rsidP="005F7B7C">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Jeigu pranešimas ir dokumentai teikiami asmeniškai atvykus į Savivaldybės administraciją, padaromos ir patvirtinamos pateiktų dokumentų, išskyrus asmens tapatybę patvirtinantį dokumentą (šiuo atveju, įsitikinus pranešimą ir dokumentus pateikusio asmens tapatybe, dokumentas gražinamas  jį pateikusiam asmeniui nedarant dokumento kopijos), kopijos, ir dokumentai grąžinami juos pateikusiam asmeniui. Jeigu pranešimas ir dokumentai teikiami per atstovą arba siunčiami pašto siunta, elektroniniu paštu ar kitomis elektroninių ryšių priemonėmis, arba per kurjerį, prie pranešimo turi būti pridedamos visų reikiamų dokumentų kopijos, įskaitant asmens tapatybę patvirtinančio dokumento kopiją, išskyrus konkrečios paslaugos teikimą reglamentuojančiuose teisės aktuose nustatytus atvejus ar šiame tekste įrašytus atvejus, kai asmens tapatybę patvirtinančio dokumento kopija neteikiama. Jeigu pranešimas ir dokumentai siunčiami elektroniniu paštu, pranešimas turi būti pasirašytas kvalifikuotu elektroniniu parašu, atitinkančiu 2014 m. liepos 23 d. Europos Parlamento ir Tarybos reglamente (ES) </w:t>
            </w:r>
            <w:hyperlink r:id="rId14" w:history="1">
              <w:r>
                <w:rPr>
                  <w:rStyle w:val="Hipersaitas"/>
                  <w:rFonts w:ascii="Times New Roman" w:eastAsia="Times New Roman" w:hAnsi="Times New Roman" w:cs="Times New Roman"/>
                  <w:sz w:val="24"/>
                  <w:szCs w:val="24"/>
                  <w:lang w:eastAsia="lt-LT"/>
                </w:rPr>
                <w:t>Nr. 910/2014</w:t>
              </w:r>
            </w:hyperlink>
            <w:r>
              <w:rPr>
                <w:rFonts w:ascii="Times New Roman" w:eastAsia="Times New Roman" w:hAnsi="Times New Roman" w:cs="Times New Roman"/>
                <w:color w:val="000000"/>
                <w:sz w:val="24"/>
                <w:szCs w:val="24"/>
                <w:lang w:eastAsia="lt-LT"/>
              </w:rPr>
              <w:t xml:space="preserve"> dėl elektroninės atpažinties ir elektroninių operacijų patikimumo užtikrinimo paslaugų vidaus rinkoje, kuriuo panaikinama Direktyva 1999/93/EB, nustatytus kvalifikuotam elektroniniam parašui keliamus reikalavimus, o pranešimą ir dokumentus teikiančio asmens tapatybę patvirtinančio dokumento kopija neteikiama. Jeigu </w:t>
            </w:r>
            <w:r>
              <w:rPr>
                <w:rFonts w:ascii="Times New Roman" w:hAnsi="Times New Roman" w:cs="Times New Roman"/>
                <w:sz w:val="24"/>
                <w:szCs w:val="24"/>
              </w:rPr>
              <w:t>Kompensacijos prašytojas</w:t>
            </w:r>
            <w:r>
              <w:rPr>
                <w:rFonts w:ascii="Times New Roman" w:eastAsia="Times New Roman" w:hAnsi="Times New Roman" w:cs="Times New Roman"/>
                <w:color w:val="000000"/>
                <w:sz w:val="24"/>
                <w:szCs w:val="24"/>
                <w:lang w:eastAsia="lt-LT"/>
              </w:rPr>
              <w:t xml:space="preserve"> pranešimą ir dokumentus teikia elektroninių ryšių priemonėmis ir jeigu valstybės elektroninės valdžios sistemoje teikiama tokia elektroninė paslauga, leidžianti nustatyti asmens tapatybę, kartu su pranešimu ir dokumentais pranešimą ir dokumentus teikiančio asmens tapatybę patvirtinančio dokumento kopija neteikiama.</w:t>
            </w:r>
          </w:p>
          <w:p w14:paraId="3AEEE8C0" w14:textId="77777777" w:rsidR="005F7B7C" w:rsidRDefault="005F7B7C" w:rsidP="005F7B7C">
            <w:pPr>
              <w:spacing w:after="0" w:line="240" w:lineRule="auto"/>
              <w:jc w:val="both"/>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Reikalavimai įgaliojimui</w:t>
            </w:r>
          </w:p>
          <w:p w14:paraId="7A63DE72" w14:textId="77777777" w:rsidR="005F7B7C" w:rsidRDefault="005F7B7C" w:rsidP="005F7B7C">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Įgaliojimu laikomas rašytinis dokumentas, asmens (įgaliotojo) duodamas kitam asmeniui (įgaliotiniui) atstovauti įgaliotojui nustatant ir palaikant santykius su trečiaisiais asmenimis. </w:t>
            </w:r>
          </w:p>
          <w:p w14:paraId="71ECE041" w14:textId="6459AD4E" w:rsidR="005F7B7C" w:rsidRPr="00DC3813" w:rsidRDefault="005F7B7C" w:rsidP="005F7B7C">
            <w:pPr>
              <w:tabs>
                <w:tab w:val="left" w:pos="1418"/>
              </w:tabs>
              <w:spacing w:after="0" w:line="240" w:lineRule="auto"/>
              <w:jc w:val="both"/>
              <w:rPr>
                <w:rFonts w:ascii="Times New Roman" w:eastAsia="Times New Roman" w:hAnsi="Times New Roman" w:cs="Times New Roman"/>
                <w:color w:val="222222"/>
                <w:sz w:val="24"/>
                <w:szCs w:val="24"/>
                <w:lang w:eastAsia="lt-LT"/>
              </w:rPr>
            </w:pPr>
            <w:r>
              <w:rPr>
                <w:rFonts w:ascii="Times New Roman" w:eastAsia="Times New Roman" w:hAnsi="Times New Roman" w:cs="Times New Roman"/>
                <w:color w:val="000000"/>
                <w:sz w:val="24"/>
                <w:szCs w:val="24"/>
                <w:lang w:eastAsia="lt-LT"/>
              </w:rPr>
              <w:t>Rašytinius fizinių asmenų įgaliojimus gauti viešąsias ar administracines paslaugas tvirtina notaras arba seniūnijos seniūnas. Įgaliojimo patvirtinti nereikia, jeigu jį informacinių technologijų priemonėmis sudarė fizinis asmuo ir davė jį įregistruodamas Įgaliojimų registre, taip pat kitais įstatymų nustatytais atvejais.</w:t>
            </w:r>
          </w:p>
        </w:tc>
      </w:tr>
    </w:tbl>
    <w:p w14:paraId="6DE1470E" w14:textId="0C925F82" w:rsidR="005F7208" w:rsidRPr="00DC3813" w:rsidRDefault="005F7208" w:rsidP="005F7208">
      <w:pPr>
        <w:tabs>
          <w:tab w:val="left" w:pos="1418"/>
        </w:tabs>
        <w:rPr>
          <w:rFonts w:ascii="Times New Roman" w:hAnsi="Times New Roman" w:cs="Times New Roman"/>
          <w:sz w:val="24"/>
          <w:szCs w:val="24"/>
        </w:rPr>
      </w:pPr>
    </w:p>
    <w:p w14:paraId="3CB98D20" w14:textId="77777777" w:rsidR="00B7396E" w:rsidRPr="00DC3813" w:rsidRDefault="00B7396E" w:rsidP="00B7396E">
      <w:pPr>
        <w:pBdr>
          <w:bottom w:val="single" w:sz="12" w:space="1" w:color="auto"/>
        </w:pBdr>
        <w:tabs>
          <w:tab w:val="left" w:pos="1418"/>
        </w:tabs>
        <w:spacing w:after="0" w:line="240" w:lineRule="auto"/>
        <w:jc w:val="center"/>
        <w:rPr>
          <w:rFonts w:ascii="Times New Roman" w:eastAsia="Times New Roman" w:hAnsi="Times New Roman" w:cs="Times New Roman"/>
          <w:color w:val="4B4B4B"/>
          <w:sz w:val="24"/>
          <w:szCs w:val="24"/>
          <w:lang w:eastAsia="lt-LT"/>
        </w:rPr>
      </w:pPr>
    </w:p>
    <w:p w14:paraId="09232851" w14:textId="77777777" w:rsidR="008F1C2E" w:rsidRPr="00DC3813" w:rsidRDefault="008F1C2E" w:rsidP="008F1C2E">
      <w:pPr>
        <w:pBdr>
          <w:bottom w:val="single" w:sz="12" w:space="1" w:color="auto"/>
        </w:pBdr>
        <w:tabs>
          <w:tab w:val="left" w:pos="1418"/>
        </w:tabs>
        <w:spacing w:after="0" w:line="240" w:lineRule="auto"/>
        <w:jc w:val="both"/>
        <w:rPr>
          <w:rFonts w:ascii="Times New Roman" w:eastAsia="Times New Roman" w:hAnsi="Times New Roman" w:cs="Times New Roman"/>
          <w:i/>
          <w:iCs/>
          <w:color w:val="4B4B4B"/>
          <w:sz w:val="24"/>
          <w:szCs w:val="24"/>
          <w:lang w:eastAsia="lt-LT"/>
        </w:rPr>
      </w:pPr>
    </w:p>
    <w:p w14:paraId="5A9A3F4F" w14:textId="6A7BB10F" w:rsidR="000729EF" w:rsidRPr="00DC3813" w:rsidRDefault="000729EF" w:rsidP="00784E99">
      <w:pPr>
        <w:tabs>
          <w:tab w:val="left" w:pos="1418"/>
        </w:tabs>
        <w:spacing w:after="0" w:line="240" w:lineRule="auto"/>
        <w:rPr>
          <w:rFonts w:ascii="Times New Roman" w:eastAsia="Times New Roman" w:hAnsi="Times New Roman" w:cs="Times New Roman"/>
          <w:color w:val="4B4B4B"/>
          <w:sz w:val="24"/>
          <w:szCs w:val="24"/>
          <w:lang w:eastAsia="lt-LT"/>
        </w:rPr>
      </w:pPr>
    </w:p>
    <w:p w14:paraId="6D6553D2" w14:textId="3206453E" w:rsidR="006171E5" w:rsidRPr="00DC3813" w:rsidRDefault="006171E5" w:rsidP="006171E5">
      <w:pPr>
        <w:spacing w:after="0" w:line="240" w:lineRule="auto"/>
        <w:jc w:val="center"/>
        <w:rPr>
          <w:rFonts w:ascii="Times New Roman" w:eastAsia="Times New Roman" w:hAnsi="Times New Roman" w:cs="Times New Roman"/>
          <w:color w:val="000000"/>
          <w:sz w:val="27"/>
          <w:szCs w:val="27"/>
          <w:lang w:eastAsia="lt-LT"/>
        </w:rPr>
      </w:pPr>
      <w:r w:rsidRPr="00DC3813">
        <w:rPr>
          <w:rFonts w:ascii="Times New Roman" w:eastAsia="Times New Roman" w:hAnsi="Times New Roman" w:cs="Times New Roman"/>
          <w:color w:val="000000"/>
          <w:sz w:val="27"/>
          <w:szCs w:val="27"/>
          <w:lang w:eastAsia="lt-LT"/>
        </w:rPr>
        <w:t>_______________________________________________________________________</w:t>
      </w:r>
    </w:p>
    <w:p w14:paraId="634D7E39" w14:textId="77777777" w:rsidR="006171E5" w:rsidRPr="00DC3813" w:rsidRDefault="006171E5" w:rsidP="006171E5">
      <w:pPr>
        <w:spacing w:after="0" w:line="240" w:lineRule="auto"/>
        <w:jc w:val="center"/>
        <w:rPr>
          <w:rFonts w:ascii="Times New Roman" w:eastAsia="Times New Roman" w:hAnsi="Times New Roman" w:cs="Times New Roman"/>
          <w:color w:val="000000"/>
          <w:sz w:val="27"/>
          <w:szCs w:val="27"/>
          <w:lang w:eastAsia="lt-LT"/>
        </w:rPr>
      </w:pPr>
      <w:r w:rsidRPr="00DC3813">
        <w:rPr>
          <w:rFonts w:ascii="Times New Roman" w:eastAsia="Times New Roman" w:hAnsi="Times New Roman" w:cs="Times New Roman"/>
          <w:color w:val="000000"/>
          <w:sz w:val="16"/>
          <w:szCs w:val="16"/>
          <w:lang w:eastAsia="lt-LT"/>
        </w:rPr>
        <w:t>(Vardas, pavardė)</w:t>
      </w:r>
    </w:p>
    <w:p w14:paraId="4F6C0538" w14:textId="1E83811F" w:rsidR="006171E5" w:rsidRPr="00DC3813" w:rsidRDefault="006171E5" w:rsidP="006171E5">
      <w:pPr>
        <w:spacing w:after="0" w:line="240" w:lineRule="auto"/>
        <w:jc w:val="center"/>
        <w:rPr>
          <w:rFonts w:ascii="Times New Roman" w:eastAsia="Times New Roman" w:hAnsi="Times New Roman" w:cs="Times New Roman"/>
          <w:color w:val="000000"/>
          <w:sz w:val="27"/>
          <w:szCs w:val="27"/>
          <w:lang w:eastAsia="lt-LT"/>
        </w:rPr>
      </w:pPr>
      <w:r w:rsidRPr="00DC3813">
        <w:rPr>
          <w:rFonts w:ascii="Times New Roman" w:eastAsia="Times New Roman" w:hAnsi="Times New Roman" w:cs="Times New Roman"/>
          <w:color w:val="000000"/>
          <w:sz w:val="27"/>
          <w:szCs w:val="27"/>
          <w:lang w:eastAsia="lt-LT"/>
        </w:rPr>
        <w:t>_______________________________________________________________________</w:t>
      </w:r>
      <w:r w:rsidRPr="00DC3813">
        <w:rPr>
          <w:rFonts w:ascii="Times New Roman" w:eastAsia="Times New Roman" w:hAnsi="Times New Roman" w:cs="Times New Roman"/>
          <w:color w:val="000000"/>
          <w:sz w:val="16"/>
          <w:szCs w:val="16"/>
          <w:lang w:eastAsia="lt-LT"/>
        </w:rPr>
        <w:t>Gyvenamoji vieta)</w:t>
      </w:r>
    </w:p>
    <w:p w14:paraId="70F5FEEE" w14:textId="77777777" w:rsidR="006171E5" w:rsidRPr="00DC3813" w:rsidRDefault="006171E5" w:rsidP="006171E5">
      <w:pPr>
        <w:spacing w:after="0" w:line="240" w:lineRule="auto"/>
        <w:jc w:val="center"/>
        <w:rPr>
          <w:rFonts w:ascii="Times New Roman" w:eastAsia="Times New Roman" w:hAnsi="Times New Roman" w:cs="Times New Roman"/>
          <w:color w:val="000000"/>
          <w:sz w:val="27"/>
          <w:szCs w:val="27"/>
          <w:lang w:eastAsia="lt-LT"/>
        </w:rPr>
      </w:pPr>
      <w:r w:rsidRPr="00DC3813">
        <w:rPr>
          <w:rFonts w:ascii="Times New Roman" w:eastAsia="Times New Roman" w:hAnsi="Times New Roman" w:cs="Times New Roman"/>
          <w:color w:val="000000"/>
          <w:sz w:val="27"/>
          <w:szCs w:val="27"/>
          <w:lang w:eastAsia="lt-LT"/>
        </w:rPr>
        <w:t> </w:t>
      </w:r>
    </w:p>
    <w:p w14:paraId="2841F190" w14:textId="77777777" w:rsidR="006171E5" w:rsidRPr="00DC3813" w:rsidRDefault="006171E5" w:rsidP="006171E5">
      <w:pPr>
        <w:spacing w:after="0" w:line="240" w:lineRule="auto"/>
        <w:rPr>
          <w:rFonts w:ascii="Times New Roman" w:eastAsia="Times New Roman" w:hAnsi="Times New Roman" w:cs="Times New Roman"/>
          <w:color w:val="000000"/>
          <w:sz w:val="27"/>
          <w:szCs w:val="27"/>
          <w:lang w:eastAsia="lt-LT"/>
        </w:rPr>
      </w:pPr>
      <w:r w:rsidRPr="00DC3813">
        <w:rPr>
          <w:rFonts w:ascii="Times New Roman" w:eastAsia="Times New Roman" w:hAnsi="Times New Roman" w:cs="Times New Roman"/>
          <w:color w:val="000000"/>
          <w:sz w:val="27"/>
          <w:szCs w:val="27"/>
          <w:lang w:eastAsia="lt-LT"/>
        </w:rPr>
        <w:t>_____________________________savivaldybės komisijai</w:t>
      </w:r>
    </w:p>
    <w:p w14:paraId="04DCF9F5" w14:textId="77777777" w:rsidR="006171E5" w:rsidRPr="00DC3813" w:rsidRDefault="006171E5" w:rsidP="006171E5">
      <w:pPr>
        <w:spacing w:after="0" w:line="240" w:lineRule="auto"/>
        <w:ind w:firstLine="492"/>
        <w:rPr>
          <w:rFonts w:ascii="Times New Roman" w:eastAsia="Times New Roman" w:hAnsi="Times New Roman" w:cs="Times New Roman"/>
          <w:color w:val="000000"/>
          <w:sz w:val="27"/>
          <w:szCs w:val="27"/>
          <w:lang w:eastAsia="lt-LT"/>
        </w:rPr>
      </w:pPr>
      <w:r w:rsidRPr="00DC3813">
        <w:rPr>
          <w:rFonts w:ascii="Times New Roman" w:eastAsia="Times New Roman" w:hAnsi="Times New Roman" w:cs="Times New Roman"/>
          <w:color w:val="000000"/>
          <w:sz w:val="16"/>
          <w:szCs w:val="16"/>
          <w:lang w:eastAsia="lt-LT"/>
        </w:rPr>
        <w:t>(Savivaldybės pavadinimas)</w:t>
      </w:r>
    </w:p>
    <w:p w14:paraId="2C6DDAE9" w14:textId="77777777" w:rsidR="006171E5" w:rsidRPr="00DC3813" w:rsidRDefault="006171E5" w:rsidP="006171E5">
      <w:pPr>
        <w:spacing w:after="0" w:line="240" w:lineRule="auto"/>
        <w:rPr>
          <w:rFonts w:ascii="Times New Roman" w:eastAsia="Times New Roman" w:hAnsi="Times New Roman" w:cs="Times New Roman"/>
          <w:color w:val="000000"/>
          <w:sz w:val="27"/>
          <w:szCs w:val="27"/>
          <w:lang w:eastAsia="lt-LT"/>
        </w:rPr>
      </w:pPr>
      <w:r w:rsidRPr="00DC3813">
        <w:rPr>
          <w:rFonts w:ascii="Times New Roman" w:eastAsia="Times New Roman" w:hAnsi="Times New Roman" w:cs="Times New Roman"/>
          <w:color w:val="000000"/>
          <w:sz w:val="27"/>
          <w:szCs w:val="27"/>
          <w:lang w:eastAsia="lt-LT"/>
        </w:rPr>
        <w:lastRenderedPageBreak/>
        <w:t>medžioklės plotų vienetams sudaryti bei jų riboms pakeisti</w:t>
      </w:r>
    </w:p>
    <w:p w14:paraId="381C94A2" w14:textId="63CE7DFD" w:rsidR="006171E5" w:rsidRPr="00DC3813" w:rsidRDefault="006171E5" w:rsidP="006171E5">
      <w:pPr>
        <w:spacing w:after="0" w:line="240" w:lineRule="auto"/>
        <w:rPr>
          <w:rFonts w:ascii="Times New Roman" w:eastAsia="Times New Roman" w:hAnsi="Times New Roman" w:cs="Times New Roman"/>
          <w:color w:val="000000"/>
          <w:sz w:val="27"/>
          <w:szCs w:val="27"/>
          <w:lang w:eastAsia="lt-LT"/>
        </w:rPr>
      </w:pPr>
    </w:p>
    <w:p w14:paraId="3B7EED9C" w14:textId="77777777" w:rsidR="006171E5" w:rsidRPr="00DC3813" w:rsidRDefault="006171E5" w:rsidP="006171E5">
      <w:pPr>
        <w:spacing w:after="0" w:line="240" w:lineRule="auto"/>
        <w:rPr>
          <w:rFonts w:ascii="Times New Roman" w:eastAsia="Times New Roman" w:hAnsi="Times New Roman" w:cs="Times New Roman"/>
          <w:color w:val="000000"/>
          <w:sz w:val="27"/>
          <w:szCs w:val="27"/>
          <w:lang w:eastAsia="lt-LT"/>
        </w:rPr>
      </w:pPr>
      <w:r w:rsidRPr="00DC3813">
        <w:rPr>
          <w:rFonts w:ascii="Times New Roman" w:eastAsia="Times New Roman" w:hAnsi="Times New Roman" w:cs="Times New Roman"/>
          <w:color w:val="000000"/>
          <w:sz w:val="27"/>
          <w:szCs w:val="27"/>
          <w:lang w:eastAsia="lt-LT"/>
        </w:rPr>
        <w:t> </w:t>
      </w:r>
      <w:bookmarkStart w:id="10" w:name="part_18a3e9446ca7472695e531db9bc24ab9"/>
      <w:bookmarkEnd w:id="10"/>
    </w:p>
    <w:p w14:paraId="23C73398" w14:textId="77777777" w:rsidR="004E6720" w:rsidRPr="004E6720" w:rsidRDefault="004E6720" w:rsidP="004E6720">
      <w:pPr>
        <w:spacing w:after="0" w:line="240" w:lineRule="auto"/>
        <w:jc w:val="center"/>
        <w:rPr>
          <w:rFonts w:ascii="Times New Roman" w:eastAsia="Times New Roman" w:hAnsi="Times New Roman" w:cs="Times New Roman"/>
          <w:color w:val="000000"/>
          <w:sz w:val="27"/>
          <w:szCs w:val="27"/>
          <w:lang w:eastAsia="lt-LT"/>
        </w:rPr>
      </w:pPr>
      <w:r w:rsidRPr="004E6720">
        <w:rPr>
          <w:rFonts w:ascii="Times New Roman" w:eastAsia="Times New Roman" w:hAnsi="Times New Roman" w:cs="Times New Roman"/>
          <w:b/>
          <w:bCs/>
          <w:color w:val="000000"/>
          <w:sz w:val="27"/>
          <w:szCs w:val="27"/>
          <w:lang w:eastAsia="lt-LT"/>
        </w:rPr>
        <w:br/>
        <w:t>RAŠYTINIS SPRENDIMAS</w:t>
      </w:r>
    </w:p>
    <w:p w14:paraId="2C1318C6" w14:textId="77777777" w:rsidR="004E6720" w:rsidRPr="004E6720" w:rsidRDefault="004E6720" w:rsidP="004E6720">
      <w:pPr>
        <w:spacing w:after="0" w:line="240" w:lineRule="auto"/>
        <w:jc w:val="center"/>
        <w:rPr>
          <w:rFonts w:ascii="Times New Roman" w:eastAsia="Times New Roman" w:hAnsi="Times New Roman" w:cs="Times New Roman"/>
          <w:color w:val="000000"/>
          <w:sz w:val="27"/>
          <w:szCs w:val="27"/>
          <w:lang w:eastAsia="lt-LT"/>
        </w:rPr>
      </w:pPr>
      <w:r w:rsidRPr="004E6720">
        <w:rPr>
          <w:rFonts w:ascii="Times New Roman" w:eastAsia="Times New Roman" w:hAnsi="Times New Roman" w:cs="Times New Roman"/>
          <w:color w:val="000000"/>
          <w:sz w:val="27"/>
          <w:szCs w:val="27"/>
          <w:lang w:eastAsia="lt-LT"/>
        </w:rPr>
        <w:t>____________</w:t>
      </w:r>
    </w:p>
    <w:p w14:paraId="73AA3380" w14:textId="77777777" w:rsidR="004E6720" w:rsidRDefault="004E6720" w:rsidP="004E6720">
      <w:pPr>
        <w:spacing w:after="0" w:line="240" w:lineRule="auto"/>
        <w:jc w:val="center"/>
        <w:rPr>
          <w:rFonts w:ascii="Times New Roman" w:eastAsia="Times New Roman" w:hAnsi="Times New Roman" w:cs="Times New Roman"/>
          <w:color w:val="000000"/>
          <w:sz w:val="16"/>
          <w:szCs w:val="16"/>
          <w:lang w:eastAsia="lt-LT"/>
        </w:rPr>
      </w:pPr>
      <w:r w:rsidRPr="004E6720">
        <w:rPr>
          <w:rFonts w:ascii="Times New Roman" w:eastAsia="Times New Roman" w:hAnsi="Times New Roman" w:cs="Times New Roman"/>
          <w:color w:val="000000"/>
          <w:sz w:val="16"/>
          <w:szCs w:val="16"/>
          <w:lang w:eastAsia="lt-LT"/>
        </w:rPr>
        <w:t>(Data)</w:t>
      </w:r>
    </w:p>
    <w:p w14:paraId="7954F009" w14:textId="77777777" w:rsidR="004E6720" w:rsidRPr="004E6720" w:rsidRDefault="004E6720" w:rsidP="004E6720">
      <w:pPr>
        <w:spacing w:after="0" w:line="240" w:lineRule="auto"/>
        <w:jc w:val="center"/>
        <w:rPr>
          <w:rFonts w:ascii="Times New Roman" w:eastAsia="Times New Roman" w:hAnsi="Times New Roman" w:cs="Times New Roman"/>
          <w:color w:val="000000"/>
          <w:sz w:val="27"/>
          <w:szCs w:val="27"/>
          <w:lang w:eastAsia="lt-LT"/>
        </w:rPr>
      </w:pPr>
    </w:p>
    <w:p w14:paraId="2A9EC2E3" w14:textId="77777777" w:rsidR="006171E5" w:rsidRPr="00DC3813" w:rsidRDefault="006171E5" w:rsidP="006171E5">
      <w:pPr>
        <w:spacing w:after="0" w:line="240" w:lineRule="auto"/>
        <w:jc w:val="center"/>
        <w:rPr>
          <w:rFonts w:ascii="Times New Roman" w:eastAsia="Times New Roman" w:hAnsi="Times New Roman" w:cs="Times New Roman"/>
          <w:color w:val="000000"/>
          <w:sz w:val="24"/>
          <w:szCs w:val="24"/>
          <w:lang w:eastAsia="lt-LT"/>
        </w:rPr>
      </w:pPr>
      <w:r w:rsidRPr="00DC3813">
        <w:rPr>
          <w:rFonts w:ascii="Times New Roman" w:eastAsia="Times New Roman" w:hAnsi="Times New Roman" w:cs="Times New Roman"/>
          <w:color w:val="000000"/>
          <w:sz w:val="24"/>
          <w:szCs w:val="24"/>
          <w:lang w:eastAsia="lt-LT"/>
        </w:rPr>
        <w:t>pasinaudoti Lietuvos Respublikos medžioklės įstatymo 13 straipsnio 2 dalyje numatytomis teisėmis</w:t>
      </w:r>
    </w:p>
    <w:p w14:paraId="27A73FA7" w14:textId="77777777" w:rsidR="006171E5" w:rsidRPr="00DC3813" w:rsidRDefault="006171E5" w:rsidP="006171E5">
      <w:pPr>
        <w:spacing w:after="0" w:line="240" w:lineRule="auto"/>
        <w:jc w:val="center"/>
        <w:rPr>
          <w:rFonts w:ascii="Times New Roman" w:eastAsia="Times New Roman" w:hAnsi="Times New Roman" w:cs="Times New Roman"/>
          <w:color w:val="000000"/>
          <w:sz w:val="24"/>
          <w:szCs w:val="24"/>
          <w:lang w:eastAsia="lt-LT"/>
        </w:rPr>
      </w:pPr>
      <w:r w:rsidRPr="00DC3813">
        <w:rPr>
          <w:rFonts w:ascii="Times New Roman" w:eastAsia="Times New Roman" w:hAnsi="Times New Roman" w:cs="Times New Roman"/>
          <w:color w:val="000000"/>
          <w:sz w:val="24"/>
          <w:szCs w:val="24"/>
          <w:lang w:eastAsia="lt-LT"/>
        </w:rPr>
        <w:t> </w:t>
      </w:r>
    </w:p>
    <w:p w14:paraId="5641C48E" w14:textId="77777777" w:rsidR="006171E5" w:rsidRPr="00DC3813" w:rsidRDefault="006171E5" w:rsidP="006171E5">
      <w:pPr>
        <w:spacing w:after="0" w:line="240" w:lineRule="auto"/>
        <w:jc w:val="center"/>
        <w:rPr>
          <w:rFonts w:ascii="Times New Roman" w:eastAsia="Times New Roman" w:hAnsi="Times New Roman" w:cs="Times New Roman"/>
          <w:color w:val="000000"/>
          <w:sz w:val="24"/>
          <w:szCs w:val="24"/>
          <w:lang w:eastAsia="lt-LT"/>
        </w:rPr>
      </w:pPr>
      <w:r w:rsidRPr="00DC3813">
        <w:rPr>
          <w:rFonts w:ascii="Times New Roman" w:eastAsia="Times New Roman" w:hAnsi="Times New Roman" w:cs="Times New Roman"/>
          <w:color w:val="000000"/>
          <w:sz w:val="24"/>
          <w:szCs w:val="24"/>
          <w:lang w:eastAsia="lt-LT"/>
        </w:rPr>
        <w:t> </w:t>
      </w:r>
    </w:p>
    <w:p w14:paraId="341E6217" w14:textId="77777777" w:rsidR="006171E5" w:rsidRPr="00DC3813" w:rsidRDefault="006171E5" w:rsidP="006171E5">
      <w:pPr>
        <w:spacing w:after="0" w:line="240" w:lineRule="auto"/>
        <w:jc w:val="center"/>
        <w:rPr>
          <w:rFonts w:ascii="Times New Roman" w:eastAsia="Times New Roman" w:hAnsi="Times New Roman" w:cs="Times New Roman"/>
          <w:color w:val="000000"/>
          <w:sz w:val="24"/>
          <w:szCs w:val="24"/>
          <w:lang w:eastAsia="lt-LT"/>
        </w:rPr>
      </w:pPr>
      <w:r w:rsidRPr="00DC3813">
        <w:rPr>
          <w:rFonts w:ascii="Times New Roman" w:eastAsia="Times New Roman" w:hAnsi="Times New Roman" w:cs="Times New Roman"/>
          <w:color w:val="000000"/>
          <w:sz w:val="24"/>
          <w:szCs w:val="24"/>
          <w:lang w:eastAsia="lt-LT"/>
        </w:rPr>
        <w:t> </w:t>
      </w:r>
    </w:p>
    <w:p w14:paraId="0CA5D26B" w14:textId="17666C8A" w:rsidR="006171E5" w:rsidRDefault="006171E5" w:rsidP="006171E5">
      <w:pPr>
        <w:spacing w:after="0" w:line="240" w:lineRule="auto"/>
        <w:ind w:firstLine="567"/>
        <w:jc w:val="both"/>
        <w:rPr>
          <w:rFonts w:ascii="Times New Roman" w:eastAsia="Times New Roman" w:hAnsi="Times New Roman" w:cs="Times New Roman"/>
          <w:color w:val="000000"/>
          <w:sz w:val="24"/>
          <w:szCs w:val="24"/>
          <w:lang w:eastAsia="lt-LT"/>
        </w:rPr>
      </w:pPr>
      <w:r w:rsidRPr="00DC3813">
        <w:rPr>
          <w:rFonts w:ascii="Times New Roman" w:eastAsia="Times New Roman" w:hAnsi="Times New Roman" w:cs="Times New Roman"/>
          <w:color w:val="000000"/>
          <w:sz w:val="24"/>
          <w:szCs w:val="24"/>
          <w:lang w:eastAsia="lt-LT"/>
        </w:rPr>
        <w:t>Vadovaudamasis Lietuvos Respublikos medžioklės įstatymo 13 straipsnio 2 dalies nuostatomis, apsisprendžiu ir man nuosavybės teise priklausančiame (-</w:t>
      </w:r>
      <w:proofErr w:type="spellStart"/>
      <w:r w:rsidRPr="00DC3813">
        <w:rPr>
          <w:rFonts w:ascii="Times New Roman" w:eastAsia="Times New Roman" w:hAnsi="Times New Roman" w:cs="Times New Roman"/>
          <w:color w:val="000000"/>
          <w:sz w:val="24"/>
          <w:szCs w:val="24"/>
          <w:lang w:eastAsia="lt-LT"/>
        </w:rPr>
        <w:t>iuose</w:t>
      </w:r>
      <w:proofErr w:type="spellEnd"/>
      <w:r w:rsidRPr="00DC3813">
        <w:rPr>
          <w:rFonts w:ascii="Times New Roman" w:eastAsia="Times New Roman" w:hAnsi="Times New Roman" w:cs="Times New Roman"/>
          <w:color w:val="000000"/>
          <w:sz w:val="24"/>
          <w:szCs w:val="24"/>
          <w:lang w:eastAsia="lt-LT"/>
        </w:rPr>
        <w:t>) žemės sklype (-</w:t>
      </w:r>
      <w:proofErr w:type="spellStart"/>
      <w:r w:rsidRPr="00DC3813">
        <w:rPr>
          <w:rFonts w:ascii="Times New Roman" w:eastAsia="Times New Roman" w:hAnsi="Times New Roman" w:cs="Times New Roman"/>
          <w:color w:val="000000"/>
          <w:sz w:val="24"/>
          <w:szCs w:val="24"/>
          <w:lang w:eastAsia="lt-LT"/>
        </w:rPr>
        <w:t>uose</w:t>
      </w:r>
      <w:proofErr w:type="spellEnd"/>
      <w:r w:rsidRPr="00DC3813">
        <w:rPr>
          <w:rFonts w:ascii="Times New Roman" w:eastAsia="Times New Roman" w:hAnsi="Times New Roman" w:cs="Times New Roman"/>
          <w:color w:val="000000"/>
          <w:sz w:val="24"/>
          <w:szCs w:val="24"/>
          <w:lang w:eastAsia="lt-LT"/>
        </w:rPr>
        <w:t>) (kadastrinis (-</w:t>
      </w:r>
      <w:proofErr w:type="spellStart"/>
      <w:r w:rsidRPr="00DC3813">
        <w:rPr>
          <w:rFonts w:ascii="Times New Roman" w:eastAsia="Times New Roman" w:hAnsi="Times New Roman" w:cs="Times New Roman"/>
          <w:color w:val="000000"/>
          <w:sz w:val="24"/>
          <w:szCs w:val="24"/>
          <w:lang w:eastAsia="lt-LT"/>
        </w:rPr>
        <w:t>iai</w:t>
      </w:r>
      <w:proofErr w:type="spellEnd"/>
      <w:r w:rsidRPr="00DC3813">
        <w:rPr>
          <w:rFonts w:ascii="Times New Roman" w:eastAsia="Times New Roman" w:hAnsi="Times New Roman" w:cs="Times New Roman"/>
          <w:color w:val="000000"/>
          <w:sz w:val="24"/>
          <w:szCs w:val="24"/>
          <w:lang w:eastAsia="lt-LT"/>
        </w:rPr>
        <w:t>) numeris (-</w:t>
      </w:r>
      <w:proofErr w:type="spellStart"/>
      <w:r w:rsidRPr="00DC3813">
        <w:rPr>
          <w:rFonts w:ascii="Times New Roman" w:eastAsia="Times New Roman" w:hAnsi="Times New Roman" w:cs="Times New Roman"/>
          <w:color w:val="000000"/>
          <w:sz w:val="24"/>
          <w:szCs w:val="24"/>
          <w:lang w:eastAsia="lt-LT"/>
        </w:rPr>
        <w:t>iai</w:t>
      </w:r>
      <w:proofErr w:type="spellEnd"/>
      <w:r w:rsidRPr="00DC3813">
        <w:rPr>
          <w:rFonts w:ascii="Times New Roman" w:eastAsia="Times New Roman" w:hAnsi="Times New Roman" w:cs="Times New Roman"/>
          <w:color w:val="000000"/>
          <w:sz w:val="24"/>
          <w:szCs w:val="24"/>
          <w:lang w:eastAsia="lt-LT"/>
        </w:rPr>
        <w:t>), esančiame (-</w:t>
      </w:r>
      <w:proofErr w:type="spellStart"/>
      <w:r w:rsidRPr="00DC3813">
        <w:rPr>
          <w:rFonts w:ascii="Times New Roman" w:eastAsia="Times New Roman" w:hAnsi="Times New Roman" w:cs="Times New Roman"/>
          <w:color w:val="000000"/>
          <w:sz w:val="24"/>
          <w:szCs w:val="24"/>
          <w:lang w:eastAsia="lt-LT"/>
        </w:rPr>
        <w:t>uose</w:t>
      </w:r>
      <w:proofErr w:type="spellEnd"/>
      <w:r w:rsidRPr="00DC3813">
        <w:rPr>
          <w:rFonts w:ascii="Times New Roman" w:eastAsia="Times New Roman" w:hAnsi="Times New Roman" w:cs="Times New Roman"/>
          <w:color w:val="000000"/>
          <w:sz w:val="24"/>
          <w:szCs w:val="24"/>
          <w:lang w:eastAsia="lt-LT"/>
        </w:rPr>
        <w:t>) __________________________savivaldybėje, uždraudžiu medžioti, atšaukiu buvusį draudimą medžioti, noriu nustatyti papildomas medžiojimo sąlygas (kas netinka, išbraukti).</w:t>
      </w:r>
    </w:p>
    <w:p w14:paraId="4F5E9D88" w14:textId="21CE6966" w:rsidR="00DA4F80" w:rsidRPr="00DA4F80" w:rsidRDefault="00DA4F80" w:rsidP="006171E5">
      <w:pPr>
        <w:spacing w:after="0" w:line="240" w:lineRule="auto"/>
        <w:ind w:firstLine="567"/>
        <w:jc w:val="both"/>
        <w:rPr>
          <w:rFonts w:ascii="Times New Roman" w:eastAsia="Times New Roman" w:hAnsi="Times New Roman" w:cs="Times New Roman"/>
          <w:b/>
          <w:bCs/>
          <w:color w:val="000000"/>
          <w:sz w:val="24"/>
          <w:szCs w:val="24"/>
          <w:lang w:eastAsia="lt-LT"/>
        </w:rPr>
      </w:pPr>
      <w:r w:rsidRPr="00DA4F80">
        <w:rPr>
          <w:rFonts w:ascii="Times New Roman" w:eastAsia="Times New Roman" w:hAnsi="Times New Roman" w:cs="Times New Roman"/>
          <w:b/>
          <w:bCs/>
          <w:color w:val="000000"/>
          <w:sz w:val="24"/>
          <w:szCs w:val="24"/>
          <w:lang w:eastAsia="lt-LT"/>
        </w:rPr>
        <w:t>Pridedama:</w:t>
      </w:r>
    </w:p>
    <w:p w14:paraId="5085FFFA" w14:textId="68396EF9" w:rsidR="006171E5" w:rsidRDefault="00DA4F80" w:rsidP="006171E5">
      <w:pPr>
        <w:spacing w:after="0" w:line="240" w:lineRule="auto"/>
        <w:contextualSpacing/>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 __________________________________________________________________________</w:t>
      </w:r>
    </w:p>
    <w:p w14:paraId="13B13AB3" w14:textId="3FFCD79F" w:rsidR="00DA4F80" w:rsidRDefault="00DA4F80" w:rsidP="006171E5">
      <w:pPr>
        <w:spacing w:after="0" w:line="240" w:lineRule="auto"/>
        <w:contextualSpacing/>
        <w:jc w:val="both"/>
        <w:rPr>
          <w:rFonts w:ascii="Times New Roman" w:eastAsia="Times New Roman" w:hAnsi="Times New Roman" w:cs="Times New Roman"/>
          <w:color w:val="000000"/>
          <w:sz w:val="24"/>
          <w:szCs w:val="24"/>
          <w:lang w:eastAsia="lt-LT"/>
        </w:rPr>
      </w:pPr>
    </w:p>
    <w:p w14:paraId="57D3386F" w14:textId="279FAF10" w:rsidR="00DA4F80" w:rsidRPr="00DC3813" w:rsidRDefault="00DA4F80" w:rsidP="006171E5">
      <w:pPr>
        <w:spacing w:after="0" w:line="240" w:lineRule="auto"/>
        <w:contextualSpacing/>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 __________________________________________________________________________</w:t>
      </w:r>
    </w:p>
    <w:p w14:paraId="74DF0B0D" w14:textId="28CA7500" w:rsidR="005156D0" w:rsidRPr="00DC3813" w:rsidRDefault="006171E5" w:rsidP="004E6720">
      <w:pPr>
        <w:tabs>
          <w:tab w:val="left" w:pos="3686"/>
        </w:tabs>
        <w:contextualSpacing/>
        <w:jc w:val="both"/>
        <w:rPr>
          <w:rFonts w:ascii="Times New Roman" w:hAnsi="Times New Roman" w:cs="Times New Roman"/>
        </w:rPr>
      </w:pPr>
      <w:r w:rsidRPr="00DC3813">
        <w:rPr>
          <w:rFonts w:ascii="Times New Roman" w:eastAsia="Times New Roman" w:hAnsi="Times New Roman" w:cs="Times New Roman"/>
          <w:color w:val="000000"/>
          <w:sz w:val="24"/>
          <w:szCs w:val="24"/>
          <w:lang w:eastAsia="lt-LT"/>
        </w:rPr>
        <w:t> </w:t>
      </w:r>
      <w:bookmarkStart w:id="11" w:name="_Hlk127864191"/>
      <w:r w:rsidR="005156D0" w:rsidRPr="00DC3813">
        <w:rPr>
          <w:rFonts w:ascii="Times New Roman" w:hAnsi="Times New Roman" w:cs="Times New Roman"/>
          <w:b/>
          <w:bCs/>
        </w:rPr>
        <w:t xml:space="preserve">Dokumentus ar informaciją apie prašymo nagrinėjimą pageidauju gauti </w:t>
      </w:r>
      <w:r w:rsidR="005156D0" w:rsidRPr="00DC3813">
        <w:rPr>
          <w:rFonts w:ascii="Times New Roman" w:hAnsi="Times New Roman" w:cs="Times New Roman"/>
        </w:rPr>
        <w:t>(pažymėti tik vieną variantą)</w:t>
      </w:r>
      <w:r w:rsidR="005156D0" w:rsidRPr="00DC3813">
        <w:rPr>
          <w:rFonts w:ascii="Times New Roman" w:hAnsi="Times New Roman" w:cs="Times New Roman"/>
          <w:b/>
          <w:bCs/>
        </w:rPr>
        <w:t>:</w:t>
      </w:r>
      <w:r w:rsidR="005156D0" w:rsidRPr="00DC3813">
        <w:rPr>
          <w:rFonts w:ascii="Times New Roman" w:hAnsi="Times New Roman" w:cs="Times New Roman"/>
        </w:rPr>
        <w:tab/>
      </w:r>
      <w:bookmarkStart w:id="12" w:name="_Hlk124920021"/>
      <w:sdt>
        <w:sdtPr>
          <w:rPr>
            <w:rFonts w:ascii="Times New Roman" w:hAnsi="Times New Roman" w:cs="Times New Roman"/>
          </w:rPr>
          <w:id w:val="-1510977942"/>
          <w14:checkbox>
            <w14:checked w14:val="0"/>
            <w14:checkedState w14:val="2612" w14:font="MS Gothic"/>
            <w14:uncheckedState w14:val="2610" w14:font="MS Gothic"/>
          </w14:checkbox>
        </w:sdtPr>
        <w:sdtContent>
          <w:r w:rsidR="005156D0" w:rsidRPr="00DC3813">
            <w:rPr>
              <w:rFonts w:ascii="Segoe UI Symbol" w:hAnsi="Segoe UI Symbol" w:cs="Segoe UI Symbol"/>
            </w:rPr>
            <w:t>☐</w:t>
          </w:r>
        </w:sdtContent>
      </w:sdt>
      <w:r w:rsidR="005156D0" w:rsidRPr="00DC3813">
        <w:rPr>
          <w:rFonts w:ascii="Times New Roman" w:hAnsi="Times New Roman" w:cs="Times New Roman"/>
        </w:rPr>
        <w:t xml:space="preserve"> atsiimsiu atvykęs</w:t>
      </w:r>
    </w:p>
    <w:bookmarkEnd w:id="12"/>
    <w:p w14:paraId="2BB7FA2B" w14:textId="77777777" w:rsidR="005156D0" w:rsidRPr="00DC3813" w:rsidRDefault="005156D0" w:rsidP="005156D0">
      <w:pPr>
        <w:tabs>
          <w:tab w:val="left" w:pos="3686"/>
        </w:tabs>
        <w:ind w:firstLine="426"/>
        <w:contextualSpacing/>
        <w:jc w:val="both"/>
        <w:rPr>
          <w:rFonts w:ascii="Times New Roman" w:hAnsi="Times New Roman" w:cs="Times New Roman"/>
        </w:rPr>
      </w:pPr>
      <w:r w:rsidRPr="00DC3813">
        <w:rPr>
          <w:rFonts w:ascii="Times New Roman" w:hAnsi="Times New Roman" w:cs="Times New Roman"/>
        </w:rPr>
        <w:tab/>
      </w:r>
      <w:sdt>
        <w:sdtPr>
          <w:rPr>
            <w:rFonts w:ascii="Times New Roman" w:hAnsi="Times New Roman" w:cs="Times New Roman"/>
          </w:rPr>
          <w:id w:val="-1883938511"/>
          <w14:checkbox>
            <w14:checked w14:val="0"/>
            <w14:checkedState w14:val="2612" w14:font="MS Gothic"/>
            <w14:uncheckedState w14:val="2610" w14:font="MS Gothic"/>
          </w14:checkbox>
        </w:sdtPr>
        <w:sdtContent>
          <w:r w:rsidRPr="00DC3813">
            <w:rPr>
              <w:rFonts w:ascii="Segoe UI Symbol" w:hAnsi="Segoe UI Symbol" w:cs="Segoe UI Symbol"/>
            </w:rPr>
            <w:t>☐</w:t>
          </w:r>
        </w:sdtContent>
      </w:sdt>
      <w:r w:rsidRPr="00DC3813">
        <w:rPr>
          <w:rFonts w:ascii="Times New Roman" w:hAnsi="Times New Roman" w:cs="Times New Roman"/>
        </w:rPr>
        <w:t xml:space="preserve"> registruotu laišku</w:t>
      </w:r>
    </w:p>
    <w:p w14:paraId="4C05149E" w14:textId="77777777" w:rsidR="005156D0" w:rsidRPr="00DC3813" w:rsidRDefault="005156D0" w:rsidP="005156D0">
      <w:pPr>
        <w:tabs>
          <w:tab w:val="left" w:pos="3686"/>
        </w:tabs>
        <w:ind w:left="3686" w:hanging="3260"/>
        <w:contextualSpacing/>
        <w:jc w:val="both"/>
        <w:rPr>
          <w:rFonts w:ascii="Times New Roman" w:hAnsi="Times New Roman" w:cs="Times New Roman"/>
        </w:rPr>
      </w:pPr>
      <w:r w:rsidRPr="00DC3813">
        <w:rPr>
          <w:rFonts w:ascii="Times New Roman" w:hAnsi="Times New Roman" w:cs="Times New Roman"/>
        </w:rPr>
        <w:tab/>
      </w:r>
      <w:sdt>
        <w:sdtPr>
          <w:rPr>
            <w:rFonts w:ascii="Times New Roman" w:hAnsi="Times New Roman" w:cs="Times New Roman"/>
          </w:rPr>
          <w:id w:val="913043680"/>
          <w14:checkbox>
            <w14:checked w14:val="0"/>
            <w14:checkedState w14:val="2612" w14:font="MS Gothic"/>
            <w14:uncheckedState w14:val="2610" w14:font="MS Gothic"/>
          </w14:checkbox>
        </w:sdtPr>
        <w:sdtContent>
          <w:r w:rsidRPr="00DC3813">
            <w:rPr>
              <w:rFonts w:ascii="Segoe UI Symbol" w:hAnsi="Segoe UI Symbol" w:cs="Segoe UI Symbol"/>
            </w:rPr>
            <w:t>☐</w:t>
          </w:r>
        </w:sdtContent>
      </w:sdt>
      <w:r w:rsidRPr="00DC3813">
        <w:rPr>
          <w:rFonts w:ascii="Times New Roman" w:hAnsi="Times New Roman" w:cs="Times New Roman"/>
        </w:rPr>
        <w:t xml:space="preserve"> el. laišku</w:t>
      </w:r>
    </w:p>
    <w:p w14:paraId="79F4D8CC" w14:textId="77777777" w:rsidR="005156D0" w:rsidRPr="00DC3813" w:rsidRDefault="005156D0" w:rsidP="005156D0">
      <w:pPr>
        <w:tabs>
          <w:tab w:val="left" w:pos="3686"/>
        </w:tabs>
        <w:ind w:firstLine="426"/>
        <w:contextualSpacing/>
        <w:jc w:val="both"/>
        <w:rPr>
          <w:rFonts w:ascii="Times New Roman" w:hAnsi="Times New Roman" w:cs="Times New Roman"/>
        </w:rPr>
      </w:pPr>
      <w:r w:rsidRPr="00DC3813">
        <w:rPr>
          <w:rFonts w:ascii="Times New Roman" w:hAnsi="Times New Roman" w:cs="Times New Roman"/>
        </w:rPr>
        <w:tab/>
      </w:r>
      <w:sdt>
        <w:sdtPr>
          <w:rPr>
            <w:rFonts w:ascii="Times New Roman" w:hAnsi="Times New Roman" w:cs="Times New Roman"/>
          </w:rPr>
          <w:id w:val="-188062602"/>
          <w14:checkbox>
            <w14:checked w14:val="0"/>
            <w14:checkedState w14:val="2612" w14:font="MS Gothic"/>
            <w14:uncheckedState w14:val="2610" w14:font="MS Gothic"/>
          </w14:checkbox>
        </w:sdtPr>
        <w:sdtContent>
          <w:r w:rsidRPr="00DC3813">
            <w:rPr>
              <w:rFonts w:ascii="Segoe UI Symbol" w:hAnsi="Segoe UI Symbol" w:cs="Segoe UI Symbol"/>
            </w:rPr>
            <w:t>☐</w:t>
          </w:r>
        </w:sdtContent>
      </w:sdt>
      <w:r w:rsidRPr="00DC3813">
        <w:rPr>
          <w:rFonts w:ascii="Times New Roman" w:hAnsi="Times New Roman" w:cs="Times New Roman"/>
        </w:rPr>
        <w:t xml:space="preserve"> per E. pristatymas informacinę sistemą (šiam atvejui nurodyti E. pristatymo dėžutės adresą ________________________________).</w:t>
      </w:r>
    </w:p>
    <w:bookmarkEnd w:id="11"/>
    <w:p w14:paraId="412DFD6D" w14:textId="77777777" w:rsidR="005156D0" w:rsidRPr="00DC3813" w:rsidRDefault="005156D0" w:rsidP="005156D0">
      <w:pPr>
        <w:tabs>
          <w:tab w:val="left" w:pos="3686"/>
        </w:tabs>
        <w:ind w:firstLine="1276"/>
        <w:contextualSpacing/>
        <w:jc w:val="both"/>
        <w:rPr>
          <w:rFonts w:ascii="Times New Roman" w:hAnsi="Times New Roman" w:cs="Times New Roman"/>
          <w:sz w:val="16"/>
          <w:szCs w:val="16"/>
        </w:rPr>
      </w:pPr>
    </w:p>
    <w:p w14:paraId="407B442C" w14:textId="77777777" w:rsidR="00940697" w:rsidRPr="002B6F7C" w:rsidRDefault="00940697" w:rsidP="00940697">
      <w:pPr>
        <w:widowControl w:val="0"/>
        <w:spacing w:after="0" w:line="240" w:lineRule="auto"/>
        <w:jc w:val="both"/>
        <w:rPr>
          <w:rFonts w:ascii="Times New Roman" w:hAnsi="Times New Roman" w:cs="Times New Roman"/>
          <w:sz w:val="14"/>
          <w:szCs w:val="14"/>
          <w:lang w:eastAsia="ar-SA"/>
        </w:rPr>
      </w:pPr>
      <w:bookmarkStart w:id="13" w:name="_Hlk176770976"/>
      <w:bookmarkStart w:id="14" w:name="_Hlk163242740"/>
      <w:r w:rsidRPr="002B6F7C">
        <w:rPr>
          <w:rFonts w:ascii="Times New Roman" w:hAnsi="Times New Roman" w:cs="Times New Roman"/>
          <w:b/>
          <w:bCs/>
          <w:sz w:val="14"/>
          <w:szCs w:val="14"/>
          <w:lang w:eastAsia="ar-SA"/>
        </w:rPr>
        <w:t>Pasirašydamas (-a) šią formą patvirtinu</w:t>
      </w:r>
      <w:r w:rsidRPr="002B6F7C">
        <w:rPr>
          <w:rFonts w:ascii="Times New Roman" w:hAnsi="Times New Roman" w:cs="Times New Roman"/>
          <w:sz w:val="14"/>
          <w:szCs w:val="14"/>
          <w:lang w:eastAsia="ar-SA"/>
        </w:rPr>
        <w:t>, kad esu informuotas (-a), kad Mažeikių rajono savivaldybės administracija (toliau – Administracija), juridinio asmens kodas 167371234, adresas Laisvės g. 8, Mažeikiai, tvarkydama mano asmens duomenis, veikia kaip duomenų valdytojas. Sutinku, kad mano asmens duomenys bus tvarkomi šio prašymo/skundo//pareiškimo ir/ar paslaugos suteikimo tikslais. Esu informuotas (-a), kad turiu šias duomenų subjekto teises: teisę žinoti (būti informuotam) apie savo asmens duomenų tvarkymą; teisę susipažinti su tvarkomais savo asmens duomenimis; teisę reikalauti ištaisyti savo asmens duomenis; teisę reikalauti ištrinti savo asmens duomenis („teisė būti pamirštam“); teisę apriboti savo asmens duomenų tvarkymą; teisę į duomenų perkeliamumą. Administracija gali teikti mano asmens duomenis informacinių sistemų ir registrų valdytojams arba iš jų duomenis gauti tiek, kiek tai būtina mano prašymo/skundo//pareiškimo ir/ar paslaugos suteikimo tikslais, Administracijai vykdant viešosios valdžios funkcijas ar su manimi sudarytai sutarčiai vykdyti. Asmens duomenų saugojimo terminas yra toks, kaip nustatyta Bendrųjų dokumentų saugojimo terminų rodyklėje ir kituose teisės aktuose. Esu informuotas, kad Administracija gali teikti ir gauti mano asmens duomenis kitoms valstybės ar savivaldos institucijoms ar įstaigoms, paslaugų teikėjams tiek, kiek tai būtina mano prašymo/skundo//pareiškimo ir/ar paslaugos suteikimo tikslais, Administracijai pavestoms vietos valdžios funkcijoms atlikti ar sutarčiai, susijusiai su man teikiamomis paslaugomis, įvykdyti. Taip pat esu informuotas (-a), kad dėl savo kaip duomenų subjekto teisių pažeidimo galiu kreiptis į Savivaldybės administracijos duomenų apsaugos pareigūną el. p. </w:t>
      </w:r>
      <w:hyperlink r:id="rId15" w:tgtFrame="_blank" w:history="1">
        <w:r w:rsidRPr="002B6F7C">
          <w:rPr>
            <w:rStyle w:val="Hipersaitas"/>
            <w:rFonts w:ascii="Times New Roman" w:hAnsi="Times New Roman" w:cs="Times New Roman"/>
            <w:sz w:val="14"/>
            <w:szCs w:val="14"/>
            <w:lang w:eastAsia="ar-SA"/>
          </w:rPr>
          <w:t>duomenuapsauga@mazeikiai.lt</w:t>
        </w:r>
      </w:hyperlink>
      <w:r w:rsidRPr="002B6F7C">
        <w:rPr>
          <w:rFonts w:ascii="Times New Roman" w:hAnsi="Times New Roman" w:cs="Times New Roman"/>
          <w:sz w:val="14"/>
          <w:szCs w:val="14"/>
          <w:lang w:eastAsia="ar-SA"/>
        </w:rPr>
        <w:t> arba tiesiogiai į Valstybinę duomenų apsaugos inspekciją (VDAI) L. Sapiegos g. 17, 10312 Vilnius, tel.: (8 5) 2712804, 279 1445, el. p. </w:t>
      </w:r>
      <w:hyperlink r:id="rId16" w:tgtFrame="_blank" w:history="1">
        <w:r w:rsidRPr="002B6F7C">
          <w:rPr>
            <w:rStyle w:val="Hipersaitas"/>
            <w:rFonts w:ascii="Times New Roman" w:hAnsi="Times New Roman" w:cs="Times New Roman"/>
            <w:sz w:val="14"/>
            <w:szCs w:val="14"/>
            <w:lang w:eastAsia="ar-SA"/>
          </w:rPr>
          <w:t>ada@ada.lt</w:t>
        </w:r>
      </w:hyperlink>
      <w:r w:rsidRPr="002B6F7C">
        <w:rPr>
          <w:rFonts w:ascii="Times New Roman" w:hAnsi="Times New Roman" w:cs="Times New Roman"/>
          <w:sz w:val="14"/>
          <w:szCs w:val="14"/>
          <w:lang w:eastAsia="ar-SA"/>
        </w:rPr>
        <w:t>.</w:t>
      </w:r>
    </w:p>
    <w:p w14:paraId="53F326F2" w14:textId="77777777" w:rsidR="00940697" w:rsidRPr="002B6F7C" w:rsidRDefault="00940697" w:rsidP="00940697">
      <w:pPr>
        <w:widowControl w:val="0"/>
        <w:spacing w:after="0" w:line="240" w:lineRule="auto"/>
        <w:jc w:val="both"/>
        <w:rPr>
          <w:rFonts w:ascii="Times New Roman" w:hAnsi="Times New Roman" w:cs="Times New Roman"/>
          <w:sz w:val="14"/>
          <w:szCs w:val="14"/>
          <w:lang w:eastAsia="ar-SA"/>
        </w:rPr>
      </w:pPr>
      <w:r w:rsidRPr="002B6F7C">
        <w:rPr>
          <w:rFonts w:ascii="Times New Roman" w:hAnsi="Times New Roman" w:cs="Times New Roman"/>
          <w:sz w:val="14"/>
          <w:szCs w:val="14"/>
          <w:lang w:eastAsia="ar-SA"/>
        </w:rPr>
        <w:t xml:space="preserve">Esu informuotas (-a), kad daugiau informacijos apie duomenų tvarkymą galiu rasti:  </w:t>
      </w:r>
    </w:p>
    <w:p w14:paraId="3229FF63" w14:textId="77777777" w:rsidR="00940697" w:rsidRPr="002B6F7C" w:rsidRDefault="00940697" w:rsidP="00940697">
      <w:pPr>
        <w:widowControl w:val="0"/>
        <w:spacing w:after="0" w:line="240" w:lineRule="auto"/>
        <w:jc w:val="both"/>
        <w:rPr>
          <w:rFonts w:ascii="Times New Roman" w:hAnsi="Times New Roman" w:cs="Times New Roman"/>
          <w:sz w:val="14"/>
          <w:szCs w:val="14"/>
          <w:lang w:eastAsia="ar-SA"/>
        </w:rPr>
      </w:pPr>
      <w:r w:rsidRPr="002B6F7C">
        <w:rPr>
          <w:rFonts w:ascii="Times New Roman" w:hAnsi="Times New Roman" w:cs="Times New Roman"/>
          <w:sz w:val="14"/>
          <w:szCs w:val="14"/>
          <w:lang w:eastAsia="ar-SA"/>
        </w:rPr>
        <w:t> </w:t>
      </w:r>
      <w:hyperlink r:id="rId17" w:history="1">
        <w:r w:rsidRPr="002B6F7C">
          <w:rPr>
            <w:rStyle w:val="Hipersaitas"/>
            <w:rFonts w:ascii="Times New Roman" w:hAnsi="Times New Roman" w:cs="Times New Roman"/>
            <w:sz w:val="14"/>
            <w:szCs w:val="14"/>
            <w:lang w:eastAsia="ar-SA"/>
          </w:rPr>
          <w:t>https://mazeikiai.lt/savivalda/asmens-duomenu-apsauga/apie-duomenu-apsauga</w:t>
        </w:r>
      </w:hyperlink>
      <w:bookmarkEnd w:id="13"/>
      <w:r w:rsidRPr="002B6F7C">
        <w:rPr>
          <w:rFonts w:ascii="Times New Roman" w:hAnsi="Times New Roman" w:cs="Times New Roman"/>
          <w:sz w:val="14"/>
          <w:szCs w:val="14"/>
          <w:lang w:eastAsia="ar-SA"/>
        </w:rPr>
        <w:t xml:space="preserve"> </w:t>
      </w:r>
    </w:p>
    <w:bookmarkEnd w:id="14"/>
    <w:p w14:paraId="0B12762E" w14:textId="77777777" w:rsidR="005156D0" w:rsidRPr="00DC3813" w:rsidRDefault="005156D0" w:rsidP="005156D0">
      <w:pPr>
        <w:suppressAutoHyphens/>
        <w:spacing w:line="240" w:lineRule="auto"/>
        <w:ind w:firstLine="284"/>
        <w:contextualSpacing/>
        <w:jc w:val="both"/>
        <w:rPr>
          <w:rFonts w:ascii="Times New Roman" w:hAnsi="Times New Roman" w:cs="Times New Roman"/>
          <w:sz w:val="14"/>
          <w:szCs w:val="14"/>
          <w:lang w:eastAsia="ar-SA"/>
        </w:rPr>
      </w:pPr>
    </w:p>
    <w:p w14:paraId="6CC5421A" w14:textId="77777777" w:rsidR="006171E5" w:rsidRPr="00DC3813" w:rsidRDefault="006171E5" w:rsidP="006171E5">
      <w:pPr>
        <w:spacing w:after="0" w:line="240" w:lineRule="auto"/>
        <w:ind w:firstLine="1440"/>
        <w:jc w:val="both"/>
        <w:rPr>
          <w:rFonts w:ascii="Times New Roman" w:eastAsia="Times New Roman" w:hAnsi="Times New Roman" w:cs="Times New Roman"/>
          <w:color w:val="000000"/>
          <w:sz w:val="24"/>
          <w:szCs w:val="24"/>
          <w:lang w:eastAsia="lt-LT"/>
        </w:rPr>
      </w:pPr>
      <w:r w:rsidRPr="00DC3813">
        <w:rPr>
          <w:rFonts w:ascii="Times New Roman" w:eastAsia="Times New Roman" w:hAnsi="Times New Roman" w:cs="Times New Roman"/>
          <w:color w:val="000000"/>
          <w:sz w:val="24"/>
          <w:szCs w:val="24"/>
          <w:lang w:eastAsia="lt-LT"/>
        </w:rPr>
        <w:t>___________________      _________________________________</w:t>
      </w:r>
    </w:p>
    <w:p w14:paraId="6685C9FE" w14:textId="77777777" w:rsidR="006171E5" w:rsidRPr="00DC3813" w:rsidRDefault="006171E5" w:rsidP="006171E5">
      <w:pPr>
        <w:spacing w:after="0" w:line="240" w:lineRule="auto"/>
        <w:ind w:firstLine="2160"/>
        <w:jc w:val="both"/>
        <w:rPr>
          <w:rFonts w:ascii="Times New Roman" w:eastAsia="Times New Roman" w:hAnsi="Times New Roman" w:cs="Times New Roman"/>
          <w:color w:val="000000"/>
          <w:sz w:val="24"/>
          <w:szCs w:val="24"/>
          <w:lang w:eastAsia="lt-LT"/>
        </w:rPr>
      </w:pPr>
      <w:r w:rsidRPr="00DC3813">
        <w:rPr>
          <w:rFonts w:ascii="Times New Roman" w:eastAsia="Times New Roman" w:hAnsi="Times New Roman" w:cs="Times New Roman"/>
          <w:color w:val="000000"/>
          <w:sz w:val="16"/>
          <w:szCs w:val="16"/>
          <w:lang w:eastAsia="lt-LT"/>
        </w:rPr>
        <w:t>(Parašas)                                                    (Vardas, pavardė)</w:t>
      </w:r>
    </w:p>
    <w:p w14:paraId="5CE02E88" w14:textId="77777777" w:rsidR="006171E5" w:rsidRPr="00DC3813" w:rsidRDefault="006171E5" w:rsidP="00882DE7">
      <w:pPr>
        <w:tabs>
          <w:tab w:val="left" w:pos="1418"/>
        </w:tabs>
        <w:spacing w:after="0" w:line="240" w:lineRule="auto"/>
        <w:jc w:val="center"/>
        <w:rPr>
          <w:rFonts w:ascii="Times New Roman" w:eastAsia="Times New Roman" w:hAnsi="Times New Roman" w:cs="Times New Roman"/>
          <w:b/>
          <w:color w:val="4B4B4B"/>
          <w:sz w:val="24"/>
          <w:szCs w:val="24"/>
          <w:lang w:eastAsia="lt-LT"/>
        </w:rPr>
      </w:pPr>
    </w:p>
    <w:p w14:paraId="223D0FF1" w14:textId="77777777" w:rsidR="001607EB" w:rsidRPr="00DC3813" w:rsidRDefault="001607EB" w:rsidP="001607EB">
      <w:pPr>
        <w:rPr>
          <w:rFonts w:ascii="Times New Roman" w:eastAsia="Times New Roman" w:hAnsi="Times New Roman" w:cs="Times New Roman"/>
          <w:sz w:val="24"/>
          <w:szCs w:val="24"/>
          <w:lang w:eastAsia="lt-LT"/>
        </w:rPr>
      </w:pPr>
    </w:p>
    <w:sectPr w:rsidR="001607EB" w:rsidRPr="00DC3813" w:rsidSect="00D26B2B">
      <w:pgSz w:w="11906" w:h="16838"/>
      <w:pgMar w:top="851" w:right="567" w:bottom="1135"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ABF89" w14:textId="77777777" w:rsidR="003519DF" w:rsidRDefault="003519DF" w:rsidP="008D2616">
      <w:pPr>
        <w:spacing w:after="0" w:line="240" w:lineRule="auto"/>
      </w:pPr>
      <w:r>
        <w:separator/>
      </w:r>
    </w:p>
  </w:endnote>
  <w:endnote w:type="continuationSeparator" w:id="0">
    <w:p w14:paraId="53031698" w14:textId="77777777" w:rsidR="003519DF" w:rsidRDefault="003519DF" w:rsidP="008D2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C446E" w14:textId="77777777" w:rsidR="003519DF" w:rsidRDefault="003519DF" w:rsidP="008D2616">
      <w:pPr>
        <w:spacing w:after="0" w:line="240" w:lineRule="auto"/>
      </w:pPr>
      <w:r>
        <w:separator/>
      </w:r>
    </w:p>
  </w:footnote>
  <w:footnote w:type="continuationSeparator" w:id="0">
    <w:p w14:paraId="7BAEF260" w14:textId="77777777" w:rsidR="003519DF" w:rsidRDefault="003519DF" w:rsidP="008D2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2C56"/>
    <w:multiLevelType w:val="hybridMultilevel"/>
    <w:tmpl w:val="098E0F9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18B46EFE"/>
    <w:multiLevelType w:val="hybridMultilevel"/>
    <w:tmpl w:val="A4ACC5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396BA8"/>
    <w:multiLevelType w:val="hybridMultilevel"/>
    <w:tmpl w:val="D1068D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72C589F"/>
    <w:multiLevelType w:val="multilevel"/>
    <w:tmpl w:val="0B70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D261CE"/>
    <w:multiLevelType w:val="multilevel"/>
    <w:tmpl w:val="E94A63FE"/>
    <w:lvl w:ilvl="0">
      <w:numFmt w:val="bullet"/>
      <w:lvlText w:val="-"/>
      <w:lvlJc w:val="left"/>
      <w:pPr>
        <w:ind w:left="1440" w:hanging="360"/>
      </w:pPr>
      <w:rPr>
        <w:rFonts w:ascii="Times New Roman" w:eastAsia="Times New Roman" w:hAnsi="Times New Roman" w:cs="Times New Roman"/>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 w15:restartNumberingAfterBreak="0">
    <w:nsid w:val="517F3C93"/>
    <w:multiLevelType w:val="multilevel"/>
    <w:tmpl w:val="091E2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B60D00"/>
    <w:multiLevelType w:val="hybridMultilevel"/>
    <w:tmpl w:val="0358B8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9361018"/>
    <w:multiLevelType w:val="hybridMultilevel"/>
    <w:tmpl w:val="30AA71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41896759">
    <w:abstractNumId w:val="6"/>
  </w:num>
  <w:num w:numId="2" w16cid:durableId="771434627">
    <w:abstractNumId w:val="1"/>
  </w:num>
  <w:num w:numId="3" w16cid:durableId="344482509">
    <w:abstractNumId w:val="7"/>
  </w:num>
  <w:num w:numId="4" w16cid:durableId="2138330541">
    <w:abstractNumId w:val="2"/>
  </w:num>
  <w:num w:numId="5" w16cid:durableId="569508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7540229">
    <w:abstractNumId w:val="4"/>
  </w:num>
  <w:num w:numId="7" w16cid:durableId="1869028355">
    <w:abstractNumId w:val="5"/>
  </w:num>
  <w:num w:numId="8" w16cid:durableId="13633602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08"/>
    <w:rsid w:val="00013F03"/>
    <w:rsid w:val="00027154"/>
    <w:rsid w:val="00034A42"/>
    <w:rsid w:val="00041661"/>
    <w:rsid w:val="00060BD5"/>
    <w:rsid w:val="00066E72"/>
    <w:rsid w:val="000729EF"/>
    <w:rsid w:val="00074B93"/>
    <w:rsid w:val="00082658"/>
    <w:rsid w:val="000930FF"/>
    <w:rsid w:val="00095EE7"/>
    <w:rsid w:val="000A7534"/>
    <w:rsid w:val="000A7680"/>
    <w:rsid w:val="000B7494"/>
    <w:rsid w:val="000D1F73"/>
    <w:rsid w:val="001045D4"/>
    <w:rsid w:val="00104EFA"/>
    <w:rsid w:val="00110FD2"/>
    <w:rsid w:val="00140D90"/>
    <w:rsid w:val="00155287"/>
    <w:rsid w:val="001607EB"/>
    <w:rsid w:val="001A4E86"/>
    <w:rsid w:val="001B4D42"/>
    <w:rsid w:val="001B4EF1"/>
    <w:rsid w:val="001B5AF3"/>
    <w:rsid w:val="001C742D"/>
    <w:rsid w:val="001F33ED"/>
    <w:rsid w:val="00202715"/>
    <w:rsid w:val="00204CE4"/>
    <w:rsid w:val="00205B6D"/>
    <w:rsid w:val="002079DC"/>
    <w:rsid w:val="002179F1"/>
    <w:rsid w:val="00237115"/>
    <w:rsid w:val="00240516"/>
    <w:rsid w:val="002424D5"/>
    <w:rsid w:val="00255E64"/>
    <w:rsid w:val="0028535A"/>
    <w:rsid w:val="002958CF"/>
    <w:rsid w:val="002D091E"/>
    <w:rsid w:val="00304E61"/>
    <w:rsid w:val="003147C7"/>
    <w:rsid w:val="0031583E"/>
    <w:rsid w:val="00321AF3"/>
    <w:rsid w:val="00331BF7"/>
    <w:rsid w:val="00344A8D"/>
    <w:rsid w:val="003519DF"/>
    <w:rsid w:val="00355431"/>
    <w:rsid w:val="00362C92"/>
    <w:rsid w:val="00392BEE"/>
    <w:rsid w:val="003A56E9"/>
    <w:rsid w:val="003B0848"/>
    <w:rsid w:val="003F2F3A"/>
    <w:rsid w:val="0041015E"/>
    <w:rsid w:val="00431CFB"/>
    <w:rsid w:val="00460BB0"/>
    <w:rsid w:val="00474B04"/>
    <w:rsid w:val="00492B82"/>
    <w:rsid w:val="004A3628"/>
    <w:rsid w:val="004B53FB"/>
    <w:rsid w:val="004B710C"/>
    <w:rsid w:val="004B7557"/>
    <w:rsid w:val="004C0579"/>
    <w:rsid w:val="004E6720"/>
    <w:rsid w:val="00514BBE"/>
    <w:rsid w:val="005156D0"/>
    <w:rsid w:val="0053007C"/>
    <w:rsid w:val="00544C9A"/>
    <w:rsid w:val="005548A8"/>
    <w:rsid w:val="00555679"/>
    <w:rsid w:val="00560D57"/>
    <w:rsid w:val="00586E94"/>
    <w:rsid w:val="005C0236"/>
    <w:rsid w:val="005C4C5A"/>
    <w:rsid w:val="005D5757"/>
    <w:rsid w:val="005D6DB5"/>
    <w:rsid w:val="005D7937"/>
    <w:rsid w:val="005E0D5B"/>
    <w:rsid w:val="005F7208"/>
    <w:rsid w:val="005F7B7C"/>
    <w:rsid w:val="006105A8"/>
    <w:rsid w:val="00612CE1"/>
    <w:rsid w:val="006171E5"/>
    <w:rsid w:val="00617A3D"/>
    <w:rsid w:val="00641C3E"/>
    <w:rsid w:val="00666F16"/>
    <w:rsid w:val="006763FA"/>
    <w:rsid w:val="006E16BE"/>
    <w:rsid w:val="006E1D29"/>
    <w:rsid w:val="006F07B2"/>
    <w:rsid w:val="006F4E1F"/>
    <w:rsid w:val="00726219"/>
    <w:rsid w:val="00726EB5"/>
    <w:rsid w:val="00755CA7"/>
    <w:rsid w:val="00756BA3"/>
    <w:rsid w:val="00784E99"/>
    <w:rsid w:val="007927A5"/>
    <w:rsid w:val="007F0C87"/>
    <w:rsid w:val="00815E6E"/>
    <w:rsid w:val="00821E22"/>
    <w:rsid w:val="00855FF6"/>
    <w:rsid w:val="00882DE7"/>
    <w:rsid w:val="008904A0"/>
    <w:rsid w:val="008943B0"/>
    <w:rsid w:val="008D2616"/>
    <w:rsid w:val="008F1C2E"/>
    <w:rsid w:val="00940697"/>
    <w:rsid w:val="00955051"/>
    <w:rsid w:val="009649CB"/>
    <w:rsid w:val="00972B70"/>
    <w:rsid w:val="009816CD"/>
    <w:rsid w:val="009B7448"/>
    <w:rsid w:val="009D2EE3"/>
    <w:rsid w:val="009E1A08"/>
    <w:rsid w:val="009F2CD5"/>
    <w:rsid w:val="00A03A29"/>
    <w:rsid w:val="00A149DA"/>
    <w:rsid w:val="00A1524F"/>
    <w:rsid w:val="00A50784"/>
    <w:rsid w:val="00A76104"/>
    <w:rsid w:val="00AA0C0B"/>
    <w:rsid w:val="00AC34B7"/>
    <w:rsid w:val="00AF03A4"/>
    <w:rsid w:val="00AF3247"/>
    <w:rsid w:val="00B16B6F"/>
    <w:rsid w:val="00B17B81"/>
    <w:rsid w:val="00B353CE"/>
    <w:rsid w:val="00B42CB1"/>
    <w:rsid w:val="00B479AF"/>
    <w:rsid w:val="00B662C6"/>
    <w:rsid w:val="00B720ED"/>
    <w:rsid w:val="00B722F0"/>
    <w:rsid w:val="00B7396E"/>
    <w:rsid w:val="00B74A2D"/>
    <w:rsid w:val="00B80758"/>
    <w:rsid w:val="00B94D5F"/>
    <w:rsid w:val="00BC3E6C"/>
    <w:rsid w:val="00BD5808"/>
    <w:rsid w:val="00BF4EB8"/>
    <w:rsid w:val="00BF6842"/>
    <w:rsid w:val="00C029F9"/>
    <w:rsid w:val="00C61A4E"/>
    <w:rsid w:val="00C62CD3"/>
    <w:rsid w:val="00C65F36"/>
    <w:rsid w:val="00C672FF"/>
    <w:rsid w:val="00C70809"/>
    <w:rsid w:val="00C84A50"/>
    <w:rsid w:val="00CA49B6"/>
    <w:rsid w:val="00CE6DD9"/>
    <w:rsid w:val="00D066C0"/>
    <w:rsid w:val="00D26B2B"/>
    <w:rsid w:val="00D5783B"/>
    <w:rsid w:val="00D63E1D"/>
    <w:rsid w:val="00D80B3B"/>
    <w:rsid w:val="00D80B95"/>
    <w:rsid w:val="00D811C3"/>
    <w:rsid w:val="00D9079C"/>
    <w:rsid w:val="00D956C9"/>
    <w:rsid w:val="00D96B73"/>
    <w:rsid w:val="00DA4F80"/>
    <w:rsid w:val="00DC3813"/>
    <w:rsid w:val="00DD54D1"/>
    <w:rsid w:val="00DE72F8"/>
    <w:rsid w:val="00E146AD"/>
    <w:rsid w:val="00E466BB"/>
    <w:rsid w:val="00E75C3C"/>
    <w:rsid w:val="00E83DE8"/>
    <w:rsid w:val="00E84300"/>
    <w:rsid w:val="00E8732F"/>
    <w:rsid w:val="00EA3582"/>
    <w:rsid w:val="00EE43FB"/>
    <w:rsid w:val="00F102F0"/>
    <w:rsid w:val="00F1236D"/>
    <w:rsid w:val="00F35092"/>
    <w:rsid w:val="00F60E46"/>
    <w:rsid w:val="00F72B51"/>
    <w:rsid w:val="00F96B96"/>
    <w:rsid w:val="00FA1D6B"/>
    <w:rsid w:val="00FC610A"/>
    <w:rsid w:val="00FC64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FAFC"/>
  <w15:chartTrackingRefBased/>
  <w15:docId w15:val="{7D7722F1-CE2A-4F41-BB1F-BE80CF57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649C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5F720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5F7208"/>
    <w:rPr>
      <w:color w:val="0563C1" w:themeColor="hyperlink"/>
      <w:u w:val="single"/>
    </w:rPr>
  </w:style>
  <w:style w:type="character" w:styleId="Neapdorotaspaminjimas">
    <w:name w:val="Unresolved Mention"/>
    <w:basedOn w:val="Numatytasispastraiposriftas"/>
    <w:uiPriority w:val="99"/>
    <w:semiHidden/>
    <w:unhideWhenUsed/>
    <w:rsid w:val="005F7208"/>
    <w:rPr>
      <w:color w:val="605E5C"/>
      <w:shd w:val="clear" w:color="auto" w:fill="E1DFDD"/>
    </w:rPr>
  </w:style>
  <w:style w:type="paragraph" w:styleId="Sraopastraipa">
    <w:name w:val="List Paragraph"/>
    <w:basedOn w:val="prastasis"/>
    <w:uiPriority w:val="34"/>
    <w:qFormat/>
    <w:rsid w:val="00AF03A4"/>
    <w:pPr>
      <w:ind w:left="720"/>
      <w:contextualSpacing/>
    </w:pPr>
  </w:style>
  <w:style w:type="paragraph" w:customStyle="1" w:styleId="NoSpacing1">
    <w:name w:val="No Spacing1"/>
    <w:uiPriority w:val="1"/>
    <w:qFormat/>
    <w:rsid w:val="00B7396E"/>
    <w:pPr>
      <w:spacing w:after="0" w:line="240" w:lineRule="auto"/>
    </w:pPr>
    <w:rPr>
      <w:rFonts w:ascii="Times New Roman" w:eastAsia="Times New Roman" w:hAnsi="Times New Roman" w:cs="Times New Roman"/>
      <w:sz w:val="24"/>
      <w:szCs w:val="24"/>
      <w:lang w:val="en-GB"/>
    </w:rPr>
  </w:style>
  <w:style w:type="paragraph" w:styleId="Betarp">
    <w:name w:val="No Spacing"/>
    <w:uiPriority w:val="99"/>
    <w:qFormat/>
    <w:rsid w:val="00B7396E"/>
    <w:pPr>
      <w:spacing w:after="0"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5783B"/>
    <w:rPr>
      <w:color w:val="954F72" w:themeColor="followedHyperlink"/>
      <w:u w:val="single"/>
    </w:rPr>
  </w:style>
  <w:style w:type="character" w:styleId="Grietas">
    <w:name w:val="Strong"/>
    <w:uiPriority w:val="22"/>
    <w:qFormat/>
    <w:rsid w:val="008D2616"/>
    <w:rPr>
      <w:b/>
      <w:bCs/>
    </w:rPr>
  </w:style>
  <w:style w:type="paragraph" w:styleId="Antrats">
    <w:name w:val="header"/>
    <w:basedOn w:val="prastasis"/>
    <w:link w:val="AntratsDiagrama"/>
    <w:uiPriority w:val="99"/>
    <w:unhideWhenUsed/>
    <w:rsid w:val="008D261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D2616"/>
  </w:style>
  <w:style w:type="paragraph" w:styleId="Porat">
    <w:name w:val="footer"/>
    <w:basedOn w:val="prastasis"/>
    <w:link w:val="PoratDiagrama"/>
    <w:uiPriority w:val="99"/>
    <w:unhideWhenUsed/>
    <w:rsid w:val="008D261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D2616"/>
  </w:style>
  <w:style w:type="paragraph" w:customStyle="1" w:styleId="prastasistinklapis">
    <w:name w:val="Įprastasis (tinklapis)"/>
    <w:basedOn w:val="prastasis"/>
    <w:uiPriority w:val="99"/>
    <w:unhideWhenUsed/>
    <w:rsid w:val="00D63E1D"/>
    <w:pPr>
      <w:spacing w:after="100" w:afterAutospacing="1" w:line="240" w:lineRule="auto"/>
    </w:pPr>
    <w:rPr>
      <w:rFonts w:ascii="Times New Roman" w:eastAsia="Times New Roman" w:hAnsi="Times New Roman" w:cs="Times New Roman"/>
      <w:sz w:val="24"/>
      <w:szCs w:val="24"/>
      <w:lang w:eastAsia="lt-LT"/>
    </w:rPr>
  </w:style>
  <w:style w:type="paragraph" w:customStyle="1" w:styleId="normal-p">
    <w:name w:val="normal-p"/>
    <w:basedOn w:val="prastasis"/>
    <w:rsid w:val="006171E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h">
    <w:name w:val="normal-h"/>
    <w:basedOn w:val="Numatytasispastraiposriftas"/>
    <w:rsid w:val="00617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8811">
      <w:bodyDiv w:val="1"/>
      <w:marLeft w:val="0"/>
      <w:marRight w:val="0"/>
      <w:marTop w:val="0"/>
      <w:marBottom w:val="0"/>
      <w:divBdr>
        <w:top w:val="none" w:sz="0" w:space="0" w:color="auto"/>
        <w:left w:val="none" w:sz="0" w:space="0" w:color="auto"/>
        <w:bottom w:val="none" w:sz="0" w:space="0" w:color="auto"/>
        <w:right w:val="none" w:sz="0" w:space="0" w:color="auto"/>
      </w:divBdr>
      <w:divsChild>
        <w:div w:id="270282160">
          <w:marLeft w:val="0"/>
          <w:marRight w:val="0"/>
          <w:marTop w:val="0"/>
          <w:marBottom w:val="0"/>
          <w:divBdr>
            <w:top w:val="none" w:sz="0" w:space="0" w:color="auto"/>
            <w:left w:val="none" w:sz="0" w:space="0" w:color="auto"/>
            <w:bottom w:val="none" w:sz="0" w:space="0" w:color="auto"/>
            <w:right w:val="none" w:sz="0" w:space="0" w:color="auto"/>
          </w:divBdr>
        </w:div>
        <w:div w:id="1294747601">
          <w:marLeft w:val="0"/>
          <w:marRight w:val="0"/>
          <w:marTop w:val="0"/>
          <w:marBottom w:val="0"/>
          <w:divBdr>
            <w:top w:val="none" w:sz="0" w:space="0" w:color="auto"/>
            <w:left w:val="none" w:sz="0" w:space="0" w:color="auto"/>
            <w:bottom w:val="none" w:sz="0" w:space="0" w:color="auto"/>
            <w:right w:val="none" w:sz="0" w:space="0" w:color="auto"/>
          </w:divBdr>
        </w:div>
        <w:div w:id="1083793036">
          <w:marLeft w:val="0"/>
          <w:marRight w:val="0"/>
          <w:marTop w:val="0"/>
          <w:marBottom w:val="0"/>
          <w:divBdr>
            <w:top w:val="none" w:sz="0" w:space="0" w:color="auto"/>
            <w:left w:val="none" w:sz="0" w:space="0" w:color="auto"/>
            <w:bottom w:val="none" w:sz="0" w:space="0" w:color="auto"/>
            <w:right w:val="none" w:sz="0" w:space="0" w:color="auto"/>
          </w:divBdr>
        </w:div>
        <w:div w:id="1072850757">
          <w:marLeft w:val="0"/>
          <w:marRight w:val="0"/>
          <w:marTop w:val="0"/>
          <w:marBottom w:val="0"/>
          <w:divBdr>
            <w:top w:val="none" w:sz="0" w:space="0" w:color="auto"/>
            <w:left w:val="none" w:sz="0" w:space="0" w:color="auto"/>
            <w:bottom w:val="none" w:sz="0" w:space="0" w:color="auto"/>
            <w:right w:val="none" w:sz="0" w:space="0" w:color="auto"/>
          </w:divBdr>
        </w:div>
        <w:div w:id="1871918292">
          <w:marLeft w:val="0"/>
          <w:marRight w:val="0"/>
          <w:marTop w:val="0"/>
          <w:marBottom w:val="0"/>
          <w:divBdr>
            <w:top w:val="none" w:sz="0" w:space="0" w:color="auto"/>
            <w:left w:val="none" w:sz="0" w:space="0" w:color="auto"/>
            <w:bottom w:val="none" w:sz="0" w:space="0" w:color="auto"/>
            <w:right w:val="none" w:sz="0" w:space="0" w:color="auto"/>
          </w:divBdr>
        </w:div>
        <w:div w:id="938441089">
          <w:marLeft w:val="0"/>
          <w:marRight w:val="0"/>
          <w:marTop w:val="0"/>
          <w:marBottom w:val="0"/>
          <w:divBdr>
            <w:top w:val="none" w:sz="0" w:space="0" w:color="auto"/>
            <w:left w:val="none" w:sz="0" w:space="0" w:color="auto"/>
            <w:bottom w:val="none" w:sz="0" w:space="0" w:color="auto"/>
            <w:right w:val="none" w:sz="0" w:space="0" w:color="auto"/>
          </w:divBdr>
        </w:div>
      </w:divsChild>
    </w:div>
    <w:div w:id="26763176">
      <w:bodyDiv w:val="1"/>
      <w:marLeft w:val="0"/>
      <w:marRight w:val="0"/>
      <w:marTop w:val="0"/>
      <w:marBottom w:val="0"/>
      <w:divBdr>
        <w:top w:val="none" w:sz="0" w:space="0" w:color="auto"/>
        <w:left w:val="none" w:sz="0" w:space="0" w:color="auto"/>
        <w:bottom w:val="none" w:sz="0" w:space="0" w:color="auto"/>
        <w:right w:val="none" w:sz="0" w:space="0" w:color="auto"/>
      </w:divBdr>
      <w:divsChild>
        <w:div w:id="901673622">
          <w:marLeft w:val="0"/>
          <w:marRight w:val="0"/>
          <w:marTop w:val="0"/>
          <w:marBottom w:val="0"/>
          <w:divBdr>
            <w:top w:val="none" w:sz="0" w:space="0" w:color="auto"/>
            <w:left w:val="none" w:sz="0" w:space="0" w:color="auto"/>
            <w:bottom w:val="none" w:sz="0" w:space="0" w:color="auto"/>
            <w:right w:val="none" w:sz="0" w:space="0" w:color="auto"/>
          </w:divBdr>
          <w:divsChild>
            <w:div w:id="1763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51225">
      <w:bodyDiv w:val="1"/>
      <w:marLeft w:val="0"/>
      <w:marRight w:val="0"/>
      <w:marTop w:val="0"/>
      <w:marBottom w:val="0"/>
      <w:divBdr>
        <w:top w:val="none" w:sz="0" w:space="0" w:color="auto"/>
        <w:left w:val="none" w:sz="0" w:space="0" w:color="auto"/>
        <w:bottom w:val="none" w:sz="0" w:space="0" w:color="auto"/>
        <w:right w:val="none" w:sz="0" w:space="0" w:color="auto"/>
      </w:divBdr>
      <w:divsChild>
        <w:div w:id="1383871892">
          <w:marLeft w:val="0"/>
          <w:marRight w:val="0"/>
          <w:marTop w:val="0"/>
          <w:marBottom w:val="0"/>
          <w:divBdr>
            <w:top w:val="none" w:sz="0" w:space="0" w:color="auto"/>
            <w:left w:val="none" w:sz="0" w:space="0" w:color="auto"/>
            <w:bottom w:val="none" w:sz="0" w:space="0" w:color="auto"/>
            <w:right w:val="none" w:sz="0" w:space="0" w:color="auto"/>
          </w:divBdr>
        </w:div>
      </w:divsChild>
    </w:div>
    <w:div w:id="103697375">
      <w:bodyDiv w:val="1"/>
      <w:marLeft w:val="0"/>
      <w:marRight w:val="0"/>
      <w:marTop w:val="0"/>
      <w:marBottom w:val="0"/>
      <w:divBdr>
        <w:top w:val="none" w:sz="0" w:space="0" w:color="auto"/>
        <w:left w:val="none" w:sz="0" w:space="0" w:color="auto"/>
        <w:bottom w:val="none" w:sz="0" w:space="0" w:color="auto"/>
        <w:right w:val="none" w:sz="0" w:space="0" w:color="auto"/>
      </w:divBdr>
    </w:div>
    <w:div w:id="178929785">
      <w:bodyDiv w:val="1"/>
      <w:marLeft w:val="0"/>
      <w:marRight w:val="0"/>
      <w:marTop w:val="0"/>
      <w:marBottom w:val="0"/>
      <w:divBdr>
        <w:top w:val="none" w:sz="0" w:space="0" w:color="auto"/>
        <w:left w:val="none" w:sz="0" w:space="0" w:color="auto"/>
        <w:bottom w:val="none" w:sz="0" w:space="0" w:color="auto"/>
        <w:right w:val="none" w:sz="0" w:space="0" w:color="auto"/>
      </w:divBdr>
    </w:div>
    <w:div w:id="252009974">
      <w:bodyDiv w:val="1"/>
      <w:marLeft w:val="0"/>
      <w:marRight w:val="0"/>
      <w:marTop w:val="0"/>
      <w:marBottom w:val="0"/>
      <w:divBdr>
        <w:top w:val="none" w:sz="0" w:space="0" w:color="auto"/>
        <w:left w:val="none" w:sz="0" w:space="0" w:color="auto"/>
        <w:bottom w:val="none" w:sz="0" w:space="0" w:color="auto"/>
        <w:right w:val="none" w:sz="0" w:space="0" w:color="auto"/>
      </w:divBdr>
    </w:div>
    <w:div w:id="270742103">
      <w:bodyDiv w:val="1"/>
      <w:marLeft w:val="0"/>
      <w:marRight w:val="0"/>
      <w:marTop w:val="0"/>
      <w:marBottom w:val="0"/>
      <w:divBdr>
        <w:top w:val="none" w:sz="0" w:space="0" w:color="auto"/>
        <w:left w:val="none" w:sz="0" w:space="0" w:color="auto"/>
        <w:bottom w:val="none" w:sz="0" w:space="0" w:color="auto"/>
        <w:right w:val="none" w:sz="0" w:space="0" w:color="auto"/>
      </w:divBdr>
      <w:divsChild>
        <w:div w:id="1865482465">
          <w:marLeft w:val="0"/>
          <w:marRight w:val="0"/>
          <w:marTop w:val="0"/>
          <w:marBottom w:val="0"/>
          <w:divBdr>
            <w:top w:val="none" w:sz="0" w:space="0" w:color="auto"/>
            <w:left w:val="none" w:sz="0" w:space="0" w:color="auto"/>
            <w:bottom w:val="none" w:sz="0" w:space="0" w:color="auto"/>
            <w:right w:val="none" w:sz="0" w:space="0" w:color="auto"/>
          </w:divBdr>
          <w:divsChild>
            <w:div w:id="4440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8670">
      <w:bodyDiv w:val="1"/>
      <w:marLeft w:val="0"/>
      <w:marRight w:val="0"/>
      <w:marTop w:val="0"/>
      <w:marBottom w:val="0"/>
      <w:divBdr>
        <w:top w:val="none" w:sz="0" w:space="0" w:color="auto"/>
        <w:left w:val="none" w:sz="0" w:space="0" w:color="auto"/>
        <w:bottom w:val="none" w:sz="0" w:space="0" w:color="auto"/>
        <w:right w:val="none" w:sz="0" w:space="0" w:color="auto"/>
      </w:divBdr>
    </w:div>
    <w:div w:id="302590315">
      <w:bodyDiv w:val="1"/>
      <w:marLeft w:val="0"/>
      <w:marRight w:val="0"/>
      <w:marTop w:val="0"/>
      <w:marBottom w:val="0"/>
      <w:divBdr>
        <w:top w:val="none" w:sz="0" w:space="0" w:color="auto"/>
        <w:left w:val="none" w:sz="0" w:space="0" w:color="auto"/>
        <w:bottom w:val="none" w:sz="0" w:space="0" w:color="auto"/>
        <w:right w:val="none" w:sz="0" w:space="0" w:color="auto"/>
      </w:divBdr>
    </w:div>
    <w:div w:id="422454066">
      <w:bodyDiv w:val="1"/>
      <w:marLeft w:val="0"/>
      <w:marRight w:val="0"/>
      <w:marTop w:val="0"/>
      <w:marBottom w:val="0"/>
      <w:divBdr>
        <w:top w:val="none" w:sz="0" w:space="0" w:color="auto"/>
        <w:left w:val="none" w:sz="0" w:space="0" w:color="auto"/>
        <w:bottom w:val="none" w:sz="0" w:space="0" w:color="auto"/>
        <w:right w:val="none" w:sz="0" w:space="0" w:color="auto"/>
      </w:divBdr>
      <w:divsChild>
        <w:div w:id="457340982">
          <w:marLeft w:val="0"/>
          <w:marRight w:val="0"/>
          <w:marTop w:val="0"/>
          <w:marBottom w:val="0"/>
          <w:divBdr>
            <w:top w:val="none" w:sz="0" w:space="0" w:color="auto"/>
            <w:left w:val="none" w:sz="0" w:space="0" w:color="auto"/>
            <w:bottom w:val="none" w:sz="0" w:space="0" w:color="auto"/>
            <w:right w:val="none" w:sz="0" w:space="0" w:color="auto"/>
          </w:divBdr>
          <w:divsChild>
            <w:div w:id="1405882066">
              <w:marLeft w:val="0"/>
              <w:marRight w:val="0"/>
              <w:marTop w:val="300"/>
              <w:marBottom w:val="0"/>
              <w:divBdr>
                <w:top w:val="none" w:sz="0" w:space="0" w:color="auto"/>
                <w:left w:val="none" w:sz="0" w:space="0" w:color="auto"/>
                <w:bottom w:val="none" w:sz="0" w:space="0" w:color="auto"/>
                <w:right w:val="none" w:sz="0" w:space="0" w:color="auto"/>
              </w:divBdr>
              <w:divsChild>
                <w:div w:id="67768612">
                  <w:marLeft w:val="0"/>
                  <w:marRight w:val="0"/>
                  <w:marTop w:val="0"/>
                  <w:marBottom w:val="0"/>
                  <w:divBdr>
                    <w:top w:val="none" w:sz="0" w:space="0" w:color="auto"/>
                    <w:left w:val="none" w:sz="0" w:space="0" w:color="auto"/>
                    <w:bottom w:val="none" w:sz="0" w:space="0" w:color="auto"/>
                    <w:right w:val="none" w:sz="0" w:space="0" w:color="auto"/>
                  </w:divBdr>
                </w:div>
                <w:div w:id="745419857">
                  <w:marLeft w:val="0"/>
                  <w:marRight w:val="0"/>
                  <w:marTop w:val="0"/>
                  <w:marBottom w:val="0"/>
                  <w:divBdr>
                    <w:top w:val="none" w:sz="0" w:space="0" w:color="auto"/>
                    <w:left w:val="none" w:sz="0" w:space="0" w:color="auto"/>
                    <w:bottom w:val="none" w:sz="0" w:space="0" w:color="auto"/>
                    <w:right w:val="none" w:sz="0" w:space="0" w:color="auto"/>
                  </w:divBdr>
                </w:div>
                <w:div w:id="62188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5676">
          <w:marLeft w:val="0"/>
          <w:marRight w:val="0"/>
          <w:marTop w:val="0"/>
          <w:marBottom w:val="0"/>
          <w:divBdr>
            <w:top w:val="none" w:sz="0" w:space="0" w:color="auto"/>
            <w:left w:val="none" w:sz="0" w:space="0" w:color="auto"/>
            <w:bottom w:val="none" w:sz="0" w:space="0" w:color="auto"/>
            <w:right w:val="none" w:sz="0" w:space="0" w:color="auto"/>
          </w:divBdr>
          <w:divsChild>
            <w:div w:id="1544830715">
              <w:marLeft w:val="0"/>
              <w:marRight w:val="0"/>
              <w:marTop w:val="150"/>
              <w:marBottom w:val="0"/>
              <w:divBdr>
                <w:top w:val="none" w:sz="0" w:space="0" w:color="auto"/>
                <w:left w:val="none" w:sz="0" w:space="0" w:color="auto"/>
                <w:bottom w:val="none" w:sz="0" w:space="0" w:color="auto"/>
                <w:right w:val="none" w:sz="0" w:space="0" w:color="auto"/>
              </w:divBdr>
              <w:divsChild>
                <w:div w:id="1431468093">
                  <w:marLeft w:val="0"/>
                  <w:marRight w:val="0"/>
                  <w:marTop w:val="495"/>
                  <w:marBottom w:val="0"/>
                  <w:divBdr>
                    <w:top w:val="none" w:sz="0" w:space="0" w:color="auto"/>
                    <w:left w:val="none" w:sz="0" w:space="0" w:color="auto"/>
                    <w:bottom w:val="none" w:sz="0" w:space="0" w:color="auto"/>
                    <w:right w:val="none" w:sz="0" w:space="0" w:color="auto"/>
                  </w:divBdr>
                  <w:divsChild>
                    <w:div w:id="1822232296">
                      <w:marLeft w:val="0"/>
                      <w:marRight w:val="0"/>
                      <w:marTop w:val="0"/>
                      <w:marBottom w:val="0"/>
                      <w:divBdr>
                        <w:top w:val="single" w:sz="6" w:space="0" w:color="D7DBE6"/>
                        <w:left w:val="single" w:sz="6" w:space="0" w:color="D7DBE6"/>
                        <w:bottom w:val="single" w:sz="6" w:space="0" w:color="D7DBE6"/>
                        <w:right w:val="single" w:sz="6" w:space="0" w:color="D7DBE6"/>
                      </w:divBdr>
                    </w:div>
                  </w:divsChild>
                </w:div>
              </w:divsChild>
            </w:div>
            <w:div w:id="2110467930">
              <w:marLeft w:val="0"/>
              <w:marRight w:val="0"/>
              <w:marTop w:val="375"/>
              <w:marBottom w:val="0"/>
              <w:divBdr>
                <w:top w:val="none" w:sz="0" w:space="0" w:color="auto"/>
                <w:left w:val="none" w:sz="0" w:space="0" w:color="auto"/>
                <w:bottom w:val="none" w:sz="0" w:space="0" w:color="auto"/>
                <w:right w:val="none" w:sz="0" w:space="0" w:color="auto"/>
              </w:divBdr>
              <w:divsChild>
                <w:div w:id="1348868801">
                  <w:marLeft w:val="0"/>
                  <w:marRight w:val="0"/>
                  <w:marTop w:val="0"/>
                  <w:marBottom w:val="0"/>
                  <w:divBdr>
                    <w:top w:val="none" w:sz="0" w:space="0" w:color="auto"/>
                    <w:left w:val="none" w:sz="0" w:space="0" w:color="auto"/>
                    <w:bottom w:val="none" w:sz="0" w:space="0" w:color="auto"/>
                    <w:right w:val="none" w:sz="0" w:space="0" w:color="auto"/>
                  </w:divBdr>
                </w:div>
              </w:divsChild>
            </w:div>
            <w:div w:id="1501238904">
              <w:marLeft w:val="0"/>
              <w:marRight w:val="0"/>
              <w:marTop w:val="150"/>
              <w:marBottom w:val="0"/>
              <w:divBdr>
                <w:top w:val="none" w:sz="0" w:space="0" w:color="auto"/>
                <w:left w:val="none" w:sz="0" w:space="0" w:color="auto"/>
                <w:bottom w:val="none" w:sz="0" w:space="0" w:color="auto"/>
                <w:right w:val="none" w:sz="0" w:space="0" w:color="auto"/>
              </w:divBdr>
              <w:divsChild>
                <w:div w:id="1611233210">
                  <w:marLeft w:val="0"/>
                  <w:marRight w:val="0"/>
                  <w:marTop w:val="0"/>
                  <w:marBottom w:val="0"/>
                  <w:divBdr>
                    <w:top w:val="none" w:sz="0" w:space="0" w:color="auto"/>
                    <w:left w:val="none" w:sz="0" w:space="0" w:color="auto"/>
                    <w:bottom w:val="none" w:sz="0" w:space="0" w:color="auto"/>
                    <w:right w:val="none" w:sz="0" w:space="0" w:color="auto"/>
                  </w:divBdr>
                  <w:divsChild>
                    <w:div w:id="334501045">
                      <w:marLeft w:val="0"/>
                      <w:marRight w:val="0"/>
                      <w:marTop w:val="0"/>
                      <w:marBottom w:val="0"/>
                      <w:divBdr>
                        <w:top w:val="none" w:sz="0" w:space="0" w:color="auto"/>
                        <w:left w:val="none" w:sz="0" w:space="0" w:color="auto"/>
                        <w:bottom w:val="none" w:sz="0" w:space="0" w:color="auto"/>
                        <w:right w:val="none" w:sz="0" w:space="0" w:color="auto"/>
                      </w:divBdr>
                      <w:divsChild>
                        <w:div w:id="126695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556466">
      <w:bodyDiv w:val="1"/>
      <w:marLeft w:val="0"/>
      <w:marRight w:val="0"/>
      <w:marTop w:val="0"/>
      <w:marBottom w:val="0"/>
      <w:divBdr>
        <w:top w:val="none" w:sz="0" w:space="0" w:color="auto"/>
        <w:left w:val="none" w:sz="0" w:space="0" w:color="auto"/>
        <w:bottom w:val="none" w:sz="0" w:space="0" w:color="auto"/>
        <w:right w:val="none" w:sz="0" w:space="0" w:color="auto"/>
      </w:divBdr>
    </w:div>
    <w:div w:id="520900100">
      <w:bodyDiv w:val="1"/>
      <w:marLeft w:val="0"/>
      <w:marRight w:val="0"/>
      <w:marTop w:val="0"/>
      <w:marBottom w:val="0"/>
      <w:divBdr>
        <w:top w:val="none" w:sz="0" w:space="0" w:color="auto"/>
        <w:left w:val="none" w:sz="0" w:space="0" w:color="auto"/>
        <w:bottom w:val="none" w:sz="0" w:space="0" w:color="auto"/>
        <w:right w:val="none" w:sz="0" w:space="0" w:color="auto"/>
      </w:divBdr>
    </w:div>
    <w:div w:id="546798740">
      <w:bodyDiv w:val="1"/>
      <w:marLeft w:val="0"/>
      <w:marRight w:val="0"/>
      <w:marTop w:val="0"/>
      <w:marBottom w:val="0"/>
      <w:divBdr>
        <w:top w:val="none" w:sz="0" w:space="0" w:color="auto"/>
        <w:left w:val="none" w:sz="0" w:space="0" w:color="auto"/>
        <w:bottom w:val="none" w:sz="0" w:space="0" w:color="auto"/>
        <w:right w:val="none" w:sz="0" w:space="0" w:color="auto"/>
      </w:divBdr>
      <w:divsChild>
        <w:div w:id="920144112">
          <w:marLeft w:val="0"/>
          <w:marRight w:val="0"/>
          <w:marTop w:val="0"/>
          <w:marBottom w:val="0"/>
          <w:divBdr>
            <w:top w:val="none" w:sz="0" w:space="0" w:color="auto"/>
            <w:left w:val="none" w:sz="0" w:space="0" w:color="auto"/>
            <w:bottom w:val="none" w:sz="0" w:space="0" w:color="auto"/>
            <w:right w:val="none" w:sz="0" w:space="0" w:color="auto"/>
          </w:divBdr>
        </w:div>
        <w:div w:id="724834927">
          <w:marLeft w:val="0"/>
          <w:marRight w:val="0"/>
          <w:marTop w:val="0"/>
          <w:marBottom w:val="0"/>
          <w:divBdr>
            <w:top w:val="none" w:sz="0" w:space="0" w:color="auto"/>
            <w:left w:val="none" w:sz="0" w:space="0" w:color="auto"/>
            <w:bottom w:val="none" w:sz="0" w:space="0" w:color="auto"/>
            <w:right w:val="none" w:sz="0" w:space="0" w:color="auto"/>
          </w:divBdr>
        </w:div>
      </w:divsChild>
    </w:div>
    <w:div w:id="605770341">
      <w:bodyDiv w:val="1"/>
      <w:marLeft w:val="0"/>
      <w:marRight w:val="0"/>
      <w:marTop w:val="0"/>
      <w:marBottom w:val="0"/>
      <w:divBdr>
        <w:top w:val="none" w:sz="0" w:space="0" w:color="auto"/>
        <w:left w:val="none" w:sz="0" w:space="0" w:color="auto"/>
        <w:bottom w:val="none" w:sz="0" w:space="0" w:color="auto"/>
        <w:right w:val="none" w:sz="0" w:space="0" w:color="auto"/>
      </w:divBdr>
      <w:divsChild>
        <w:div w:id="1987011187">
          <w:marLeft w:val="0"/>
          <w:marRight w:val="0"/>
          <w:marTop w:val="0"/>
          <w:marBottom w:val="0"/>
          <w:divBdr>
            <w:top w:val="none" w:sz="0" w:space="0" w:color="auto"/>
            <w:left w:val="none" w:sz="0" w:space="0" w:color="auto"/>
            <w:bottom w:val="none" w:sz="0" w:space="0" w:color="auto"/>
            <w:right w:val="none" w:sz="0" w:space="0" w:color="auto"/>
          </w:divBdr>
          <w:divsChild>
            <w:div w:id="30416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4881">
      <w:bodyDiv w:val="1"/>
      <w:marLeft w:val="0"/>
      <w:marRight w:val="0"/>
      <w:marTop w:val="0"/>
      <w:marBottom w:val="0"/>
      <w:divBdr>
        <w:top w:val="none" w:sz="0" w:space="0" w:color="auto"/>
        <w:left w:val="none" w:sz="0" w:space="0" w:color="auto"/>
        <w:bottom w:val="none" w:sz="0" w:space="0" w:color="auto"/>
        <w:right w:val="none" w:sz="0" w:space="0" w:color="auto"/>
      </w:divBdr>
    </w:div>
    <w:div w:id="709037544">
      <w:bodyDiv w:val="1"/>
      <w:marLeft w:val="0"/>
      <w:marRight w:val="0"/>
      <w:marTop w:val="0"/>
      <w:marBottom w:val="0"/>
      <w:divBdr>
        <w:top w:val="none" w:sz="0" w:space="0" w:color="auto"/>
        <w:left w:val="none" w:sz="0" w:space="0" w:color="auto"/>
        <w:bottom w:val="none" w:sz="0" w:space="0" w:color="auto"/>
        <w:right w:val="none" w:sz="0" w:space="0" w:color="auto"/>
      </w:divBdr>
    </w:div>
    <w:div w:id="713819879">
      <w:bodyDiv w:val="1"/>
      <w:marLeft w:val="0"/>
      <w:marRight w:val="0"/>
      <w:marTop w:val="0"/>
      <w:marBottom w:val="0"/>
      <w:divBdr>
        <w:top w:val="none" w:sz="0" w:space="0" w:color="auto"/>
        <w:left w:val="none" w:sz="0" w:space="0" w:color="auto"/>
        <w:bottom w:val="none" w:sz="0" w:space="0" w:color="auto"/>
        <w:right w:val="none" w:sz="0" w:space="0" w:color="auto"/>
      </w:divBdr>
    </w:div>
    <w:div w:id="840586193">
      <w:bodyDiv w:val="1"/>
      <w:marLeft w:val="0"/>
      <w:marRight w:val="0"/>
      <w:marTop w:val="0"/>
      <w:marBottom w:val="0"/>
      <w:divBdr>
        <w:top w:val="none" w:sz="0" w:space="0" w:color="auto"/>
        <w:left w:val="none" w:sz="0" w:space="0" w:color="auto"/>
        <w:bottom w:val="none" w:sz="0" w:space="0" w:color="auto"/>
        <w:right w:val="none" w:sz="0" w:space="0" w:color="auto"/>
      </w:divBdr>
      <w:divsChild>
        <w:div w:id="874735624">
          <w:marLeft w:val="0"/>
          <w:marRight w:val="0"/>
          <w:marTop w:val="0"/>
          <w:marBottom w:val="0"/>
          <w:divBdr>
            <w:top w:val="none" w:sz="0" w:space="0" w:color="auto"/>
            <w:left w:val="none" w:sz="0" w:space="0" w:color="auto"/>
            <w:bottom w:val="none" w:sz="0" w:space="0" w:color="auto"/>
            <w:right w:val="none" w:sz="0" w:space="0" w:color="auto"/>
          </w:divBdr>
        </w:div>
      </w:divsChild>
    </w:div>
    <w:div w:id="995840580">
      <w:bodyDiv w:val="1"/>
      <w:marLeft w:val="0"/>
      <w:marRight w:val="0"/>
      <w:marTop w:val="0"/>
      <w:marBottom w:val="0"/>
      <w:divBdr>
        <w:top w:val="none" w:sz="0" w:space="0" w:color="auto"/>
        <w:left w:val="none" w:sz="0" w:space="0" w:color="auto"/>
        <w:bottom w:val="none" w:sz="0" w:space="0" w:color="auto"/>
        <w:right w:val="none" w:sz="0" w:space="0" w:color="auto"/>
      </w:divBdr>
    </w:div>
    <w:div w:id="1303120941">
      <w:bodyDiv w:val="1"/>
      <w:marLeft w:val="0"/>
      <w:marRight w:val="0"/>
      <w:marTop w:val="0"/>
      <w:marBottom w:val="0"/>
      <w:divBdr>
        <w:top w:val="none" w:sz="0" w:space="0" w:color="auto"/>
        <w:left w:val="none" w:sz="0" w:space="0" w:color="auto"/>
        <w:bottom w:val="none" w:sz="0" w:space="0" w:color="auto"/>
        <w:right w:val="none" w:sz="0" w:space="0" w:color="auto"/>
      </w:divBdr>
    </w:div>
    <w:div w:id="1463234933">
      <w:bodyDiv w:val="1"/>
      <w:marLeft w:val="0"/>
      <w:marRight w:val="0"/>
      <w:marTop w:val="0"/>
      <w:marBottom w:val="0"/>
      <w:divBdr>
        <w:top w:val="none" w:sz="0" w:space="0" w:color="auto"/>
        <w:left w:val="none" w:sz="0" w:space="0" w:color="auto"/>
        <w:bottom w:val="none" w:sz="0" w:space="0" w:color="auto"/>
        <w:right w:val="none" w:sz="0" w:space="0" w:color="auto"/>
      </w:divBdr>
    </w:div>
    <w:div w:id="1492912887">
      <w:bodyDiv w:val="1"/>
      <w:marLeft w:val="0"/>
      <w:marRight w:val="0"/>
      <w:marTop w:val="0"/>
      <w:marBottom w:val="0"/>
      <w:divBdr>
        <w:top w:val="none" w:sz="0" w:space="0" w:color="auto"/>
        <w:left w:val="none" w:sz="0" w:space="0" w:color="auto"/>
        <w:bottom w:val="none" w:sz="0" w:space="0" w:color="auto"/>
        <w:right w:val="none" w:sz="0" w:space="0" w:color="auto"/>
      </w:divBdr>
      <w:divsChild>
        <w:div w:id="936520972">
          <w:marLeft w:val="0"/>
          <w:marRight w:val="0"/>
          <w:marTop w:val="0"/>
          <w:marBottom w:val="0"/>
          <w:divBdr>
            <w:top w:val="none" w:sz="0" w:space="0" w:color="auto"/>
            <w:left w:val="none" w:sz="0" w:space="0" w:color="auto"/>
            <w:bottom w:val="none" w:sz="0" w:space="0" w:color="auto"/>
            <w:right w:val="none" w:sz="0" w:space="0" w:color="auto"/>
          </w:divBdr>
        </w:div>
        <w:div w:id="1094781397">
          <w:marLeft w:val="0"/>
          <w:marRight w:val="0"/>
          <w:marTop w:val="0"/>
          <w:marBottom w:val="0"/>
          <w:divBdr>
            <w:top w:val="none" w:sz="0" w:space="0" w:color="auto"/>
            <w:left w:val="none" w:sz="0" w:space="0" w:color="auto"/>
            <w:bottom w:val="none" w:sz="0" w:space="0" w:color="auto"/>
            <w:right w:val="none" w:sz="0" w:space="0" w:color="auto"/>
          </w:divBdr>
        </w:div>
        <w:div w:id="953709433">
          <w:marLeft w:val="0"/>
          <w:marRight w:val="0"/>
          <w:marTop w:val="0"/>
          <w:marBottom w:val="0"/>
          <w:divBdr>
            <w:top w:val="none" w:sz="0" w:space="0" w:color="auto"/>
            <w:left w:val="none" w:sz="0" w:space="0" w:color="auto"/>
            <w:bottom w:val="none" w:sz="0" w:space="0" w:color="auto"/>
            <w:right w:val="none" w:sz="0" w:space="0" w:color="auto"/>
          </w:divBdr>
        </w:div>
        <w:div w:id="547299585">
          <w:marLeft w:val="0"/>
          <w:marRight w:val="0"/>
          <w:marTop w:val="0"/>
          <w:marBottom w:val="0"/>
          <w:divBdr>
            <w:top w:val="none" w:sz="0" w:space="0" w:color="auto"/>
            <w:left w:val="none" w:sz="0" w:space="0" w:color="auto"/>
            <w:bottom w:val="none" w:sz="0" w:space="0" w:color="auto"/>
            <w:right w:val="none" w:sz="0" w:space="0" w:color="auto"/>
          </w:divBdr>
        </w:div>
        <w:div w:id="1049913233">
          <w:marLeft w:val="0"/>
          <w:marRight w:val="0"/>
          <w:marTop w:val="0"/>
          <w:marBottom w:val="0"/>
          <w:divBdr>
            <w:top w:val="none" w:sz="0" w:space="0" w:color="auto"/>
            <w:left w:val="none" w:sz="0" w:space="0" w:color="auto"/>
            <w:bottom w:val="none" w:sz="0" w:space="0" w:color="auto"/>
            <w:right w:val="none" w:sz="0" w:space="0" w:color="auto"/>
          </w:divBdr>
        </w:div>
      </w:divsChild>
    </w:div>
    <w:div w:id="1500384235">
      <w:bodyDiv w:val="1"/>
      <w:marLeft w:val="0"/>
      <w:marRight w:val="0"/>
      <w:marTop w:val="0"/>
      <w:marBottom w:val="0"/>
      <w:divBdr>
        <w:top w:val="none" w:sz="0" w:space="0" w:color="auto"/>
        <w:left w:val="none" w:sz="0" w:space="0" w:color="auto"/>
        <w:bottom w:val="none" w:sz="0" w:space="0" w:color="auto"/>
        <w:right w:val="none" w:sz="0" w:space="0" w:color="auto"/>
      </w:divBdr>
    </w:div>
    <w:div w:id="1564564047">
      <w:bodyDiv w:val="1"/>
      <w:marLeft w:val="0"/>
      <w:marRight w:val="0"/>
      <w:marTop w:val="0"/>
      <w:marBottom w:val="0"/>
      <w:divBdr>
        <w:top w:val="none" w:sz="0" w:space="0" w:color="auto"/>
        <w:left w:val="none" w:sz="0" w:space="0" w:color="auto"/>
        <w:bottom w:val="none" w:sz="0" w:space="0" w:color="auto"/>
        <w:right w:val="none" w:sz="0" w:space="0" w:color="auto"/>
      </w:divBdr>
    </w:div>
    <w:div w:id="1603564520">
      <w:bodyDiv w:val="1"/>
      <w:marLeft w:val="0"/>
      <w:marRight w:val="0"/>
      <w:marTop w:val="0"/>
      <w:marBottom w:val="0"/>
      <w:divBdr>
        <w:top w:val="none" w:sz="0" w:space="0" w:color="auto"/>
        <w:left w:val="none" w:sz="0" w:space="0" w:color="auto"/>
        <w:bottom w:val="none" w:sz="0" w:space="0" w:color="auto"/>
        <w:right w:val="none" w:sz="0" w:space="0" w:color="auto"/>
      </w:divBdr>
    </w:div>
    <w:div w:id="1841504824">
      <w:bodyDiv w:val="1"/>
      <w:marLeft w:val="0"/>
      <w:marRight w:val="0"/>
      <w:marTop w:val="0"/>
      <w:marBottom w:val="0"/>
      <w:divBdr>
        <w:top w:val="none" w:sz="0" w:space="0" w:color="auto"/>
        <w:left w:val="none" w:sz="0" w:space="0" w:color="auto"/>
        <w:bottom w:val="none" w:sz="0" w:space="0" w:color="auto"/>
        <w:right w:val="none" w:sz="0" w:space="0" w:color="auto"/>
      </w:divBdr>
      <w:divsChild>
        <w:div w:id="327484633">
          <w:marLeft w:val="0"/>
          <w:marRight w:val="0"/>
          <w:marTop w:val="0"/>
          <w:marBottom w:val="0"/>
          <w:divBdr>
            <w:top w:val="none" w:sz="0" w:space="0" w:color="auto"/>
            <w:left w:val="none" w:sz="0" w:space="0" w:color="auto"/>
            <w:bottom w:val="none" w:sz="0" w:space="0" w:color="auto"/>
            <w:right w:val="none" w:sz="0" w:space="0" w:color="auto"/>
          </w:divBdr>
          <w:divsChild>
            <w:div w:id="451242973">
              <w:marLeft w:val="0"/>
              <w:marRight w:val="0"/>
              <w:marTop w:val="0"/>
              <w:marBottom w:val="0"/>
              <w:divBdr>
                <w:top w:val="none" w:sz="0" w:space="0" w:color="auto"/>
                <w:left w:val="none" w:sz="0" w:space="0" w:color="auto"/>
                <w:bottom w:val="none" w:sz="0" w:space="0" w:color="auto"/>
                <w:right w:val="none" w:sz="0" w:space="0" w:color="auto"/>
              </w:divBdr>
              <w:divsChild>
                <w:div w:id="14331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974932">
      <w:bodyDiv w:val="1"/>
      <w:marLeft w:val="0"/>
      <w:marRight w:val="0"/>
      <w:marTop w:val="0"/>
      <w:marBottom w:val="0"/>
      <w:divBdr>
        <w:top w:val="none" w:sz="0" w:space="0" w:color="auto"/>
        <w:left w:val="none" w:sz="0" w:space="0" w:color="auto"/>
        <w:bottom w:val="none" w:sz="0" w:space="0" w:color="auto"/>
        <w:right w:val="none" w:sz="0" w:space="0" w:color="auto"/>
      </w:divBdr>
      <w:divsChild>
        <w:div w:id="446777249">
          <w:marLeft w:val="0"/>
          <w:marRight w:val="0"/>
          <w:marTop w:val="0"/>
          <w:marBottom w:val="0"/>
          <w:divBdr>
            <w:top w:val="none" w:sz="0" w:space="0" w:color="auto"/>
            <w:left w:val="none" w:sz="0" w:space="0" w:color="auto"/>
            <w:bottom w:val="none" w:sz="0" w:space="0" w:color="auto"/>
            <w:right w:val="none" w:sz="0" w:space="0" w:color="auto"/>
          </w:divBdr>
        </w:div>
        <w:div w:id="249050018">
          <w:marLeft w:val="0"/>
          <w:marRight w:val="0"/>
          <w:marTop w:val="0"/>
          <w:marBottom w:val="0"/>
          <w:divBdr>
            <w:top w:val="none" w:sz="0" w:space="0" w:color="auto"/>
            <w:left w:val="none" w:sz="0" w:space="0" w:color="auto"/>
            <w:bottom w:val="none" w:sz="0" w:space="0" w:color="auto"/>
            <w:right w:val="none" w:sz="0" w:space="0" w:color="auto"/>
          </w:divBdr>
        </w:div>
      </w:divsChild>
    </w:div>
    <w:div w:id="1971548252">
      <w:bodyDiv w:val="1"/>
      <w:marLeft w:val="0"/>
      <w:marRight w:val="0"/>
      <w:marTop w:val="0"/>
      <w:marBottom w:val="0"/>
      <w:divBdr>
        <w:top w:val="none" w:sz="0" w:space="0" w:color="auto"/>
        <w:left w:val="none" w:sz="0" w:space="0" w:color="auto"/>
        <w:bottom w:val="none" w:sz="0" w:space="0" w:color="auto"/>
        <w:right w:val="none" w:sz="0" w:space="0" w:color="auto"/>
      </w:divBdr>
    </w:div>
    <w:div w:id="1981841026">
      <w:bodyDiv w:val="1"/>
      <w:marLeft w:val="0"/>
      <w:marRight w:val="0"/>
      <w:marTop w:val="0"/>
      <w:marBottom w:val="0"/>
      <w:divBdr>
        <w:top w:val="none" w:sz="0" w:space="0" w:color="auto"/>
        <w:left w:val="none" w:sz="0" w:space="0" w:color="auto"/>
        <w:bottom w:val="none" w:sz="0" w:space="0" w:color="auto"/>
        <w:right w:val="none" w:sz="0" w:space="0" w:color="auto"/>
      </w:divBdr>
    </w:div>
    <w:div w:id="2054111677">
      <w:bodyDiv w:val="1"/>
      <w:marLeft w:val="0"/>
      <w:marRight w:val="0"/>
      <w:marTop w:val="0"/>
      <w:marBottom w:val="0"/>
      <w:divBdr>
        <w:top w:val="none" w:sz="0" w:space="0" w:color="auto"/>
        <w:left w:val="none" w:sz="0" w:space="0" w:color="auto"/>
        <w:bottom w:val="none" w:sz="0" w:space="0" w:color="auto"/>
        <w:right w:val="none" w:sz="0" w:space="0" w:color="auto"/>
      </w:divBdr>
      <w:divsChild>
        <w:div w:id="1069814356">
          <w:marLeft w:val="0"/>
          <w:marRight w:val="0"/>
          <w:marTop w:val="0"/>
          <w:marBottom w:val="0"/>
          <w:divBdr>
            <w:top w:val="none" w:sz="0" w:space="0" w:color="auto"/>
            <w:left w:val="none" w:sz="0" w:space="0" w:color="auto"/>
            <w:bottom w:val="none" w:sz="0" w:space="0" w:color="auto"/>
            <w:right w:val="none" w:sz="0" w:space="0" w:color="auto"/>
          </w:divBdr>
        </w:div>
        <w:div w:id="742684132">
          <w:marLeft w:val="0"/>
          <w:marRight w:val="0"/>
          <w:marTop w:val="0"/>
          <w:marBottom w:val="0"/>
          <w:divBdr>
            <w:top w:val="none" w:sz="0" w:space="0" w:color="auto"/>
            <w:left w:val="none" w:sz="0" w:space="0" w:color="auto"/>
            <w:bottom w:val="none" w:sz="0" w:space="0" w:color="auto"/>
            <w:right w:val="none" w:sz="0" w:space="0" w:color="auto"/>
          </w:divBdr>
        </w:div>
        <w:div w:id="1759131797">
          <w:marLeft w:val="0"/>
          <w:marRight w:val="0"/>
          <w:marTop w:val="0"/>
          <w:marBottom w:val="0"/>
          <w:divBdr>
            <w:top w:val="none" w:sz="0" w:space="0" w:color="auto"/>
            <w:left w:val="none" w:sz="0" w:space="0" w:color="auto"/>
            <w:bottom w:val="none" w:sz="0" w:space="0" w:color="auto"/>
            <w:right w:val="none" w:sz="0" w:space="0" w:color="auto"/>
          </w:divBdr>
        </w:div>
        <w:div w:id="1259748622">
          <w:marLeft w:val="0"/>
          <w:marRight w:val="0"/>
          <w:marTop w:val="0"/>
          <w:marBottom w:val="0"/>
          <w:divBdr>
            <w:top w:val="none" w:sz="0" w:space="0" w:color="auto"/>
            <w:left w:val="none" w:sz="0" w:space="0" w:color="auto"/>
            <w:bottom w:val="none" w:sz="0" w:space="0" w:color="auto"/>
            <w:right w:val="none" w:sz="0" w:space="0" w:color="auto"/>
          </w:divBdr>
        </w:div>
        <w:div w:id="1374118055">
          <w:marLeft w:val="0"/>
          <w:marRight w:val="0"/>
          <w:marTop w:val="0"/>
          <w:marBottom w:val="0"/>
          <w:divBdr>
            <w:top w:val="none" w:sz="0" w:space="0" w:color="auto"/>
            <w:left w:val="none" w:sz="0" w:space="0" w:color="auto"/>
            <w:bottom w:val="none" w:sz="0" w:space="0" w:color="auto"/>
            <w:right w:val="none" w:sz="0" w:space="0" w:color="auto"/>
          </w:divBdr>
        </w:div>
      </w:divsChild>
    </w:div>
    <w:div w:id="2090231402">
      <w:bodyDiv w:val="1"/>
      <w:marLeft w:val="0"/>
      <w:marRight w:val="0"/>
      <w:marTop w:val="0"/>
      <w:marBottom w:val="0"/>
      <w:divBdr>
        <w:top w:val="none" w:sz="0" w:space="0" w:color="auto"/>
        <w:left w:val="none" w:sz="0" w:space="0" w:color="auto"/>
        <w:bottom w:val="none" w:sz="0" w:space="0" w:color="auto"/>
        <w:right w:val="none" w:sz="0" w:space="0" w:color="auto"/>
      </w:divBdr>
      <w:divsChild>
        <w:div w:id="208104480">
          <w:marLeft w:val="0"/>
          <w:marRight w:val="0"/>
          <w:marTop w:val="0"/>
          <w:marBottom w:val="0"/>
          <w:divBdr>
            <w:top w:val="none" w:sz="0" w:space="0" w:color="auto"/>
            <w:left w:val="none" w:sz="0" w:space="0" w:color="auto"/>
            <w:bottom w:val="none" w:sz="0" w:space="0" w:color="auto"/>
            <w:right w:val="none" w:sz="0" w:space="0" w:color="auto"/>
          </w:divBdr>
        </w:div>
        <w:div w:id="985090820">
          <w:marLeft w:val="0"/>
          <w:marRight w:val="0"/>
          <w:marTop w:val="0"/>
          <w:marBottom w:val="0"/>
          <w:divBdr>
            <w:top w:val="none" w:sz="0" w:space="0" w:color="auto"/>
            <w:left w:val="none" w:sz="0" w:space="0" w:color="auto"/>
            <w:bottom w:val="none" w:sz="0" w:space="0" w:color="auto"/>
            <w:right w:val="none" w:sz="0" w:space="0" w:color="auto"/>
          </w:divBdr>
        </w:div>
      </w:divsChild>
    </w:div>
    <w:div w:id="2102795255">
      <w:bodyDiv w:val="1"/>
      <w:marLeft w:val="0"/>
      <w:marRight w:val="0"/>
      <w:marTop w:val="0"/>
      <w:marBottom w:val="0"/>
      <w:divBdr>
        <w:top w:val="none" w:sz="0" w:space="0" w:color="auto"/>
        <w:left w:val="none" w:sz="0" w:space="0" w:color="auto"/>
        <w:bottom w:val="none" w:sz="0" w:space="0" w:color="auto"/>
        <w:right w:val="none" w:sz="0" w:space="0" w:color="auto"/>
      </w:divBdr>
      <w:divsChild>
        <w:div w:id="6442512">
          <w:marLeft w:val="0"/>
          <w:marRight w:val="0"/>
          <w:marTop w:val="0"/>
          <w:marBottom w:val="0"/>
          <w:divBdr>
            <w:top w:val="none" w:sz="0" w:space="0" w:color="auto"/>
            <w:left w:val="none" w:sz="0" w:space="0" w:color="auto"/>
            <w:bottom w:val="none" w:sz="0" w:space="0" w:color="auto"/>
            <w:right w:val="none" w:sz="0" w:space="0" w:color="auto"/>
          </w:divBdr>
        </w:div>
        <w:div w:id="1582831284">
          <w:marLeft w:val="0"/>
          <w:marRight w:val="0"/>
          <w:marTop w:val="0"/>
          <w:marBottom w:val="0"/>
          <w:divBdr>
            <w:top w:val="none" w:sz="0" w:space="0" w:color="auto"/>
            <w:left w:val="none" w:sz="0" w:space="0" w:color="auto"/>
            <w:bottom w:val="none" w:sz="0" w:space="0" w:color="auto"/>
            <w:right w:val="none" w:sz="0" w:space="0" w:color="auto"/>
          </w:divBdr>
        </w:div>
        <w:div w:id="192037549">
          <w:marLeft w:val="0"/>
          <w:marRight w:val="0"/>
          <w:marTop w:val="0"/>
          <w:marBottom w:val="0"/>
          <w:divBdr>
            <w:top w:val="none" w:sz="0" w:space="0" w:color="auto"/>
            <w:left w:val="none" w:sz="0" w:space="0" w:color="auto"/>
            <w:bottom w:val="none" w:sz="0" w:space="0" w:color="auto"/>
            <w:right w:val="none" w:sz="0" w:space="0" w:color="auto"/>
          </w:divBdr>
        </w:div>
      </w:divsChild>
    </w:div>
    <w:div w:id="211828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Editions/TAR.A92E17FDCD13" TargetMode="External"/><Relationship Id="rId13" Type="http://schemas.openxmlformats.org/officeDocument/2006/relationships/hyperlink" Target="https://www.e-tar.lt/portal/lt/legalActEditions/TAR.963CA83C704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tar.lt/portal/lt/legalActEditions/TAR.A92E17FDCD13" TargetMode="External"/><Relationship Id="rId12" Type="http://schemas.openxmlformats.org/officeDocument/2006/relationships/hyperlink" Target="https://www.e-tar.lt/portal/lt/legalActEditions/TAR.F30471C6765E" TargetMode="External"/><Relationship Id="rId17" Type="http://schemas.openxmlformats.org/officeDocument/2006/relationships/hyperlink" Target="https://mazeikiai.lt/savivalda/asmens-duomenu-apsauga/apie-duomenu-apsauga" TargetMode="External"/><Relationship Id="rId2" Type="http://schemas.openxmlformats.org/officeDocument/2006/relationships/styles" Target="styles.xml"/><Relationship Id="rId16" Type="http://schemas.openxmlformats.org/officeDocument/2006/relationships/hyperlink" Target="mailto:ada@ada.l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tar.lt/portal/lt/legalActEditions/TAR.A92E17FDCD13" TargetMode="External"/><Relationship Id="rId5" Type="http://schemas.openxmlformats.org/officeDocument/2006/relationships/footnotes" Target="footnotes.xml"/><Relationship Id="rId15" Type="http://schemas.openxmlformats.org/officeDocument/2006/relationships/hyperlink" Target="mailto:duomenuapsauga@mazeikiai.lt" TargetMode="External"/><Relationship Id="rId10" Type="http://schemas.openxmlformats.org/officeDocument/2006/relationships/hyperlink" Target="https://www.e-tar.lt/portal/lt/legalActEditions/TAR.963CA83C704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riemimas@mazeikiai.lt" TargetMode="External"/><Relationship Id="rId14" Type="http://schemas.openxmlformats.org/officeDocument/2006/relationships/hyperlink" Target="https://eur-lex.europa.eu/legal-content/LT/TXT/?uri=celex%3A32014R09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6</Pages>
  <Words>11343</Words>
  <Characters>6466</Characters>
  <Application>Microsoft Office Word</Application>
  <DocSecurity>0</DocSecurity>
  <Lines>53</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dc:creator>
  <cp:keywords/>
  <dc:description/>
  <cp:lastModifiedBy>Juozas Sperauskas </cp:lastModifiedBy>
  <cp:revision>6</cp:revision>
  <dcterms:created xsi:type="dcterms:W3CDTF">2026-09-10T11:01:00Z</dcterms:created>
  <dcterms:modified xsi:type="dcterms:W3CDTF">2026-09-11T05:47:00Z</dcterms:modified>
</cp:coreProperties>
</file>