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B99AD" w14:textId="159CCA6F" w:rsidR="005F7208" w:rsidRDefault="005F7208" w:rsidP="005F7208">
      <w:pPr>
        <w:rPr>
          <w:rFonts w:ascii="Times New Roman" w:hAnsi="Times New Roman" w:cs="Times New Roman"/>
          <w:sz w:val="24"/>
          <w:szCs w:val="24"/>
        </w:rPr>
      </w:pPr>
    </w:p>
    <w:p w14:paraId="66EAC779" w14:textId="77777777" w:rsidR="00583055" w:rsidRPr="00DC3813" w:rsidRDefault="00583055" w:rsidP="005F7208">
      <w:pPr>
        <w:rPr>
          <w:rFonts w:ascii="Times New Roman" w:hAnsi="Times New Roman" w:cs="Times New Roman"/>
          <w:sz w:val="24"/>
          <w:szCs w:val="24"/>
        </w:rPr>
      </w:pPr>
    </w:p>
    <w:tbl>
      <w:tblPr>
        <w:tblW w:w="10774" w:type="dxa"/>
        <w:tblInd w:w="-709" w:type="dxa"/>
        <w:tblLayout w:type="fixed"/>
        <w:tblCellMar>
          <w:top w:w="15" w:type="dxa"/>
          <w:left w:w="15" w:type="dxa"/>
          <w:bottom w:w="15" w:type="dxa"/>
          <w:right w:w="15" w:type="dxa"/>
        </w:tblCellMar>
        <w:tblLook w:val="04A0" w:firstRow="1" w:lastRow="0" w:firstColumn="1" w:lastColumn="0" w:noHBand="0" w:noVBand="1"/>
      </w:tblPr>
      <w:tblGrid>
        <w:gridCol w:w="2280"/>
        <w:gridCol w:w="8494"/>
      </w:tblGrid>
      <w:tr w:rsidR="005F7208" w:rsidRPr="00DC3813" w14:paraId="69AEB65F" w14:textId="77777777" w:rsidTr="00681EB3">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B5D6F1" w14:textId="54209A7A" w:rsidR="005F7208" w:rsidRPr="00DC3813" w:rsidRDefault="00C16942"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5F7208" w:rsidRPr="00DC3813">
              <w:rPr>
                <w:rFonts w:ascii="Times New Roman" w:eastAsia="Times New Roman" w:hAnsi="Times New Roman" w:cs="Times New Roman"/>
                <w:b/>
                <w:bCs/>
                <w:color w:val="FFFFFF"/>
                <w:sz w:val="24"/>
                <w:szCs w:val="24"/>
                <w:lang w:eastAsia="lt-LT"/>
              </w:rPr>
              <w:t>aslaugos pavadinimas</w:t>
            </w:r>
          </w:p>
        </w:tc>
        <w:tc>
          <w:tcPr>
            <w:tcW w:w="8494" w:type="dxa"/>
            <w:tcBorders>
              <w:top w:val="nil"/>
              <w:left w:val="nil"/>
              <w:bottom w:val="nil"/>
              <w:right w:val="nil"/>
            </w:tcBorders>
            <w:tcMar>
              <w:top w:w="255" w:type="dxa"/>
              <w:left w:w="300" w:type="dxa"/>
              <w:bottom w:w="255" w:type="dxa"/>
              <w:right w:w="300" w:type="dxa"/>
            </w:tcMar>
            <w:vAlign w:val="center"/>
            <w:hideMark/>
          </w:tcPr>
          <w:p w14:paraId="3503B11F" w14:textId="31C1A55C" w:rsidR="005F7208" w:rsidRPr="00681EB3" w:rsidRDefault="00681EB3" w:rsidP="00681EB3">
            <w:pPr>
              <w:pStyle w:val="prastasiniatinklio"/>
              <w:tabs>
                <w:tab w:val="left" w:pos="1418"/>
              </w:tabs>
              <w:spacing w:after="0"/>
              <w:jc w:val="both"/>
              <w:rPr>
                <w:b/>
                <w:bCs/>
                <w:color w:val="4B4B4B"/>
              </w:rPr>
            </w:pPr>
            <w:r w:rsidRPr="00681EB3">
              <w:rPr>
                <w:b/>
                <w:bCs/>
                <w:color w:val="000000"/>
              </w:rPr>
              <w:t>Prašym</w:t>
            </w:r>
            <w:r w:rsidR="007A6908">
              <w:rPr>
                <w:b/>
                <w:bCs/>
                <w:color w:val="000000"/>
              </w:rPr>
              <w:t>o</w:t>
            </w:r>
            <w:r w:rsidRPr="00681EB3">
              <w:rPr>
                <w:b/>
                <w:bCs/>
                <w:color w:val="000000"/>
              </w:rPr>
              <w:t xml:space="preserve"> dėl Savivaldybės infrastruktūros plėtros įmokos apskaičiavimo</w:t>
            </w:r>
            <w:r w:rsidR="007A6908">
              <w:rPr>
                <w:b/>
                <w:bCs/>
                <w:color w:val="000000"/>
              </w:rPr>
              <w:t xml:space="preserve"> priėmimas</w:t>
            </w:r>
            <w:r w:rsidR="00C16942">
              <w:rPr>
                <w:b/>
                <w:bCs/>
                <w:color w:val="000000"/>
              </w:rPr>
              <w:t xml:space="preserve"> ir nagrinėjimas</w:t>
            </w:r>
          </w:p>
        </w:tc>
      </w:tr>
      <w:tr w:rsidR="00617A3D" w:rsidRPr="00DC3813" w14:paraId="146D496C" w14:textId="77777777" w:rsidTr="00681EB3">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4FF3D9B3" w14:textId="5BBB28D7" w:rsidR="00617A3D" w:rsidRPr="00DC3813" w:rsidRDefault="00617A3D" w:rsidP="00617A3D">
            <w:pPr>
              <w:tabs>
                <w:tab w:val="left" w:pos="1418"/>
              </w:tabs>
              <w:spacing w:after="0" w:line="240" w:lineRule="auto"/>
              <w:rPr>
                <w:rFonts w:ascii="Times New Roman" w:eastAsia="Times New Roman" w:hAnsi="Times New Roman" w:cs="Times New Roman"/>
                <w:b/>
                <w:bCs/>
                <w:color w:val="FFFFFF"/>
                <w:sz w:val="24"/>
                <w:szCs w:val="24"/>
                <w:lang w:eastAsia="lt-LT"/>
              </w:rPr>
            </w:pPr>
            <w:r w:rsidRPr="00DC3813">
              <w:rPr>
                <w:rFonts w:ascii="Times New Roman" w:eastAsia="Times New Roman" w:hAnsi="Times New Roman" w:cs="Times New Roman"/>
                <w:b/>
                <w:bCs/>
                <w:color w:val="FFFFFF"/>
                <w:sz w:val="24"/>
                <w:szCs w:val="24"/>
                <w:lang w:eastAsia="lt-LT"/>
              </w:rPr>
              <w:t>Versijos sukūrimo data</w:t>
            </w:r>
          </w:p>
        </w:tc>
        <w:tc>
          <w:tcPr>
            <w:tcW w:w="8494" w:type="dxa"/>
            <w:tcBorders>
              <w:top w:val="nil"/>
              <w:left w:val="nil"/>
              <w:bottom w:val="nil"/>
              <w:right w:val="nil"/>
            </w:tcBorders>
            <w:tcMar>
              <w:top w:w="255" w:type="dxa"/>
              <w:left w:w="300" w:type="dxa"/>
              <w:bottom w:w="255" w:type="dxa"/>
              <w:right w:w="300" w:type="dxa"/>
            </w:tcMar>
            <w:vAlign w:val="center"/>
          </w:tcPr>
          <w:p w14:paraId="58F39A24" w14:textId="1BB4CAEB" w:rsidR="007E3177" w:rsidRPr="00DC3813" w:rsidRDefault="007E3177" w:rsidP="00617A3D">
            <w:pPr>
              <w:spacing w:before="345" w:after="315" w:line="315" w:lineRule="atLeast"/>
              <w:outlineLvl w:val="1"/>
              <w:rPr>
                <w:rFonts w:ascii="Times New Roman" w:eastAsia="Times New Roman" w:hAnsi="Times New Roman" w:cs="Times New Roman"/>
                <w:b/>
                <w:bCs/>
                <w:color w:val="333333"/>
                <w:sz w:val="24"/>
                <w:szCs w:val="24"/>
                <w:lang w:eastAsia="lt-LT"/>
              </w:rPr>
            </w:pPr>
            <w:r>
              <w:rPr>
                <w:rFonts w:ascii="Times New Roman" w:hAnsi="Times New Roman" w:cs="Times New Roman"/>
                <w:b/>
                <w:bCs/>
                <w:color w:val="222222"/>
                <w:sz w:val="24"/>
                <w:szCs w:val="24"/>
                <w:shd w:val="clear" w:color="auto" w:fill="FCFDFD"/>
              </w:rPr>
              <w:t>2026-09-13</w:t>
            </w:r>
          </w:p>
        </w:tc>
      </w:tr>
      <w:tr w:rsidR="005F7208" w:rsidRPr="00DC3813" w14:paraId="2B06AD62" w14:textId="77777777" w:rsidTr="00681EB3">
        <w:trPr>
          <w:trHeight w:val="738"/>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433B7D0" w14:textId="1EB699B4" w:rsidR="005F7208" w:rsidRPr="00DC3813" w:rsidRDefault="00C16942"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5F7208" w:rsidRPr="00DC3813">
              <w:rPr>
                <w:rFonts w:ascii="Times New Roman" w:eastAsia="Times New Roman" w:hAnsi="Times New Roman" w:cs="Times New Roman"/>
                <w:b/>
                <w:bCs/>
                <w:color w:val="FFFFFF"/>
                <w:sz w:val="24"/>
                <w:szCs w:val="24"/>
                <w:lang w:eastAsia="lt-LT"/>
              </w:rPr>
              <w:t>aslaugos apibūdinimas</w:t>
            </w:r>
          </w:p>
          <w:p w14:paraId="6E97389E" w14:textId="00DB32AD" w:rsidR="00013F03" w:rsidRPr="00DC3813" w:rsidRDefault="00013F03" w:rsidP="00F85AA2">
            <w:pPr>
              <w:tabs>
                <w:tab w:val="left" w:pos="1418"/>
              </w:tabs>
              <w:spacing w:after="0" w:line="240" w:lineRule="auto"/>
              <w:rPr>
                <w:rFonts w:ascii="Times New Roman" w:eastAsia="Times New Roman" w:hAnsi="Times New Roman" w:cs="Times New Roman"/>
                <w:b/>
                <w:bCs/>
                <w:color w:val="FFFFFF"/>
                <w:sz w:val="24"/>
                <w:szCs w:val="24"/>
                <w:lang w:eastAsia="lt-LT"/>
              </w:rPr>
            </w:pPr>
          </w:p>
        </w:tc>
        <w:tc>
          <w:tcPr>
            <w:tcW w:w="8494" w:type="dxa"/>
            <w:tcBorders>
              <w:top w:val="nil"/>
              <w:left w:val="nil"/>
              <w:bottom w:val="nil"/>
              <w:right w:val="nil"/>
            </w:tcBorders>
            <w:shd w:val="clear" w:color="auto" w:fill="FAFAFA"/>
            <w:tcMar>
              <w:top w:w="255" w:type="dxa"/>
              <w:left w:w="300" w:type="dxa"/>
              <w:bottom w:w="255" w:type="dxa"/>
              <w:right w:w="300" w:type="dxa"/>
            </w:tcMar>
            <w:vAlign w:val="center"/>
            <w:hideMark/>
          </w:tcPr>
          <w:p w14:paraId="1CE7369C" w14:textId="774160EC" w:rsidR="00DB70C7" w:rsidRDefault="00DB70C7" w:rsidP="00B479AF">
            <w:pPr>
              <w:pStyle w:val="prastasiniatinklio"/>
              <w:tabs>
                <w:tab w:val="left" w:pos="1418"/>
              </w:tabs>
              <w:spacing w:after="0"/>
              <w:jc w:val="both"/>
              <w:rPr>
                <w:color w:val="000000"/>
              </w:rPr>
            </w:pPr>
            <w:r w:rsidRPr="00DB70C7">
              <w:rPr>
                <w:color w:val="000000"/>
              </w:rPr>
              <w:t xml:space="preserve">Paslauga skirta prašymui savivaldybės infrastruktūros plėtros įmokai apskaičiuoti pateikti. Ši įmoka yra vienkartinė </w:t>
            </w:r>
            <w:r w:rsidR="0011423D">
              <w:rPr>
                <w:color w:val="000000"/>
              </w:rPr>
              <w:t>S</w:t>
            </w:r>
            <w:r w:rsidRPr="00DB70C7">
              <w:rPr>
                <w:color w:val="000000"/>
              </w:rPr>
              <w:t>avivaldybės tarybos sprendimu nustatyto dydžio įmoka, kurią savivaldybei moka Lietuvos Respublikos ar užsienio valstybės fizinis ar juridinis asmuo, kita organizacija ar jų padalinys, pateikę prašymą gauti statybą leidžiantį dokumentą statiniui statyti ar rekonstruoti teritorijoje, kurioje pagal galiojančius teritorijų planavimo dokumentus numatoma savivaldybės infrastruktūros plėtra, ir (ar) planuojantys toje teritorijoje statyti ar rekonstruoti inžinerinį statinį, kuriam reikalinga savivaldybės infrastruktūra, tačiau statybą leidžiančio dokumento nereikia. Statybų iniciatorius pateikia prašymą pagal patvirtintą formą ir papildomus dokumentus</w:t>
            </w:r>
            <w:r w:rsidR="009F6627">
              <w:rPr>
                <w:color w:val="000000"/>
              </w:rPr>
              <w:t>.</w:t>
            </w:r>
            <w:r w:rsidRPr="00DB70C7">
              <w:rPr>
                <w:color w:val="000000"/>
              </w:rPr>
              <w:t xml:space="preserve"> </w:t>
            </w:r>
          </w:p>
          <w:p w14:paraId="238625A8" w14:textId="08333A69" w:rsidR="00553E66" w:rsidRDefault="008D1510" w:rsidP="00B479AF">
            <w:pPr>
              <w:pStyle w:val="prastasiniatinklio"/>
              <w:tabs>
                <w:tab w:val="left" w:pos="1418"/>
              </w:tabs>
              <w:spacing w:after="0"/>
              <w:jc w:val="both"/>
              <w:rPr>
                <w:color w:val="000000"/>
              </w:rPr>
            </w:pPr>
            <w:r>
              <w:rPr>
                <w:color w:val="000000"/>
              </w:rPr>
              <w:t>Statybos iniciatorius</w:t>
            </w:r>
            <w:r w:rsidRPr="008D1510">
              <w:rPr>
                <w:color w:val="000000"/>
              </w:rPr>
              <w:t xml:space="preserve">, manydamas, kad atitinka </w:t>
            </w:r>
            <w:r>
              <w:rPr>
                <w:color w:val="000000"/>
              </w:rPr>
              <w:t xml:space="preserve">Mažeikių rajono savivaldybės (toliau – Savivaldybė) infrastruktūros plėtros įmokos mokėjimo ir atleidimo nuo jos tvarkos </w:t>
            </w:r>
            <w:hyperlink r:id="rId7" w:history="1">
              <w:r w:rsidRPr="008D1510">
                <w:rPr>
                  <w:rStyle w:val="Hipersaitas"/>
                </w:rPr>
                <w:t>aprašo</w:t>
              </w:r>
            </w:hyperlink>
            <w:r>
              <w:rPr>
                <w:color w:val="000000"/>
              </w:rPr>
              <w:t xml:space="preserve"> </w:t>
            </w:r>
            <w:r w:rsidRPr="008D1510">
              <w:rPr>
                <w:color w:val="000000"/>
              </w:rPr>
              <w:t xml:space="preserve">8 punkte nustatytus kriterijus, kai </w:t>
            </w:r>
            <w:r>
              <w:rPr>
                <w:color w:val="000000"/>
              </w:rPr>
              <w:t>į</w:t>
            </w:r>
            <w:r w:rsidRPr="008D1510">
              <w:rPr>
                <w:color w:val="000000"/>
              </w:rPr>
              <w:t xml:space="preserve">moka (jos dalis) nemokama, kartu su prašymu apskaičiuoti </w:t>
            </w:r>
            <w:r>
              <w:rPr>
                <w:color w:val="000000"/>
              </w:rPr>
              <w:t>į</w:t>
            </w:r>
            <w:r w:rsidRPr="008D1510">
              <w:rPr>
                <w:color w:val="000000"/>
              </w:rPr>
              <w:t xml:space="preserve">moką pateikia informaciją, kuri patvirtina atitiktį nustatytiems kriterijams dėl atleidimo nuo </w:t>
            </w:r>
            <w:r>
              <w:rPr>
                <w:color w:val="000000"/>
              </w:rPr>
              <w:t>į</w:t>
            </w:r>
            <w:r w:rsidRPr="008D1510">
              <w:rPr>
                <w:color w:val="000000"/>
              </w:rPr>
              <w:t>mokos (jos dalies) mokėjimo.</w:t>
            </w:r>
          </w:p>
          <w:p w14:paraId="3A640AFF" w14:textId="15E751B2" w:rsidR="005F7208" w:rsidRPr="00686CFA" w:rsidRDefault="00411DDE" w:rsidP="00686CFA">
            <w:pPr>
              <w:pStyle w:val="prastasiniatinklio"/>
              <w:tabs>
                <w:tab w:val="left" w:pos="1418"/>
              </w:tabs>
              <w:spacing w:after="0"/>
              <w:jc w:val="both"/>
              <w:rPr>
                <w:color w:val="000000"/>
              </w:rPr>
            </w:pPr>
            <w:r>
              <w:rPr>
                <w:color w:val="000000"/>
              </w:rPr>
              <w:t xml:space="preserve">Papildomai apie paslaugos suteikimą galima rasti </w:t>
            </w:r>
            <w:hyperlink r:id="rId8" w:history="1">
              <w:r w:rsidRPr="00411DDE">
                <w:rPr>
                  <w:rStyle w:val="Hipersaitas"/>
                </w:rPr>
                <w:t>čia</w:t>
              </w:r>
            </w:hyperlink>
            <w:r>
              <w:rPr>
                <w:color w:val="000000"/>
              </w:rPr>
              <w:t>.</w:t>
            </w:r>
          </w:p>
        </w:tc>
      </w:tr>
      <w:tr w:rsidR="00BC3E6C" w:rsidRPr="00DC3813" w14:paraId="12F995F6" w14:textId="77777777" w:rsidTr="00681EB3">
        <w:trPr>
          <w:trHeight w:val="428"/>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tcPr>
          <w:p w14:paraId="6C75727D" w14:textId="468D4724" w:rsidR="00BC3E6C" w:rsidRPr="00DC3813" w:rsidRDefault="00BC3E6C" w:rsidP="00BC3E6C">
            <w:pPr>
              <w:tabs>
                <w:tab w:val="left" w:pos="1418"/>
              </w:tabs>
              <w:spacing w:after="0" w:line="240" w:lineRule="auto"/>
              <w:rPr>
                <w:rFonts w:ascii="Times New Roman" w:eastAsia="Times New Roman" w:hAnsi="Times New Roman" w:cs="Times New Roman"/>
                <w:b/>
                <w:bCs/>
                <w:color w:val="FFFFFF"/>
                <w:sz w:val="24"/>
                <w:szCs w:val="24"/>
                <w:lang w:eastAsia="lt-LT"/>
              </w:rPr>
            </w:pPr>
            <w:r w:rsidRPr="00DC3813">
              <w:rPr>
                <w:rFonts w:ascii="Times New Roman" w:eastAsia="Times New Roman" w:hAnsi="Times New Roman" w:cs="Times New Roman"/>
                <w:b/>
                <w:bCs/>
                <w:color w:val="FFFFFF"/>
                <w:sz w:val="24"/>
                <w:szCs w:val="24"/>
                <w:lang w:eastAsia="lt-LT"/>
              </w:rPr>
              <w:t>Paslaugos tipas</w:t>
            </w:r>
          </w:p>
        </w:tc>
        <w:tc>
          <w:tcPr>
            <w:tcW w:w="8494" w:type="dxa"/>
            <w:tcBorders>
              <w:top w:val="nil"/>
              <w:left w:val="nil"/>
              <w:bottom w:val="nil"/>
              <w:right w:val="nil"/>
            </w:tcBorders>
            <w:shd w:val="clear" w:color="auto" w:fill="FAFAFA"/>
            <w:tcMar>
              <w:top w:w="255" w:type="dxa"/>
              <w:left w:w="300" w:type="dxa"/>
              <w:bottom w:w="255" w:type="dxa"/>
              <w:right w:w="300" w:type="dxa"/>
            </w:tcMar>
          </w:tcPr>
          <w:p w14:paraId="70B60C0F" w14:textId="4C87F592" w:rsidR="00C65F36" w:rsidRPr="00DC3813" w:rsidRDefault="00B720ED" w:rsidP="001C742D">
            <w:pPr>
              <w:pStyle w:val="prastasiniatinklio"/>
              <w:tabs>
                <w:tab w:val="left" w:pos="1418"/>
              </w:tabs>
              <w:spacing w:before="0" w:beforeAutospacing="0" w:after="0" w:afterAutospacing="0"/>
              <w:jc w:val="both"/>
            </w:pPr>
            <w:r w:rsidRPr="00DC3813">
              <w:t>Paslauga teikiama neelektroniniu būdu</w:t>
            </w:r>
            <w:r w:rsidR="00B74A2D" w:rsidRPr="00DC3813">
              <w:t>.</w:t>
            </w:r>
            <w:r w:rsidRPr="00DC3813">
              <w:t xml:space="preserve"> </w:t>
            </w:r>
          </w:p>
        </w:tc>
      </w:tr>
      <w:tr w:rsidR="00784E99" w:rsidRPr="00DC3813" w14:paraId="22049BD9" w14:textId="77777777" w:rsidTr="00681EB3">
        <w:trPr>
          <w:trHeight w:val="1284"/>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E11CBFB" w14:textId="6BAC069A" w:rsidR="00784E99" w:rsidRPr="00DC3813" w:rsidRDefault="00C16942"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784E99" w:rsidRPr="00DC3813">
              <w:rPr>
                <w:rFonts w:ascii="Times New Roman" w:eastAsia="Times New Roman" w:hAnsi="Times New Roman" w:cs="Times New Roman"/>
                <w:b/>
                <w:bCs/>
                <w:color w:val="FFFFFF"/>
                <w:sz w:val="24"/>
                <w:szCs w:val="24"/>
                <w:lang w:eastAsia="lt-LT"/>
              </w:rPr>
              <w:t>aslaugos teikėjas</w:t>
            </w:r>
          </w:p>
        </w:tc>
        <w:tc>
          <w:tcPr>
            <w:tcW w:w="8494" w:type="dxa"/>
            <w:tcBorders>
              <w:top w:val="nil"/>
              <w:left w:val="nil"/>
              <w:bottom w:val="nil"/>
              <w:right w:val="nil"/>
            </w:tcBorders>
            <w:shd w:val="clear" w:color="auto" w:fill="FAFAFA"/>
            <w:tcMar>
              <w:top w:w="255" w:type="dxa"/>
              <w:left w:w="300" w:type="dxa"/>
              <w:bottom w:w="255" w:type="dxa"/>
              <w:right w:w="300" w:type="dxa"/>
            </w:tcMar>
            <w:vAlign w:val="center"/>
            <w:hideMark/>
          </w:tcPr>
          <w:p w14:paraId="07B48880" w14:textId="77777777" w:rsidR="00C16942" w:rsidRPr="007C210F" w:rsidRDefault="00C16942" w:rsidP="00C16942">
            <w:pPr>
              <w:spacing w:line="240" w:lineRule="auto"/>
              <w:contextualSpacing/>
              <w:rPr>
                <w:rFonts w:ascii="Times New Roman" w:hAnsi="Times New Roman" w:cs="Times New Roman"/>
                <w:sz w:val="24"/>
                <w:szCs w:val="24"/>
              </w:rPr>
            </w:pPr>
            <w:r w:rsidRPr="007C210F">
              <w:rPr>
                <w:rFonts w:ascii="Times New Roman" w:hAnsi="Times New Roman" w:cs="Times New Roman"/>
                <w:sz w:val="24"/>
                <w:szCs w:val="24"/>
              </w:rPr>
              <w:t>Vietinio ūkio skyrius</w:t>
            </w:r>
          </w:p>
          <w:p w14:paraId="33E5488E" w14:textId="77777777" w:rsidR="00C16942" w:rsidRPr="007C210F" w:rsidRDefault="00C16942" w:rsidP="00C16942">
            <w:pPr>
              <w:spacing w:line="240" w:lineRule="auto"/>
              <w:contextualSpacing/>
              <w:rPr>
                <w:rFonts w:ascii="Times New Roman" w:hAnsi="Times New Roman" w:cs="Times New Roman"/>
                <w:sz w:val="24"/>
                <w:szCs w:val="24"/>
              </w:rPr>
            </w:pPr>
            <w:r w:rsidRPr="007C210F">
              <w:rPr>
                <w:rFonts w:ascii="Times New Roman" w:hAnsi="Times New Roman" w:cs="Times New Roman"/>
                <w:sz w:val="24"/>
                <w:szCs w:val="24"/>
              </w:rPr>
              <w:t>Vietinio ūkio skyrius Skyriaus specialistai</w:t>
            </w:r>
          </w:p>
          <w:p w14:paraId="7E1D2FF2" w14:textId="77777777" w:rsidR="00C16942" w:rsidRPr="007C210F" w:rsidRDefault="00C16942" w:rsidP="00C16942">
            <w:pPr>
              <w:spacing w:line="240" w:lineRule="auto"/>
              <w:contextualSpacing/>
              <w:rPr>
                <w:rFonts w:ascii="Times New Roman" w:hAnsi="Times New Roman" w:cs="Times New Roman"/>
                <w:sz w:val="24"/>
                <w:szCs w:val="24"/>
              </w:rPr>
            </w:pPr>
            <w:r w:rsidRPr="007C210F">
              <w:rPr>
                <w:rFonts w:ascii="Times New Roman" w:hAnsi="Times New Roman" w:cs="Times New Roman"/>
                <w:sz w:val="24"/>
                <w:szCs w:val="24"/>
              </w:rPr>
              <w:t>+370 443 98 231</w:t>
            </w:r>
          </w:p>
          <w:p w14:paraId="40C5583E" w14:textId="77777777" w:rsidR="00C16942" w:rsidRPr="007C210F" w:rsidRDefault="00C16942" w:rsidP="00C16942">
            <w:pPr>
              <w:spacing w:line="240" w:lineRule="auto"/>
              <w:contextualSpacing/>
              <w:rPr>
                <w:rFonts w:ascii="Times New Roman" w:hAnsi="Times New Roman" w:cs="Times New Roman"/>
                <w:sz w:val="24"/>
                <w:szCs w:val="24"/>
              </w:rPr>
            </w:pPr>
            <w:r w:rsidRPr="007C210F">
              <w:rPr>
                <w:rFonts w:ascii="Times New Roman" w:hAnsi="Times New Roman" w:cs="Times New Roman"/>
                <w:sz w:val="24"/>
                <w:szCs w:val="24"/>
              </w:rPr>
              <w:t>+370 611 46 640</w:t>
            </w:r>
          </w:p>
          <w:p w14:paraId="6DD709C7" w14:textId="77777777" w:rsidR="00C16942" w:rsidRPr="007C210F" w:rsidRDefault="00C16942" w:rsidP="00C16942">
            <w:pPr>
              <w:spacing w:line="240" w:lineRule="auto"/>
              <w:contextualSpacing/>
              <w:rPr>
                <w:rFonts w:ascii="Times New Roman" w:hAnsi="Times New Roman" w:cs="Times New Roman"/>
                <w:sz w:val="24"/>
                <w:szCs w:val="24"/>
              </w:rPr>
            </w:pPr>
            <w:r w:rsidRPr="007C210F">
              <w:rPr>
                <w:rFonts w:ascii="Times New Roman" w:hAnsi="Times New Roman" w:cs="Times New Roman"/>
                <w:sz w:val="24"/>
                <w:szCs w:val="24"/>
              </w:rPr>
              <w:t>ukiosk@mazeikiai.lt</w:t>
            </w:r>
          </w:p>
          <w:p w14:paraId="2517EDA5" w14:textId="77777777" w:rsidR="00784E99" w:rsidRPr="00DC3813" w:rsidRDefault="00784E99" w:rsidP="00066E72">
            <w:pPr>
              <w:tabs>
                <w:tab w:val="left" w:pos="1418"/>
              </w:tabs>
              <w:jc w:val="both"/>
              <w:rPr>
                <w:rFonts w:ascii="Times New Roman" w:eastAsia="Times New Roman" w:hAnsi="Times New Roman" w:cs="Times New Roman"/>
                <w:color w:val="4B4B4B"/>
                <w:sz w:val="24"/>
                <w:szCs w:val="24"/>
                <w:lang w:eastAsia="lt-LT"/>
              </w:rPr>
            </w:pPr>
          </w:p>
        </w:tc>
      </w:tr>
      <w:tr w:rsidR="00BA02FA" w:rsidRPr="00DC3813" w14:paraId="7728E861" w14:textId="77777777" w:rsidTr="00681EB3">
        <w:trPr>
          <w:trHeight w:val="33"/>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32D8DA26" w14:textId="77777777" w:rsidR="00BA02FA" w:rsidRPr="00DC3813" w:rsidRDefault="00BA02FA"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themeColor="background1"/>
                <w:sz w:val="24"/>
                <w:szCs w:val="24"/>
                <w:lang w:eastAsia="lt-LT"/>
              </w:rPr>
              <w:t>P</w:t>
            </w:r>
            <w:r w:rsidRPr="00DC3813">
              <w:rPr>
                <w:rFonts w:ascii="Times New Roman" w:eastAsia="Times New Roman" w:hAnsi="Times New Roman" w:cs="Times New Roman"/>
                <w:b/>
                <w:bCs/>
                <w:color w:val="FFFFFF" w:themeColor="background1"/>
                <w:sz w:val="24"/>
                <w:szCs w:val="24"/>
                <w:lang w:eastAsia="lt-LT"/>
              </w:rPr>
              <w:t>aslaugos teikimo proceso aprašymas (</w:t>
            </w:r>
            <w:r w:rsidRPr="008B2C2D">
              <w:rPr>
                <w:rFonts w:ascii="Times New Roman" w:eastAsia="Times New Roman" w:hAnsi="Times New Roman" w:cs="Times New Roman"/>
                <w:b/>
                <w:bCs/>
                <w:color w:val="FFFFFF"/>
                <w:sz w:val="24"/>
                <w:szCs w:val="24"/>
                <w:lang w:eastAsia="lt-LT"/>
              </w:rPr>
              <w:t>reikalingi</w:t>
            </w:r>
            <w:r w:rsidRPr="00DC3813">
              <w:rPr>
                <w:rFonts w:ascii="Times New Roman" w:eastAsia="Times New Roman" w:hAnsi="Times New Roman" w:cs="Times New Roman"/>
                <w:b/>
                <w:bCs/>
                <w:color w:val="FFFFFF" w:themeColor="background1"/>
                <w:sz w:val="24"/>
                <w:szCs w:val="24"/>
                <w:lang w:eastAsia="lt-LT"/>
              </w:rPr>
              <w:t xml:space="preserve"> atlikti veiksmai</w:t>
            </w:r>
          </w:p>
        </w:tc>
        <w:tc>
          <w:tcPr>
            <w:tcW w:w="8494" w:type="dxa"/>
            <w:tcBorders>
              <w:top w:val="nil"/>
              <w:left w:val="nil"/>
              <w:bottom w:val="nil"/>
              <w:right w:val="nil"/>
            </w:tcBorders>
            <w:tcMar>
              <w:top w:w="255" w:type="dxa"/>
              <w:left w:w="300" w:type="dxa"/>
              <w:bottom w:w="255" w:type="dxa"/>
              <w:right w:w="300" w:type="dxa"/>
            </w:tcMar>
            <w:vAlign w:val="center"/>
          </w:tcPr>
          <w:p w14:paraId="73E7ED4F" w14:textId="77777777" w:rsidR="007C210F" w:rsidRPr="00C261F5" w:rsidRDefault="007C210F" w:rsidP="007C210F">
            <w:pPr>
              <w:pStyle w:val="Sraopastraipa"/>
              <w:numPr>
                <w:ilvl w:val="0"/>
                <w:numId w:val="11"/>
              </w:numPr>
              <w:tabs>
                <w:tab w:val="left" w:pos="685"/>
              </w:tabs>
              <w:spacing w:line="240" w:lineRule="auto"/>
              <w:ind w:left="0" w:firstLine="360"/>
              <w:jc w:val="both"/>
              <w:rPr>
                <w:rFonts w:ascii="Times New Roman" w:hAnsi="Times New Roman" w:cs="Times New Roman"/>
                <w:sz w:val="24"/>
                <w:szCs w:val="24"/>
              </w:rPr>
            </w:pPr>
            <w:r w:rsidRPr="00C261F5">
              <w:rPr>
                <w:rFonts w:ascii="Times New Roman" w:hAnsi="Times New Roman" w:cs="Times New Roman"/>
                <w:sz w:val="24"/>
                <w:szCs w:val="24"/>
              </w:rPr>
              <w:t xml:space="preserve">Statybos iniciatorius (toliau – </w:t>
            </w:r>
            <w:proofErr w:type="spellStart"/>
            <w:r w:rsidRPr="00C261F5">
              <w:rPr>
                <w:rFonts w:ascii="Times New Roman" w:hAnsi="Times New Roman" w:cs="Times New Roman"/>
                <w:sz w:val="24"/>
                <w:szCs w:val="24"/>
              </w:rPr>
              <w:t>Iniciatotius</w:t>
            </w:r>
            <w:proofErr w:type="spellEnd"/>
            <w:r w:rsidRPr="00C261F5">
              <w:rPr>
                <w:rFonts w:ascii="Times New Roman" w:hAnsi="Times New Roman" w:cs="Times New Roman"/>
                <w:sz w:val="24"/>
                <w:szCs w:val="24"/>
              </w:rPr>
              <w:t xml:space="preserve">), pateikia praprašymą ir reikalingus dokumentus (apie priedų pateikimo būdus skaityti šio aprašymo skiltyje „Pastabose“) vienu iš šių būdų: asmeniškai arba per atstovą, tiesiogiai, per kurjerį atvykus  į  Mažeikių rajono savivaldybės administracijos priimamąjį Laižuvos g. 3, Mažeikiai arba paštu atsiuntus paraišką Savivaldybės administracijos adresu Laisvės g. 8, 89213 Mažeikiai, elektroniniais ryšiais (El. paštas: </w:t>
            </w:r>
            <w:hyperlink r:id="rId9" w:history="1">
              <w:r w:rsidRPr="00C261F5">
                <w:rPr>
                  <w:rFonts w:ascii="Times New Roman" w:hAnsi="Times New Roman" w:cs="Times New Roman"/>
                  <w:sz w:val="24"/>
                  <w:szCs w:val="24"/>
                </w:rPr>
                <w:t>priemimas@mazeikiai.lt</w:t>
              </w:r>
            </w:hyperlink>
            <w:r w:rsidRPr="00C261F5">
              <w:rPr>
                <w:rFonts w:ascii="Times New Roman" w:hAnsi="Times New Roman" w:cs="Times New Roman"/>
                <w:sz w:val="24"/>
                <w:szCs w:val="24"/>
              </w:rPr>
              <w:t xml:space="preserve">  (jei yra galimybė identifikuoti pareiškėją ar </w:t>
            </w:r>
            <w:r w:rsidRPr="00C261F5">
              <w:rPr>
                <w:rFonts w:ascii="Times New Roman" w:hAnsi="Times New Roman" w:cs="Times New Roman"/>
                <w:sz w:val="24"/>
                <w:szCs w:val="24"/>
              </w:rPr>
              <w:lastRenderedPageBreak/>
              <w:t>prašymo autentiškumą) ar per E. Pristatymas: Mažeikių rajono savivaldybės administracijai juridinio asmens kodo 167371234  adresu.</w:t>
            </w:r>
          </w:p>
          <w:p w14:paraId="2387E6EA" w14:textId="77777777" w:rsidR="007C210F" w:rsidRDefault="007C210F" w:rsidP="007C210F">
            <w:pPr>
              <w:tabs>
                <w:tab w:val="left" w:pos="1418"/>
              </w:tabs>
              <w:spacing w:after="0" w:line="240" w:lineRule="auto"/>
              <w:jc w:val="both"/>
              <w:rPr>
                <w:rFonts w:ascii="Times New Roman" w:hAnsi="Times New Roman" w:cs="Times New Roman"/>
                <w:sz w:val="24"/>
                <w:szCs w:val="24"/>
              </w:rPr>
            </w:pPr>
          </w:p>
          <w:p w14:paraId="2FB2522F" w14:textId="77777777" w:rsidR="007C210F" w:rsidRPr="00C261F5" w:rsidRDefault="007C210F" w:rsidP="007C210F">
            <w:pPr>
              <w:pStyle w:val="Sraopastraipa"/>
              <w:numPr>
                <w:ilvl w:val="0"/>
                <w:numId w:val="11"/>
              </w:numPr>
              <w:tabs>
                <w:tab w:val="left" w:pos="685"/>
              </w:tabs>
              <w:spacing w:line="240" w:lineRule="auto"/>
              <w:ind w:left="0" w:firstLine="360"/>
              <w:jc w:val="both"/>
              <w:rPr>
                <w:rFonts w:ascii="Times New Roman" w:hAnsi="Times New Roman" w:cs="Times New Roman"/>
                <w:sz w:val="24"/>
                <w:szCs w:val="24"/>
              </w:rPr>
            </w:pPr>
            <w:r w:rsidRPr="00C261F5">
              <w:rPr>
                <w:rFonts w:ascii="Times New Roman" w:hAnsi="Times New Roman" w:cs="Times New Roman"/>
                <w:sz w:val="24"/>
                <w:szCs w:val="24"/>
              </w:rPr>
              <w:t xml:space="preserve">Savivaldybės administracijos direktoriaus įgaliotas valstybės tarnautojas, (toliau – Įgaliotas specialistas), per 5 d. d. nuo prašymo  ir dokumentų gavimo, įvertina ar prašymas ir pateikti dokumentai atitinka nustatytus reikalavimus, kreipiasi į atitinkamas duomenų bazes dėl pateiktų duomenų atitikties registruotiems duomenims. </w:t>
            </w:r>
          </w:p>
          <w:p w14:paraId="6707B13C" w14:textId="77777777" w:rsidR="007C210F" w:rsidRDefault="007C210F" w:rsidP="007C210F">
            <w:pPr>
              <w:tabs>
                <w:tab w:val="left" w:pos="1418"/>
              </w:tabs>
              <w:spacing w:after="0" w:line="240" w:lineRule="auto"/>
              <w:jc w:val="both"/>
              <w:rPr>
                <w:rFonts w:ascii="Times New Roman" w:hAnsi="Times New Roman" w:cs="Times New Roman"/>
                <w:sz w:val="24"/>
                <w:szCs w:val="24"/>
              </w:rPr>
            </w:pPr>
          </w:p>
          <w:p w14:paraId="2D2734AC" w14:textId="77777777" w:rsidR="007C210F" w:rsidRPr="00C261F5" w:rsidRDefault="007C210F" w:rsidP="007C210F">
            <w:pPr>
              <w:pStyle w:val="Sraopastraipa"/>
              <w:numPr>
                <w:ilvl w:val="0"/>
                <w:numId w:val="11"/>
              </w:numPr>
              <w:tabs>
                <w:tab w:val="left" w:pos="685"/>
              </w:tabs>
              <w:spacing w:line="240" w:lineRule="auto"/>
              <w:ind w:left="0" w:firstLine="360"/>
              <w:jc w:val="both"/>
              <w:rPr>
                <w:rFonts w:ascii="Times New Roman" w:hAnsi="Times New Roman" w:cs="Times New Roman"/>
                <w:sz w:val="24"/>
                <w:szCs w:val="24"/>
              </w:rPr>
            </w:pPr>
            <w:r w:rsidRPr="00C261F5">
              <w:rPr>
                <w:rFonts w:ascii="Times New Roman" w:hAnsi="Times New Roman" w:cs="Times New Roman"/>
                <w:sz w:val="24"/>
                <w:szCs w:val="24"/>
              </w:rPr>
              <w:t>Jeigu Iniciatorius pateikia netikslią informaciją ar ne visus dokumentus, apie būtinybę pateikti trūkstamą informaciją ir (ar) dokumentus arba juos patikslinti, kai pateikti neteisingi duomenys, Iniciatorius, ne vėliau kaip per 5 darbo dienas nuo  prašymo ir dokumentų gavimo, informuojamas pranešant raštu (elektroninėmis priemonėmis (jeigu Iniciatorius paraiškoje yra nurodęs savo elektroninio pašto adresą) arba registruotu laišku) ir nustatomas terminas patikslintam prašymui ir (ar) trūkstamiems arba patikslintiems dokumentams pateikti. Iniciatorius turi ištaisyti trūkumus per nustatytą terminą ir pateikti patikslintą prašymą ir (ar) trūkstamus arba patikslintus dokumentus. Kai nustatytą laiką Iniciatorius nepateikia patikslintos prašymo ar reikiamų duomenų  nėra duomenų bazėse, prašymas nenagrinėjamas.</w:t>
            </w:r>
          </w:p>
          <w:p w14:paraId="541C7736" w14:textId="77777777" w:rsidR="007C210F" w:rsidRDefault="007C210F" w:rsidP="007C210F">
            <w:pPr>
              <w:tabs>
                <w:tab w:val="left" w:pos="1418"/>
              </w:tabs>
              <w:spacing w:after="0" w:line="240" w:lineRule="auto"/>
              <w:jc w:val="both"/>
              <w:rPr>
                <w:rFonts w:ascii="Times New Roman" w:hAnsi="Times New Roman" w:cs="Times New Roman"/>
                <w:sz w:val="24"/>
                <w:szCs w:val="24"/>
              </w:rPr>
            </w:pPr>
          </w:p>
          <w:p w14:paraId="63162C74" w14:textId="77777777" w:rsidR="007C210F" w:rsidRDefault="007C210F" w:rsidP="007C210F">
            <w:pPr>
              <w:pStyle w:val="Sraopastraipa"/>
              <w:numPr>
                <w:ilvl w:val="0"/>
                <w:numId w:val="11"/>
              </w:numPr>
              <w:tabs>
                <w:tab w:val="left" w:pos="685"/>
              </w:tabs>
              <w:spacing w:line="240" w:lineRule="auto"/>
              <w:ind w:left="0" w:firstLine="360"/>
              <w:jc w:val="both"/>
              <w:rPr>
                <w:rFonts w:ascii="Times New Roman" w:hAnsi="Times New Roman" w:cs="Times New Roman"/>
                <w:color w:val="000000"/>
              </w:rPr>
            </w:pPr>
            <w:r w:rsidRPr="00C261F5">
              <w:rPr>
                <w:rFonts w:ascii="Times New Roman" w:hAnsi="Times New Roman" w:cs="Times New Roman"/>
                <w:sz w:val="24"/>
                <w:szCs w:val="24"/>
              </w:rPr>
              <w:t xml:space="preserve">Esant tinkamam dokumentų pateikimui  ir nenustačius kitų prieštaraujančių aplinkybių, Įgaliotas specialistas per 20 darbo dienų nuo prašymo gavimo dienos apskaičiuoja įmoką ir informuoja užsakymo iniciatorių prašyme nurodytu būdu, pateikdamas nustatytos formos įmokos apskaičiavimo aktą. Nustačius atitiktį kriterijams, pagal kuriuos galimas </w:t>
            </w:r>
            <w:r w:rsidRPr="00C261F5">
              <w:rPr>
                <w:rFonts w:ascii="Times New Roman" w:hAnsi="Times New Roman" w:cs="Times New Roman"/>
                <w:color w:val="000000"/>
              </w:rPr>
              <w:t xml:space="preserve">atleidimas nuo įmokos (jos dalies), parengiamas Savivaldybės tarybos sprendimo projektas dėl tokios lengvatos taikymo. </w:t>
            </w:r>
          </w:p>
          <w:p w14:paraId="64B4562D" w14:textId="77777777" w:rsidR="007C210F" w:rsidRPr="00C261F5" w:rsidRDefault="007C210F" w:rsidP="007C210F">
            <w:pPr>
              <w:pStyle w:val="Sraopastraipa"/>
              <w:jc w:val="both"/>
              <w:rPr>
                <w:rFonts w:ascii="Times New Roman" w:hAnsi="Times New Roman" w:cs="Times New Roman"/>
                <w:color w:val="000000"/>
              </w:rPr>
            </w:pPr>
          </w:p>
          <w:p w14:paraId="755AD5BC" w14:textId="77777777" w:rsidR="007C210F" w:rsidRPr="00AD0184" w:rsidRDefault="007C210F" w:rsidP="007C210F">
            <w:pPr>
              <w:pStyle w:val="Sraopastraipa"/>
              <w:numPr>
                <w:ilvl w:val="0"/>
                <w:numId w:val="11"/>
              </w:numPr>
              <w:tabs>
                <w:tab w:val="left" w:pos="685"/>
                <w:tab w:val="left" w:pos="1418"/>
              </w:tabs>
              <w:spacing w:after="0" w:line="240" w:lineRule="auto"/>
              <w:ind w:left="0" w:firstLine="360"/>
              <w:jc w:val="both"/>
              <w:rPr>
                <w:rFonts w:ascii="Times New Roman" w:eastAsia="Times New Roman" w:hAnsi="Times New Roman" w:cs="Times New Roman"/>
                <w:color w:val="4B4B4B"/>
                <w:sz w:val="24"/>
                <w:szCs w:val="24"/>
                <w:lang w:eastAsia="lt-LT"/>
              </w:rPr>
            </w:pPr>
            <w:r w:rsidRPr="00AD0184">
              <w:rPr>
                <w:rFonts w:ascii="Times New Roman" w:hAnsi="Times New Roman" w:cs="Times New Roman"/>
                <w:color w:val="000000"/>
                <w:sz w:val="24"/>
                <w:szCs w:val="24"/>
              </w:rPr>
              <w:t xml:space="preserve">Priėmus neigiamą </w:t>
            </w:r>
            <w:r w:rsidRPr="00AD0184">
              <w:rPr>
                <w:rFonts w:ascii="Times New Roman" w:hAnsi="Times New Roman" w:cs="Times New Roman"/>
                <w:sz w:val="24"/>
                <w:szCs w:val="24"/>
              </w:rPr>
              <w:t xml:space="preserve">sprendimą dėl prašymo nagrinėjimo ir (ar) lengvatos taikymo – </w:t>
            </w:r>
            <w:r w:rsidRPr="00AD0184">
              <w:rPr>
                <w:rFonts w:ascii="Times New Roman" w:hAnsi="Times New Roman" w:cs="Times New Roman"/>
                <w:iCs/>
                <w:sz w:val="24"/>
                <w:szCs w:val="24"/>
              </w:rPr>
              <w:t xml:space="preserve"> parengiamas  motyvuotas atsisakymas nagrinėti prašymą ir nurodoma tokio sprendimo apskundimo tvarka.</w:t>
            </w:r>
            <w:r>
              <w:rPr>
                <w:rFonts w:ascii="Times New Roman" w:hAnsi="Times New Roman" w:cs="Times New Roman"/>
                <w:iCs/>
                <w:sz w:val="24"/>
                <w:szCs w:val="24"/>
              </w:rPr>
              <w:t xml:space="preserve"> </w:t>
            </w:r>
          </w:p>
          <w:p w14:paraId="38C681E3" w14:textId="77777777" w:rsidR="007C210F" w:rsidRPr="00AD0184" w:rsidRDefault="007C210F" w:rsidP="007C210F">
            <w:pPr>
              <w:pStyle w:val="Sraopastraipa"/>
              <w:jc w:val="both"/>
              <w:rPr>
                <w:rFonts w:ascii="Times New Roman" w:hAnsi="Times New Roman" w:cs="Times New Roman"/>
                <w:sz w:val="24"/>
                <w:szCs w:val="24"/>
              </w:rPr>
            </w:pPr>
          </w:p>
          <w:p w14:paraId="3271AD38" w14:textId="77777777" w:rsidR="007C210F" w:rsidRPr="00AD0184" w:rsidRDefault="007C210F" w:rsidP="007C210F">
            <w:pPr>
              <w:pStyle w:val="Sraopastraipa"/>
              <w:numPr>
                <w:ilvl w:val="0"/>
                <w:numId w:val="11"/>
              </w:numPr>
              <w:tabs>
                <w:tab w:val="left" w:pos="685"/>
                <w:tab w:val="left" w:pos="1418"/>
              </w:tabs>
              <w:spacing w:after="0" w:line="240" w:lineRule="auto"/>
              <w:ind w:left="0" w:firstLine="360"/>
              <w:jc w:val="both"/>
              <w:rPr>
                <w:rFonts w:ascii="Times New Roman" w:eastAsia="Times New Roman" w:hAnsi="Times New Roman" w:cs="Times New Roman"/>
                <w:color w:val="4B4B4B"/>
                <w:sz w:val="24"/>
                <w:szCs w:val="24"/>
                <w:lang w:eastAsia="lt-LT"/>
              </w:rPr>
            </w:pPr>
            <w:r w:rsidRPr="00AD0184">
              <w:rPr>
                <w:rFonts w:ascii="Times New Roman" w:hAnsi="Times New Roman" w:cs="Times New Roman"/>
                <w:sz w:val="24"/>
                <w:szCs w:val="24"/>
              </w:rPr>
              <w:t>Apskaičiavimo aktą ir mokėjimo nurodymai įkeliami į Lietuvos Respublikos statybos leidimų ir statybos valstybinės priežiūros informacinę sistemą „</w:t>
            </w:r>
            <w:proofErr w:type="spellStart"/>
            <w:r w:rsidRPr="00AD0184">
              <w:rPr>
                <w:rFonts w:ascii="Times New Roman" w:hAnsi="Times New Roman" w:cs="Times New Roman"/>
                <w:sz w:val="24"/>
                <w:szCs w:val="24"/>
              </w:rPr>
              <w:t>Infostatyba</w:t>
            </w:r>
            <w:proofErr w:type="spellEnd"/>
            <w:r w:rsidRPr="00AD0184">
              <w:rPr>
                <w:rFonts w:ascii="Times New Roman" w:hAnsi="Times New Roman" w:cs="Times New Roman"/>
                <w:sz w:val="24"/>
                <w:szCs w:val="24"/>
              </w:rPr>
              <w:t>“, prie „kiti“ dokumentai.</w:t>
            </w:r>
            <w:r>
              <w:rPr>
                <w:rFonts w:ascii="Times New Roman" w:hAnsi="Times New Roman" w:cs="Times New Roman"/>
                <w:sz w:val="24"/>
                <w:szCs w:val="24"/>
              </w:rPr>
              <w:t xml:space="preserve"> </w:t>
            </w:r>
          </w:p>
          <w:p w14:paraId="4E0F0952" w14:textId="77777777" w:rsidR="007C210F" w:rsidRPr="00AD0184" w:rsidRDefault="007C210F" w:rsidP="007C210F">
            <w:pPr>
              <w:pStyle w:val="Sraopastraipa"/>
              <w:jc w:val="both"/>
              <w:rPr>
                <w:rFonts w:ascii="Times New Roman" w:hAnsi="Times New Roman" w:cs="Times New Roman"/>
                <w:color w:val="000000"/>
                <w:sz w:val="24"/>
                <w:szCs w:val="24"/>
              </w:rPr>
            </w:pPr>
          </w:p>
          <w:p w14:paraId="2EE736AA" w14:textId="51BDB47D" w:rsidR="00BA02FA" w:rsidRPr="007B20C3" w:rsidRDefault="007C210F" w:rsidP="007C210F">
            <w:pPr>
              <w:pStyle w:val="Sraopastraipa"/>
              <w:numPr>
                <w:ilvl w:val="0"/>
                <w:numId w:val="11"/>
              </w:numPr>
              <w:tabs>
                <w:tab w:val="left" w:pos="685"/>
                <w:tab w:val="left" w:pos="1418"/>
              </w:tabs>
              <w:spacing w:after="0" w:line="240" w:lineRule="auto"/>
              <w:ind w:left="0" w:firstLine="360"/>
              <w:jc w:val="both"/>
              <w:rPr>
                <w:rFonts w:ascii="Times New Roman" w:eastAsia="Times New Roman" w:hAnsi="Times New Roman" w:cs="Times New Roman"/>
                <w:color w:val="4B4B4B"/>
                <w:sz w:val="24"/>
                <w:szCs w:val="24"/>
                <w:lang w:eastAsia="lt-LT"/>
              </w:rPr>
            </w:pPr>
            <w:r w:rsidRPr="00AD0184">
              <w:rPr>
                <w:rFonts w:ascii="Times New Roman" w:hAnsi="Times New Roman" w:cs="Times New Roman"/>
                <w:color w:val="000000"/>
                <w:sz w:val="24"/>
                <w:szCs w:val="24"/>
              </w:rPr>
              <w:t>Iniciatorius apie prašymo nagrinėjimą informaciją gauna prašyme nurodytu būdu</w:t>
            </w:r>
            <w:r w:rsidRPr="00AD0184">
              <w:rPr>
                <w:rFonts w:ascii="Times New Roman" w:hAnsi="Times New Roman" w:cs="Times New Roman"/>
                <w:iCs/>
                <w:sz w:val="24"/>
                <w:szCs w:val="24"/>
              </w:rPr>
              <w:t xml:space="preserve">: </w:t>
            </w:r>
            <w:r w:rsidRPr="00AD0184">
              <w:rPr>
                <w:rFonts w:ascii="Times New Roman" w:hAnsi="Times New Roman" w:cs="Times New Roman"/>
                <w:sz w:val="24"/>
                <w:szCs w:val="24"/>
              </w:rPr>
              <w:t>registruotu laišku,  elektroniniu paštu ar per elektroninio pristatymo informacinę sistemą.</w:t>
            </w:r>
          </w:p>
        </w:tc>
      </w:tr>
      <w:tr w:rsidR="00784E99" w:rsidRPr="00DC3813" w14:paraId="6A90610E" w14:textId="77777777" w:rsidTr="00681EB3">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443147F4" w14:textId="0706BD22" w:rsidR="00784E99" w:rsidRPr="00DC3813" w:rsidRDefault="00784E99" w:rsidP="00D5783B">
            <w:pPr>
              <w:tabs>
                <w:tab w:val="left" w:pos="1418"/>
              </w:tabs>
              <w:spacing w:after="0" w:line="240" w:lineRule="auto"/>
              <w:rPr>
                <w:rFonts w:ascii="Times New Roman" w:eastAsia="Times New Roman" w:hAnsi="Times New Roman" w:cs="Times New Roman"/>
                <w:b/>
                <w:bCs/>
                <w:color w:val="FFFFFF"/>
                <w:sz w:val="24"/>
                <w:szCs w:val="24"/>
                <w:lang w:eastAsia="lt-LT"/>
              </w:rPr>
            </w:pPr>
            <w:r w:rsidRPr="00DC3813">
              <w:rPr>
                <w:rFonts w:ascii="Times New Roman" w:eastAsia="Times New Roman" w:hAnsi="Times New Roman" w:cs="Times New Roman"/>
                <w:b/>
                <w:bCs/>
                <w:color w:val="FFFFFF"/>
                <w:sz w:val="24"/>
                <w:szCs w:val="24"/>
                <w:lang w:eastAsia="lt-LT"/>
              </w:rPr>
              <w:lastRenderedPageBreak/>
              <w:t>Paslaugos inicijavimo formos ir specialūs priedai</w:t>
            </w:r>
          </w:p>
        </w:tc>
        <w:tc>
          <w:tcPr>
            <w:tcW w:w="8494" w:type="dxa"/>
            <w:tcBorders>
              <w:top w:val="nil"/>
              <w:left w:val="nil"/>
              <w:bottom w:val="nil"/>
              <w:right w:val="nil"/>
            </w:tcBorders>
            <w:tcMar>
              <w:top w:w="255" w:type="dxa"/>
              <w:left w:w="300" w:type="dxa"/>
              <w:bottom w:w="255" w:type="dxa"/>
              <w:right w:w="300" w:type="dxa"/>
            </w:tcMar>
            <w:vAlign w:val="center"/>
          </w:tcPr>
          <w:p w14:paraId="4889D3D5" w14:textId="0C29665A" w:rsidR="00C70809" w:rsidRPr="00DC3813" w:rsidRDefault="007B20C3" w:rsidP="00BD5808">
            <w:pPr>
              <w:spacing w:after="0" w:line="240" w:lineRule="auto"/>
              <w:rPr>
                <w:rFonts w:ascii="Times New Roman" w:eastAsia="Times New Roman" w:hAnsi="Times New Roman" w:cs="Times New Roman"/>
                <w:color w:val="222222"/>
                <w:sz w:val="24"/>
                <w:szCs w:val="24"/>
                <w:lang w:eastAsia="lt-LT"/>
              </w:rPr>
            </w:pPr>
            <w:r>
              <w:rPr>
                <w:rFonts w:ascii="Times New Roman" w:eastAsia="Times New Roman" w:hAnsi="Times New Roman" w:cs="Times New Roman"/>
                <w:color w:val="222222"/>
                <w:sz w:val="24"/>
                <w:szCs w:val="24"/>
                <w:lang w:eastAsia="lt-LT"/>
              </w:rPr>
              <w:t xml:space="preserve">Prašymo forma pateikta šio paslaugos teikimo aprašymo pabaigoje arba  </w:t>
            </w:r>
            <w:hyperlink r:id="rId10" w:history="1">
              <w:r w:rsidRPr="007B20C3">
                <w:rPr>
                  <w:rStyle w:val="Hipersaitas"/>
                  <w:rFonts w:ascii="Times New Roman" w:eastAsia="Times New Roman" w:hAnsi="Times New Roman" w:cs="Times New Roman"/>
                  <w:sz w:val="24"/>
                  <w:szCs w:val="24"/>
                  <w:lang w:eastAsia="lt-LT"/>
                </w:rPr>
                <w:t>čia</w:t>
              </w:r>
            </w:hyperlink>
            <w:r>
              <w:rPr>
                <w:rFonts w:ascii="Times New Roman" w:eastAsia="Times New Roman" w:hAnsi="Times New Roman" w:cs="Times New Roman"/>
                <w:color w:val="222222"/>
                <w:sz w:val="24"/>
                <w:szCs w:val="24"/>
                <w:lang w:eastAsia="lt-LT"/>
              </w:rPr>
              <w:t>.</w:t>
            </w:r>
          </w:p>
        </w:tc>
      </w:tr>
      <w:tr w:rsidR="005F7208" w:rsidRPr="00DC3813" w14:paraId="0B7C27C7" w14:textId="77777777" w:rsidTr="00681EB3">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98A89C" w14:textId="77777777" w:rsidR="005F7208" w:rsidRPr="00DC3813" w:rsidRDefault="005F7208"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sidRPr="00DC3813">
              <w:rPr>
                <w:rFonts w:ascii="Times New Roman" w:eastAsia="Times New Roman" w:hAnsi="Times New Roman" w:cs="Times New Roman"/>
                <w:b/>
                <w:bCs/>
                <w:color w:val="FFFFFF"/>
                <w:sz w:val="24"/>
                <w:szCs w:val="24"/>
                <w:lang w:eastAsia="lt-LT"/>
              </w:rPr>
              <w:lastRenderedPageBreak/>
              <w:t>Informacija ir dokumentai, kuriuos turi pateikti asmuo</w:t>
            </w:r>
          </w:p>
        </w:tc>
        <w:tc>
          <w:tcPr>
            <w:tcW w:w="8494" w:type="dxa"/>
            <w:tcBorders>
              <w:top w:val="nil"/>
              <w:left w:val="nil"/>
              <w:bottom w:val="nil"/>
              <w:right w:val="nil"/>
            </w:tcBorders>
            <w:tcMar>
              <w:top w:w="255" w:type="dxa"/>
              <w:left w:w="300" w:type="dxa"/>
              <w:bottom w:w="255" w:type="dxa"/>
              <w:right w:w="300" w:type="dxa"/>
            </w:tcMar>
            <w:vAlign w:val="center"/>
            <w:hideMark/>
          </w:tcPr>
          <w:p w14:paraId="0717DCC2" w14:textId="41F3252A" w:rsidR="00C96760" w:rsidRPr="008B2C2D" w:rsidRDefault="00F102E2" w:rsidP="008B2C2D">
            <w:pPr>
              <w:pStyle w:val="Sraopastraipa"/>
              <w:numPr>
                <w:ilvl w:val="0"/>
                <w:numId w:val="12"/>
              </w:numPr>
              <w:tabs>
                <w:tab w:val="left" w:pos="685"/>
              </w:tabs>
              <w:spacing w:after="195" w:line="240" w:lineRule="auto"/>
              <w:ind w:left="0" w:firstLine="360"/>
              <w:jc w:val="both"/>
              <w:rPr>
                <w:rFonts w:ascii="Times New Roman" w:eastAsia="Times New Roman" w:hAnsi="Times New Roman" w:cs="Times New Roman"/>
                <w:sz w:val="24"/>
                <w:szCs w:val="24"/>
                <w:lang w:eastAsia="lt-LT"/>
              </w:rPr>
            </w:pPr>
            <w:r w:rsidRPr="008B2C2D">
              <w:rPr>
                <w:rFonts w:ascii="Times New Roman" w:eastAsia="Times New Roman" w:hAnsi="Times New Roman" w:cs="Times New Roman"/>
                <w:sz w:val="24"/>
                <w:szCs w:val="24"/>
                <w:lang w:eastAsia="lt-LT"/>
              </w:rPr>
              <w:t>Nustatytos formos</w:t>
            </w:r>
            <w:r w:rsidR="00C96760" w:rsidRPr="008B2C2D">
              <w:rPr>
                <w:rFonts w:ascii="Times New Roman" w:eastAsia="Times New Roman" w:hAnsi="Times New Roman" w:cs="Times New Roman"/>
                <w:sz w:val="24"/>
                <w:szCs w:val="24"/>
                <w:lang w:eastAsia="lt-LT"/>
              </w:rPr>
              <w:t xml:space="preserve"> </w:t>
            </w:r>
            <w:r w:rsidR="007B20C3" w:rsidRPr="008B2C2D">
              <w:rPr>
                <w:rFonts w:ascii="Times New Roman" w:eastAsia="Times New Roman" w:hAnsi="Times New Roman" w:cs="Times New Roman"/>
                <w:sz w:val="24"/>
                <w:szCs w:val="24"/>
                <w:lang w:eastAsia="lt-LT"/>
              </w:rPr>
              <w:t>prašymas</w:t>
            </w:r>
            <w:r w:rsidR="00C96760" w:rsidRPr="008B2C2D">
              <w:rPr>
                <w:rFonts w:ascii="Times New Roman" w:eastAsia="Times New Roman" w:hAnsi="Times New Roman" w:cs="Times New Roman"/>
                <w:sz w:val="24"/>
                <w:szCs w:val="24"/>
                <w:lang w:eastAsia="lt-LT"/>
              </w:rPr>
              <w:t xml:space="preserve">, kuriame nurodomi prašymo motyvai,  įrašomi duomenys į atitinkamas grafas ir išvardijami pridedami priedai (apie priedų pateikimo būdus skaityti šio paslaugos aprašymo skiltyje „Pastabos“). </w:t>
            </w:r>
          </w:p>
          <w:p w14:paraId="397CBCE4" w14:textId="79E27A81" w:rsidR="00C96760" w:rsidRPr="008B2C2D" w:rsidRDefault="00C96760" w:rsidP="008B2C2D">
            <w:pPr>
              <w:pStyle w:val="Sraopastraipa"/>
              <w:numPr>
                <w:ilvl w:val="0"/>
                <w:numId w:val="12"/>
              </w:numPr>
              <w:tabs>
                <w:tab w:val="left" w:pos="685"/>
              </w:tabs>
              <w:spacing w:after="195" w:line="240" w:lineRule="auto"/>
              <w:ind w:left="0" w:firstLine="360"/>
              <w:jc w:val="both"/>
              <w:rPr>
                <w:rFonts w:ascii="Times New Roman" w:eastAsia="Times New Roman" w:hAnsi="Times New Roman" w:cs="Times New Roman"/>
                <w:sz w:val="24"/>
                <w:szCs w:val="24"/>
                <w:lang w:eastAsia="lt-LT"/>
              </w:rPr>
            </w:pPr>
            <w:r w:rsidRPr="008B2C2D">
              <w:rPr>
                <w:rFonts w:ascii="Times New Roman" w:eastAsia="Times New Roman" w:hAnsi="Times New Roman" w:cs="Times New Roman"/>
                <w:sz w:val="24"/>
                <w:szCs w:val="24"/>
                <w:lang w:eastAsia="lt-LT"/>
              </w:rPr>
              <w:t xml:space="preserve">Asmens tapatybę patvirtinantis dokumentas (pateikiamas galiojantis Lietuvos Respublikos pasas arba asmens tapatybės kortelė, arba laikinasis pažymėjimas, jeigu Lietuvos Respublikos pilietis prarado Lietuvos Respublikos piliečio pasą ar asmens tapatybės kortelę ar jų kopija) (apie tokio dokumento teikimą plačiau skaityti šio aprašymo skiltyje „Pastabos“). </w:t>
            </w:r>
          </w:p>
          <w:p w14:paraId="01675C6F" w14:textId="2E5B773B" w:rsidR="00C96760" w:rsidRPr="008B2C2D" w:rsidRDefault="00C96760" w:rsidP="008B2C2D">
            <w:pPr>
              <w:pStyle w:val="Sraopastraipa"/>
              <w:numPr>
                <w:ilvl w:val="0"/>
                <w:numId w:val="12"/>
              </w:numPr>
              <w:tabs>
                <w:tab w:val="left" w:pos="685"/>
              </w:tabs>
              <w:spacing w:after="195" w:line="240" w:lineRule="auto"/>
              <w:ind w:left="0" w:firstLine="360"/>
              <w:jc w:val="both"/>
              <w:rPr>
                <w:rFonts w:ascii="Times New Roman" w:eastAsia="Times New Roman" w:hAnsi="Times New Roman" w:cs="Times New Roman"/>
                <w:sz w:val="24"/>
                <w:szCs w:val="24"/>
                <w:lang w:eastAsia="lt-LT"/>
              </w:rPr>
            </w:pPr>
            <w:r w:rsidRPr="008B2C2D">
              <w:rPr>
                <w:rFonts w:ascii="Times New Roman" w:eastAsia="Times New Roman" w:hAnsi="Times New Roman" w:cs="Times New Roman"/>
                <w:sz w:val="24"/>
                <w:szCs w:val="24"/>
                <w:lang w:eastAsia="lt-LT"/>
              </w:rPr>
              <w:t xml:space="preserve">Įgaliojimas (jeigu paraišką pasirašo ir dokumentus pateikia įgaliotas asmuo) (Civilinio kodekso reikalavimus atitinkantį įgaliojimą (ar jo kopija) atstovauti fizinį asmenį ar juridinį asmenį viešosioms ir administracinėms paslaugoms gauti (jeigu šis įgaliojimas neįregistruotas Įgaliojimų registre) (apie tokio dokumento </w:t>
            </w:r>
            <w:r w:rsidR="008B2C2D">
              <w:rPr>
                <w:rFonts w:ascii="Times New Roman" w:eastAsia="Times New Roman" w:hAnsi="Times New Roman" w:cs="Times New Roman"/>
                <w:sz w:val="24"/>
                <w:szCs w:val="24"/>
                <w:lang w:eastAsia="lt-LT"/>
              </w:rPr>
              <w:t>t</w:t>
            </w:r>
            <w:r w:rsidRPr="008B2C2D">
              <w:rPr>
                <w:rFonts w:ascii="Times New Roman" w:eastAsia="Times New Roman" w:hAnsi="Times New Roman" w:cs="Times New Roman"/>
                <w:sz w:val="24"/>
                <w:szCs w:val="24"/>
                <w:lang w:eastAsia="lt-LT"/>
              </w:rPr>
              <w:t xml:space="preserve">eikimą plačiau skaityti šio aprašymo skiltyje „Pastabos“). </w:t>
            </w:r>
          </w:p>
          <w:p w14:paraId="38C93F83" w14:textId="7B81D268" w:rsidR="007F0201" w:rsidRPr="008B2C2D" w:rsidRDefault="008B2C2D" w:rsidP="008B2C2D">
            <w:pPr>
              <w:pStyle w:val="Sraopastraipa"/>
              <w:numPr>
                <w:ilvl w:val="0"/>
                <w:numId w:val="12"/>
              </w:numPr>
              <w:tabs>
                <w:tab w:val="left" w:pos="685"/>
              </w:tabs>
              <w:spacing w:after="195" w:line="240" w:lineRule="auto"/>
              <w:ind w:left="0" w:firstLine="360"/>
              <w:jc w:val="both"/>
              <w:rPr>
                <w:rFonts w:ascii="Times New Roman" w:eastAsia="Times New Roman" w:hAnsi="Times New Roman" w:cs="Times New Roman"/>
                <w:sz w:val="24"/>
                <w:szCs w:val="24"/>
                <w:lang w:eastAsia="lt-LT"/>
              </w:rPr>
            </w:pPr>
            <w:bookmarkStart w:id="0" w:name="part_0bf356ab9b754fb6a04835d9cf023cb7"/>
            <w:bookmarkStart w:id="1" w:name="part_eb73fb5fe4ac47e2ba2266e87ec6768f"/>
            <w:bookmarkEnd w:id="0"/>
            <w:bookmarkEnd w:id="1"/>
            <w:r w:rsidRPr="008B2C2D">
              <w:rPr>
                <w:rFonts w:ascii="Times New Roman" w:eastAsia="Times New Roman" w:hAnsi="Times New Roman" w:cs="Times New Roman"/>
                <w:sz w:val="24"/>
                <w:szCs w:val="24"/>
                <w:lang w:eastAsia="lt-LT"/>
              </w:rPr>
              <w:t>S</w:t>
            </w:r>
            <w:r w:rsidR="007F0201" w:rsidRPr="008B2C2D">
              <w:rPr>
                <w:rFonts w:ascii="Times New Roman" w:eastAsia="Times New Roman" w:hAnsi="Times New Roman" w:cs="Times New Roman"/>
                <w:sz w:val="24"/>
                <w:szCs w:val="24"/>
                <w:lang w:eastAsia="lt-LT"/>
              </w:rPr>
              <w:t>tatinio projekto bendroji dalis, kai pagal Statybos įstatymą privaloma gauti statybą leidžiantį dokumentą (kai statinio projektas nepatalpintas Lietuvos Respublikos statybos leidimų ir statybos valstybinės priežiūros informacinėje sistemoje „</w:t>
            </w:r>
            <w:proofErr w:type="spellStart"/>
            <w:r w:rsidR="007F0201" w:rsidRPr="008B2C2D">
              <w:rPr>
                <w:rFonts w:ascii="Times New Roman" w:eastAsia="Times New Roman" w:hAnsi="Times New Roman" w:cs="Times New Roman"/>
                <w:sz w:val="24"/>
                <w:szCs w:val="24"/>
                <w:lang w:eastAsia="lt-LT"/>
              </w:rPr>
              <w:t>Infostatyba</w:t>
            </w:r>
            <w:proofErr w:type="spellEnd"/>
            <w:r w:rsidR="007F0201" w:rsidRPr="008B2C2D">
              <w:rPr>
                <w:rFonts w:ascii="Times New Roman" w:eastAsia="Times New Roman" w:hAnsi="Times New Roman" w:cs="Times New Roman"/>
                <w:sz w:val="24"/>
                <w:szCs w:val="24"/>
                <w:lang w:eastAsia="lt-LT"/>
              </w:rPr>
              <w:t>“);</w:t>
            </w:r>
          </w:p>
          <w:p w14:paraId="1B966241" w14:textId="2FB66ECC" w:rsidR="007F0201" w:rsidRPr="008B2C2D" w:rsidRDefault="008B2C2D" w:rsidP="008B2C2D">
            <w:pPr>
              <w:pStyle w:val="Sraopastraipa"/>
              <w:numPr>
                <w:ilvl w:val="0"/>
                <w:numId w:val="12"/>
              </w:numPr>
              <w:tabs>
                <w:tab w:val="left" w:pos="685"/>
              </w:tabs>
              <w:spacing w:after="195" w:line="240" w:lineRule="auto"/>
              <w:ind w:left="0" w:firstLine="360"/>
              <w:jc w:val="both"/>
              <w:rPr>
                <w:rFonts w:ascii="Times New Roman" w:eastAsia="Times New Roman" w:hAnsi="Times New Roman" w:cs="Times New Roman"/>
                <w:sz w:val="24"/>
                <w:szCs w:val="24"/>
                <w:lang w:eastAsia="lt-LT"/>
              </w:rPr>
            </w:pPr>
            <w:bookmarkStart w:id="2" w:name="part_f8db44ed2fd74bb0ad0a580bf334efe2"/>
            <w:bookmarkEnd w:id="2"/>
            <w:r w:rsidRPr="008B2C2D">
              <w:rPr>
                <w:rFonts w:ascii="Times New Roman" w:eastAsia="Times New Roman" w:hAnsi="Times New Roman" w:cs="Times New Roman"/>
                <w:sz w:val="24"/>
                <w:szCs w:val="24"/>
                <w:lang w:eastAsia="lt-LT"/>
              </w:rPr>
              <w:t>S</w:t>
            </w:r>
            <w:r w:rsidR="007F0201" w:rsidRPr="008B2C2D">
              <w:rPr>
                <w:rFonts w:ascii="Times New Roman" w:eastAsia="Times New Roman" w:hAnsi="Times New Roman" w:cs="Times New Roman"/>
                <w:sz w:val="24"/>
                <w:szCs w:val="24"/>
                <w:lang w:eastAsia="lt-LT"/>
              </w:rPr>
              <w:t>ituacijos schema (suvestinis dangų, tinklų ir kt. infrastruktūros planas ar planai), kai teritorijų planavimo dokumento sprendiniai nekonkretūs ir trūksta išsamumo šios infrastruktūros plėtrai įvertinti;</w:t>
            </w:r>
          </w:p>
          <w:p w14:paraId="73440D09" w14:textId="6DD3889C" w:rsidR="007F0201" w:rsidRPr="008B2C2D" w:rsidRDefault="008B2C2D" w:rsidP="008B2C2D">
            <w:pPr>
              <w:pStyle w:val="Sraopastraipa"/>
              <w:numPr>
                <w:ilvl w:val="0"/>
                <w:numId w:val="12"/>
              </w:numPr>
              <w:tabs>
                <w:tab w:val="left" w:pos="685"/>
              </w:tabs>
              <w:spacing w:after="195" w:line="240" w:lineRule="auto"/>
              <w:ind w:left="0" w:firstLine="360"/>
              <w:jc w:val="both"/>
              <w:rPr>
                <w:rFonts w:ascii="Times New Roman" w:eastAsia="Times New Roman" w:hAnsi="Times New Roman" w:cs="Times New Roman"/>
                <w:sz w:val="24"/>
                <w:szCs w:val="24"/>
                <w:lang w:eastAsia="lt-LT"/>
              </w:rPr>
            </w:pPr>
            <w:bookmarkStart w:id="3" w:name="part_3e4a1c7929734d8aab05ede87850146e"/>
            <w:bookmarkEnd w:id="3"/>
            <w:r w:rsidRPr="008B2C2D">
              <w:rPr>
                <w:rFonts w:ascii="Times New Roman" w:eastAsia="Times New Roman" w:hAnsi="Times New Roman" w:cs="Times New Roman"/>
                <w:sz w:val="24"/>
                <w:szCs w:val="24"/>
                <w:lang w:eastAsia="lt-LT"/>
              </w:rPr>
              <w:t>K</w:t>
            </w:r>
            <w:r>
              <w:rPr>
                <w:rFonts w:ascii="Times New Roman" w:eastAsia="Times New Roman" w:hAnsi="Times New Roman" w:cs="Times New Roman"/>
                <w:sz w:val="24"/>
                <w:szCs w:val="24"/>
                <w:lang w:eastAsia="lt-LT"/>
              </w:rPr>
              <w:t xml:space="preserve">ai </w:t>
            </w:r>
            <w:r w:rsidR="007F0201" w:rsidRPr="008B2C2D">
              <w:rPr>
                <w:rFonts w:ascii="Times New Roman" w:eastAsia="Times New Roman" w:hAnsi="Times New Roman" w:cs="Times New Roman"/>
                <w:sz w:val="24"/>
                <w:szCs w:val="24"/>
                <w:lang w:eastAsia="lt-LT"/>
              </w:rPr>
              <w:t>mokėtojas kreipiasi dėl įmokos apskaičiavimo dėl statinio statybos ar rekonstravimo žemės sklype, kuris nuosavybės teise priklauso keliems bendraturčiams, ar numatomas rekonstruoti statinys priklauso keliems bendraturčiams, pateikiamas bendraturčių sutikimas atlikti tokius darbus arba pateikiami dokumentai, patvirtinantys žemės sklypo ir (ar) kito nekilnojamojo daikto eksploatavimo ir (ar) naudojimo tvarką, kai mokėtojas savivaldybės infrastruktūros plėtrą planuoja tik jam priklausančioje ar priskirtoje žemės sklypo</w:t>
            </w:r>
            <w:r>
              <w:rPr>
                <w:rFonts w:ascii="Times New Roman" w:eastAsia="Times New Roman" w:hAnsi="Times New Roman" w:cs="Times New Roman"/>
                <w:sz w:val="24"/>
                <w:szCs w:val="24"/>
                <w:lang w:eastAsia="lt-LT"/>
              </w:rPr>
              <w:t xml:space="preserve"> </w:t>
            </w:r>
            <w:r w:rsidR="007F0201" w:rsidRPr="008B2C2D">
              <w:rPr>
                <w:rFonts w:ascii="Times New Roman" w:eastAsia="Times New Roman" w:hAnsi="Times New Roman" w:cs="Times New Roman"/>
                <w:sz w:val="24"/>
                <w:szCs w:val="24"/>
                <w:lang w:eastAsia="lt-LT"/>
              </w:rPr>
              <w:t>ir (ar) kito nekilnojamojo daikto dalyje;</w:t>
            </w:r>
          </w:p>
          <w:p w14:paraId="55893326" w14:textId="3A823DF3" w:rsidR="005F7208" w:rsidRPr="008B2C2D" w:rsidRDefault="008B2C2D" w:rsidP="008B2C2D">
            <w:pPr>
              <w:pStyle w:val="Sraopastraipa"/>
              <w:numPr>
                <w:ilvl w:val="0"/>
                <w:numId w:val="12"/>
              </w:numPr>
              <w:tabs>
                <w:tab w:val="left" w:pos="685"/>
              </w:tabs>
              <w:spacing w:after="195" w:line="240" w:lineRule="auto"/>
              <w:ind w:left="0" w:firstLine="360"/>
              <w:jc w:val="both"/>
              <w:rPr>
                <w:rFonts w:ascii="Times New Roman" w:eastAsia="Times New Roman" w:hAnsi="Times New Roman" w:cs="Times New Roman"/>
                <w:sz w:val="24"/>
                <w:szCs w:val="24"/>
                <w:lang w:eastAsia="lt-LT"/>
              </w:rPr>
            </w:pPr>
            <w:bookmarkStart w:id="4" w:name="part_9c9bd467bc984548a23bd6a234cfee47"/>
            <w:bookmarkEnd w:id="4"/>
            <w:r>
              <w:rPr>
                <w:rFonts w:ascii="Times New Roman" w:eastAsia="Times New Roman" w:hAnsi="Times New Roman" w:cs="Times New Roman"/>
                <w:sz w:val="24"/>
                <w:szCs w:val="24"/>
                <w:lang w:eastAsia="lt-LT"/>
              </w:rPr>
              <w:t>Ž</w:t>
            </w:r>
            <w:r w:rsidR="007F0201" w:rsidRPr="008B2C2D">
              <w:rPr>
                <w:rFonts w:ascii="Times New Roman" w:eastAsia="Times New Roman" w:hAnsi="Times New Roman" w:cs="Times New Roman"/>
                <w:sz w:val="24"/>
                <w:szCs w:val="24"/>
                <w:lang w:eastAsia="lt-LT"/>
              </w:rPr>
              <w:t>emės sklypo savininko (patikėtinio) rašytinis sutikimas vykdyti statybos darbus, kai mokėtojas nėra šio žemės sklypo, kuriame numatoma vykdyti savivaldybės infrastruktūros plėtrą, savininkas, ar valstybinės žemės patikėtinio rašytinis sutikimas vykdyti statybos darbus, kai šią plėtrą numatoma vykdyti valstybinėje žemėje, kurioje nesuformuoti žemės sklypai.</w:t>
            </w:r>
          </w:p>
        </w:tc>
      </w:tr>
      <w:tr w:rsidR="00C65F36" w:rsidRPr="00DC3813" w14:paraId="7BFE4615" w14:textId="77777777" w:rsidTr="00681EB3">
        <w:trPr>
          <w:trHeight w:val="2435"/>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1F0ED998" w14:textId="37EAD09F" w:rsidR="00C65F36" w:rsidRPr="00DC3813" w:rsidRDefault="00C65F36"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sidRPr="00DC3813">
              <w:rPr>
                <w:rFonts w:ascii="Times New Roman" w:eastAsia="Times New Roman" w:hAnsi="Times New Roman" w:cs="Times New Roman"/>
                <w:b/>
                <w:bCs/>
                <w:color w:val="FFFFFF"/>
                <w:sz w:val="24"/>
                <w:szCs w:val="24"/>
                <w:lang w:eastAsia="lt-LT"/>
              </w:rPr>
              <w:t>Paslaugos teikėjo veiksmų (neveikimo) apskundimo tvarka</w:t>
            </w:r>
          </w:p>
        </w:tc>
        <w:tc>
          <w:tcPr>
            <w:tcW w:w="8494" w:type="dxa"/>
            <w:tcBorders>
              <w:top w:val="nil"/>
              <w:left w:val="nil"/>
              <w:bottom w:val="nil"/>
              <w:right w:val="nil"/>
            </w:tcBorders>
            <w:tcMar>
              <w:top w:w="255" w:type="dxa"/>
              <w:left w:w="300" w:type="dxa"/>
              <w:bottom w:w="255" w:type="dxa"/>
              <w:right w:w="300" w:type="dxa"/>
            </w:tcMar>
            <w:vAlign w:val="center"/>
          </w:tcPr>
          <w:p w14:paraId="546EE2C9" w14:textId="77777777" w:rsidR="005156D0" w:rsidRPr="00AF3247" w:rsidRDefault="005156D0" w:rsidP="00AF3247">
            <w:pPr>
              <w:tabs>
                <w:tab w:val="left" w:pos="1418"/>
              </w:tabs>
              <w:spacing w:after="0" w:line="240" w:lineRule="auto"/>
              <w:jc w:val="both"/>
              <w:rPr>
                <w:rFonts w:ascii="Times New Roman" w:eastAsia="Times New Roman" w:hAnsi="Times New Roman" w:cs="Times New Roman"/>
                <w:color w:val="222222"/>
                <w:sz w:val="24"/>
                <w:szCs w:val="24"/>
                <w:lang w:eastAsia="lt-LT"/>
              </w:rPr>
            </w:pPr>
            <w:bookmarkStart w:id="5" w:name="_Hlk100747778"/>
            <w:r w:rsidRPr="00AF3247">
              <w:rPr>
                <w:rFonts w:ascii="Times New Roman" w:eastAsia="Times New Roman" w:hAnsi="Times New Roman" w:cs="Times New Roman"/>
                <w:color w:val="222222"/>
                <w:sz w:val="24"/>
                <w:szCs w:val="24"/>
                <w:lang w:eastAsia="lt-LT"/>
              </w:rPr>
              <w:t xml:space="preserve">Asmuo turi teisę apskųsti viešojo administravimo subjekto priimtus administracinius sprendimus arba veiksmus (atsisakymą atlikti veiksmus) per vieną mėnesį, o kai viešojo administravimo subjektas neatlieka savo pareigų arba vilkina klausimo nagrinėjimą ir nustatytu laiku jo neišsprendžia, šis neveikimas (vilkinimas) gali būti apskųstas per du mėnesius nuo dienos, kurią baigiasi įstatymo ar kito teisės akto nustatytas klausimo išsprendimo terminas. Skundai paduodami tam pačiam viešojo administravimo subjektui arba aukštesniam pagal pavaldumą viešojo administravimo subjektui Lietuvos Respublikos viešojo administravimo įstatymo nustatyta tvarka arba Lietuvos administracinių ginčų komisijos Šiaulių apygardos skyriui (Dvaro g. 81, 76299 Šiauliai)) Lietuvos Respublikos ikiteisminio administracinių ginčų nagrinėjimo tvarkos įstatyme nustatyta tvarka arba Regionų apygardos administraciniam teismui, skundą (prašymą, pareiškimą) paduodant Regionų apygardos administracinio teismo Kauno (A. Mickevičiaus g. 8A, 44312 Kaunas), Klaipėdos (Galinio Pylimo g. 9, 91230 Klaipėda), Panevėžio (Respublikos g. 62, 35158 Panevėžys) arba Šiaulių (Dvaro g. 80, 76298 Šiauliai) </w:t>
            </w:r>
            <w:r w:rsidRPr="00AF3247">
              <w:rPr>
                <w:rFonts w:ascii="Times New Roman" w:eastAsia="Times New Roman" w:hAnsi="Times New Roman" w:cs="Times New Roman"/>
                <w:color w:val="222222"/>
                <w:sz w:val="24"/>
                <w:szCs w:val="24"/>
                <w:lang w:eastAsia="lt-LT"/>
              </w:rPr>
              <w:lastRenderedPageBreak/>
              <w:t xml:space="preserve">rūmuose, Lietuvos Respublikos administracinių bylų teisenos įstatyme nustatyta tvarka. </w:t>
            </w:r>
          </w:p>
          <w:p w14:paraId="3CFF18C7" w14:textId="77777777" w:rsidR="005156D0" w:rsidRPr="00AF3247" w:rsidRDefault="005156D0" w:rsidP="00AF3247">
            <w:pPr>
              <w:tabs>
                <w:tab w:val="left" w:pos="1418"/>
              </w:tabs>
              <w:spacing w:after="0" w:line="240" w:lineRule="auto"/>
              <w:jc w:val="both"/>
              <w:rPr>
                <w:rFonts w:ascii="Times New Roman" w:eastAsia="Times New Roman" w:hAnsi="Times New Roman" w:cs="Times New Roman"/>
                <w:color w:val="222222"/>
                <w:sz w:val="24"/>
                <w:szCs w:val="24"/>
                <w:lang w:eastAsia="lt-LT"/>
              </w:rPr>
            </w:pPr>
            <w:r w:rsidRPr="00AF3247">
              <w:rPr>
                <w:rFonts w:ascii="Times New Roman" w:eastAsia="Times New Roman" w:hAnsi="Times New Roman" w:cs="Times New Roman"/>
                <w:color w:val="222222"/>
                <w:sz w:val="24"/>
                <w:szCs w:val="24"/>
                <w:lang w:eastAsia="lt-LT"/>
              </w:rPr>
              <w:t>Per vienerius metus gali būti skundžiamas pareigūnų piktnaudžiavimas ar biurokratizmas Lietuvos Respublikos Seimo kontrolieriams (Gedimino pr. 56, LT-01110 Vilnius) Lietuvos Respublikos Seimo kontrolierių įstatymo nustatyta tvarka.</w:t>
            </w:r>
          </w:p>
          <w:bookmarkEnd w:id="5"/>
          <w:p w14:paraId="17BE5637" w14:textId="54E4E77C" w:rsidR="00C65F36" w:rsidRPr="00AF3247" w:rsidRDefault="00C65F36" w:rsidP="00AF3247">
            <w:pPr>
              <w:tabs>
                <w:tab w:val="left" w:pos="1418"/>
              </w:tabs>
              <w:spacing w:after="0" w:line="240" w:lineRule="auto"/>
              <w:jc w:val="both"/>
              <w:rPr>
                <w:rFonts w:ascii="Times New Roman" w:eastAsia="Times New Roman" w:hAnsi="Times New Roman" w:cs="Times New Roman"/>
                <w:color w:val="222222"/>
                <w:sz w:val="24"/>
                <w:szCs w:val="24"/>
                <w:lang w:eastAsia="lt-LT"/>
              </w:rPr>
            </w:pPr>
          </w:p>
        </w:tc>
      </w:tr>
      <w:tr w:rsidR="005F7208" w:rsidRPr="00DC3813" w14:paraId="740727F5" w14:textId="77777777" w:rsidTr="00681EB3">
        <w:trPr>
          <w:trHeight w:val="2622"/>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1EDACB6C" w14:textId="596B06FC" w:rsidR="005F7208" w:rsidRPr="00DC3813" w:rsidRDefault="007F43C0"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lastRenderedPageBreak/>
              <w:t>P</w:t>
            </w:r>
            <w:r w:rsidR="005F7208" w:rsidRPr="00DC3813">
              <w:rPr>
                <w:rFonts w:ascii="Times New Roman" w:eastAsia="Times New Roman" w:hAnsi="Times New Roman" w:cs="Times New Roman"/>
                <w:b/>
                <w:bCs/>
                <w:color w:val="FFFFFF"/>
                <w:sz w:val="24"/>
                <w:szCs w:val="24"/>
                <w:lang w:eastAsia="lt-LT"/>
              </w:rPr>
              <w:t>aslaugos suteikimo</w:t>
            </w:r>
            <w:r w:rsidR="009F2CD5" w:rsidRPr="00DC3813">
              <w:rPr>
                <w:rFonts w:ascii="Times New Roman" w:eastAsia="Times New Roman" w:hAnsi="Times New Roman" w:cs="Times New Roman"/>
                <w:b/>
                <w:bCs/>
                <w:color w:val="FFFFFF"/>
                <w:sz w:val="24"/>
                <w:szCs w:val="24"/>
                <w:lang w:eastAsia="lt-LT"/>
              </w:rPr>
              <w:t xml:space="preserve"> trukmė </w:t>
            </w:r>
          </w:p>
        </w:tc>
        <w:tc>
          <w:tcPr>
            <w:tcW w:w="8494" w:type="dxa"/>
            <w:tcBorders>
              <w:top w:val="nil"/>
              <w:left w:val="nil"/>
              <w:bottom w:val="nil"/>
              <w:right w:val="nil"/>
            </w:tcBorders>
            <w:tcMar>
              <w:top w:w="255" w:type="dxa"/>
              <w:left w:w="300" w:type="dxa"/>
              <w:bottom w:w="255" w:type="dxa"/>
              <w:right w:w="300" w:type="dxa"/>
            </w:tcMar>
            <w:vAlign w:val="center"/>
          </w:tcPr>
          <w:p w14:paraId="397923D1" w14:textId="77777777" w:rsidR="006D6C7C" w:rsidRDefault="00DB70C7" w:rsidP="005156D0">
            <w:pPr>
              <w:tabs>
                <w:tab w:val="left" w:pos="1418"/>
              </w:tabs>
              <w:spacing w:after="0" w:line="240" w:lineRule="auto"/>
              <w:jc w:val="both"/>
              <w:rPr>
                <w:rFonts w:ascii="Times New Roman" w:eastAsia="Times New Roman" w:hAnsi="Times New Roman" w:cs="Times New Roman"/>
                <w:color w:val="222222"/>
                <w:sz w:val="24"/>
                <w:szCs w:val="24"/>
                <w:lang w:eastAsia="lt-LT"/>
              </w:rPr>
            </w:pPr>
            <w:r w:rsidRPr="00DB70C7">
              <w:rPr>
                <w:rFonts w:ascii="Times New Roman" w:eastAsia="Times New Roman" w:hAnsi="Times New Roman" w:cs="Times New Roman"/>
                <w:color w:val="222222"/>
                <w:sz w:val="24"/>
                <w:szCs w:val="24"/>
                <w:lang w:eastAsia="lt-LT"/>
              </w:rPr>
              <w:t>Prašymo nagrinėjimo ir įmokos apskaičiavimo terminas:</w:t>
            </w:r>
          </w:p>
          <w:p w14:paraId="571FA4EE" w14:textId="775FEB87" w:rsidR="009F2CD5" w:rsidRPr="00DC3813" w:rsidRDefault="00DB70C7" w:rsidP="005156D0">
            <w:pPr>
              <w:tabs>
                <w:tab w:val="left" w:pos="1418"/>
              </w:tabs>
              <w:spacing w:after="0" w:line="240" w:lineRule="auto"/>
              <w:jc w:val="both"/>
              <w:rPr>
                <w:rFonts w:ascii="Times New Roman" w:eastAsia="Times New Roman" w:hAnsi="Times New Roman" w:cs="Times New Roman"/>
                <w:color w:val="4B4B4B"/>
                <w:sz w:val="24"/>
                <w:szCs w:val="24"/>
                <w:lang w:eastAsia="lt-LT"/>
              </w:rPr>
            </w:pPr>
            <w:r w:rsidRPr="00DB70C7">
              <w:rPr>
                <w:rFonts w:ascii="Times New Roman" w:eastAsia="Times New Roman" w:hAnsi="Times New Roman" w:cs="Times New Roman"/>
                <w:color w:val="222222"/>
                <w:sz w:val="24"/>
                <w:szCs w:val="24"/>
                <w:lang w:eastAsia="lt-LT"/>
              </w:rPr>
              <w:t>kai prašymas, kiti dokumentai ir informacija atitinka Metodikos 3 ir 4 punktų reikalavimus - 20 d. d. Kai prašymas, kiti dokumentai ir informacija neatitinka Metodikos 3 ir 4 punktų reikalavimų: ar nepakanka duomenų įmokai apskaičiuoti, organizatorius per 5 darbo dienas nuo prašymo gavimo dienos informuoja apie tai mokėtoją jo pasirinktu informavimo būdu, nustatydamas ne trumpesnį kaip 10 darbo dienų nuo informavimo dienos terminą trūkumams pašalinti ir (ar) papildomai informacijai pateikti. Kai mokėtojas per nustatytą terminą pašalina trūkumus ir (ar) pateikia papildomą informaciją, laikoma, kad prašymas pateiktas dieną, kai gautas pirmasis prašymas. Kai trūkumų neįmanoma ištaisyti, jie per nustatytą terminą nepašalinami ar nepateikiama prašoma papildoma informacija, prašymas nenagrinėjamas ir apie tai, ne vėliau kaip per 5 darbo dienas nuo termino, skirto mokėtojui ištaisyti trūkumus, pabaigos, mokėtojo pasirinktu informavimo būdu informuojamas mokėtojas.</w:t>
            </w:r>
          </w:p>
        </w:tc>
      </w:tr>
      <w:tr w:rsidR="00027154" w:rsidRPr="00DC3813" w14:paraId="0DE6957C" w14:textId="77777777" w:rsidTr="00681EB3">
        <w:trPr>
          <w:trHeight w:val="33"/>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48DCAE22" w14:textId="6EFF86A4" w:rsidR="00027154" w:rsidRPr="00DC3813" w:rsidRDefault="007F43C0"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027154" w:rsidRPr="00DC3813">
              <w:rPr>
                <w:rFonts w:ascii="Times New Roman" w:eastAsia="Times New Roman" w:hAnsi="Times New Roman" w:cs="Times New Roman"/>
                <w:b/>
                <w:bCs/>
                <w:color w:val="FFFFFF"/>
                <w:sz w:val="24"/>
                <w:szCs w:val="24"/>
                <w:lang w:eastAsia="lt-LT"/>
              </w:rPr>
              <w:t>aslaugos suteikimo kaina</w:t>
            </w:r>
          </w:p>
        </w:tc>
        <w:tc>
          <w:tcPr>
            <w:tcW w:w="8494" w:type="dxa"/>
            <w:tcBorders>
              <w:top w:val="nil"/>
              <w:left w:val="nil"/>
              <w:bottom w:val="nil"/>
              <w:right w:val="nil"/>
            </w:tcBorders>
            <w:tcMar>
              <w:top w:w="255" w:type="dxa"/>
              <w:left w:w="300" w:type="dxa"/>
              <w:bottom w:w="255" w:type="dxa"/>
              <w:right w:w="300" w:type="dxa"/>
            </w:tcMar>
            <w:vAlign w:val="center"/>
          </w:tcPr>
          <w:p w14:paraId="551125DE" w14:textId="3E5042B7" w:rsidR="00027154" w:rsidRPr="00DC3813" w:rsidRDefault="008B2C2D" w:rsidP="001C742D">
            <w:pPr>
              <w:tabs>
                <w:tab w:val="left" w:pos="1418"/>
              </w:tabs>
              <w:spacing w:after="0" w:line="240" w:lineRule="auto"/>
              <w:jc w:val="both"/>
              <w:rPr>
                <w:rFonts w:ascii="Times New Roman" w:eastAsia="Times New Roman" w:hAnsi="Times New Roman" w:cs="Times New Roman"/>
                <w:color w:val="4B4B4B"/>
                <w:sz w:val="24"/>
                <w:szCs w:val="24"/>
                <w:lang w:eastAsia="lt-LT"/>
              </w:rPr>
            </w:pPr>
            <w:r>
              <w:rPr>
                <w:rFonts w:ascii="Times New Roman" w:eastAsia="Times New Roman" w:hAnsi="Times New Roman" w:cs="Times New Roman"/>
                <w:color w:val="4B4B4B"/>
                <w:sz w:val="24"/>
                <w:szCs w:val="24"/>
                <w:lang w:eastAsia="lt-LT"/>
              </w:rPr>
              <w:t>Prašymo nagrinėjimo procedūra atliekama neatlygintinai.</w:t>
            </w:r>
          </w:p>
        </w:tc>
      </w:tr>
      <w:tr w:rsidR="00C96760" w:rsidRPr="00DC3813" w14:paraId="34E9374E" w14:textId="77777777" w:rsidTr="00681EB3">
        <w:trPr>
          <w:trHeight w:val="33"/>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6E5605F4" w14:textId="5BDD37D0" w:rsidR="00C96760" w:rsidRPr="00DC3813" w:rsidRDefault="00C96760" w:rsidP="007F43C0">
            <w:pPr>
              <w:tabs>
                <w:tab w:val="left" w:pos="1418"/>
              </w:tabs>
              <w:spacing w:after="0" w:line="240" w:lineRule="auto"/>
              <w:rPr>
                <w:rFonts w:ascii="Times New Roman" w:eastAsia="Times New Roman" w:hAnsi="Times New Roman" w:cs="Times New Roman"/>
                <w:b/>
                <w:bCs/>
                <w:color w:val="FFFFFF"/>
                <w:sz w:val="24"/>
                <w:szCs w:val="24"/>
                <w:lang w:eastAsia="lt-LT"/>
              </w:rPr>
            </w:pPr>
            <w:r w:rsidRPr="00DC3813">
              <w:rPr>
                <w:rFonts w:ascii="Times New Roman" w:eastAsia="Times New Roman" w:hAnsi="Times New Roman" w:cs="Times New Roman"/>
                <w:b/>
                <w:bCs/>
                <w:color w:val="FFFFFF"/>
                <w:sz w:val="24"/>
                <w:szCs w:val="24"/>
                <w:lang w:eastAsia="lt-LT"/>
              </w:rPr>
              <w:t>Teisės aktai, reguliuojantys paslaugos teikimą</w:t>
            </w:r>
          </w:p>
        </w:tc>
        <w:tc>
          <w:tcPr>
            <w:tcW w:w="8494" w:type="dxa"/>
            <w:tcBorders>
              <w:top w:val="nil"/>
              <w:left w:val="nil"/>
              <w:bottom w:val="nil"/>
              <w:right w:val="nil"/>
            </w:tcBorders>
            <w:tcMar>
              <w:top w:w="255" w:type="dxa"/>
              <w:left w:w="300" w:type="dxa"/>
              <w:bottom w:w="255" w:type="dxa"/>
              <w:right w:w="300" w:type="dxa"/>
            </w:tcMar>
            <w:vAlign w:val="center"/>
          </w:tcPr>
          <w:p w14:paraId="1E8D1FA9" w14:textId="77777777" w:rsidR="00C96760" w:rsidRDefault="00C96760" w:rsidP="00C96760">
            <w:pPr>
              <w:tabs>
                <w:tab w:val="left" w:pos="1418"/>
              </w:tabs>
              <w:spacing w:after="195" w:line="240" w:lineRule="auto"/>
              <w:contextualSpacing/>
              <w:jc w:val="both"/>
              <w:rPr>
                <w:rFonts w:ascii="Times New Roman" w:eastAsia="Times New Roman" w:hAnsi="Times New Roman" w:cs="Times New Roman"/>
                <w:color w:val="222222"/>
                <w:sz w:val="24"/>
                <w:szCs w:val="24"/>
                <w:lang w:eastAsia="lt-LT"/>
              </w:rPr>
            </w:pPr>
            <w:r w:rsidRPr="001C3E8D">
              <w:rPr>
                <w:rFonts w:ascii="Times New Roman" w:eastAsia="Times New Roman" w:hAnsi="Times New Roman" w:cs="Times New Roman"/>
                <w:color w:val="222222"/>
                <w:sz w:val="24"/>
                <w:szCs w:val="24"/>
                <w:lang w:eastAsia="lt-LT"/>
              </w:rPr>
              <w:t>Lietuvos Respublikos savivaldybių infrastruktūros plėtros įstatymas</w:t>
            </w:r>
          </w:p>
          <w:p w14:paraId="27045377" w14:textId="77777777" w:rsidR="00C96760" w:rsidRPr="00DC3813" w:rsidRDefault="00C96760" w:rsidP="00C96760">
            <w:pPr>
              <w:tabs>
                <w:tab w:val="left" w:pos="1418"/>
              </w:tabs>
              <w:spacing w:after="195" w:line="240" w:lineRule="auto"/>
              <w:contextualSpacing/>
              <w:jc w:val="both"/>
              <w:rPr>
                <w:rFonts w:ascii="Times New Roman" w:eastAsia="Times New Roman" w:hAnsi="Times New Roman" w:cs="Times New Roman"/>
                <w:color w:val="222222"/>
                <w:sz w:val="24"/>
                <w:szCs w:val="24"/>
                <w:lang w:eastAsia="lt-LT"/>
              </w:rPr>
            </w:pPr>
            <w:hyperlink r:id="rId11" w:history="1">
              <w:r w:rsidRPr="00B8086A">
                <w:rPr>
                  <w:rStyle w:val="Hipersaitas"/>
                  <w:rFonts w:ascii="Times New Roman" w:hAnsi="Times New Roman" w:cs="Times New Roman"/>
                  <w:sz w:val="24"/>
                  <w:szCs w:val="24"/>
                </w:rPr>
                <w:t>https://www.teisesakturegistras.lt/portal/lt/legalActEditions/b1eee4909be911ea9515f752ff221ec9</w:t>
              </w:r>
            </w:hyperlink>
            <w:r>
              <w:rPr>
                <w:rFonts w:ascii="Times New Roman" w:hAnsi="Times New Roman" w:cs="Times New Roman"/>
                <w:color w:val="000000"/>
                <w:sz w:val="24"/>
                <w:szCs w:val="24"/>
              </w:rPr>
              <w:t xml:space="preserve"> </w:t>
            </w:r>
          </w:p>
          <w:p w14:paraId="6C02B121" w14:textId="77777777" w:rsidR="00C96760" w:rsidRDefault="00C96760" w:rsidP="00C96760">
            <w:pPr>
              <w:tabs>
                <w:tab w:val="left" w:pos="1418"/>
              </w:tabs>
              <w:spacing w:after="195" w:line="240" w:lineRule="auto"/>
              <w:contextualSpacing/>
              <w:jc w:val="both"/>
              <w:rPr>
                <w:rFonts w:ascii="Times New Roman" w:eastAsia="Times New Roman" w:hAnsi="Times New Roman" w:cs="Times New Roman"/>
                <w:color w:val="222222"/>
                <w:sz w:val="24"/>
                <w:szCs w:val="24"/>
                <w:lang w:eastAsia="lt-LT"/>
              </w:rPr>
            </w:pPr>
          </w:p>
          <w:p w14:paraId="3E5221F8" w14:textId="77777777" w:rsidR="00C96760" w:rsidRDefault="00C96760" w:rsidP="00C96760">
            <w:pPr>
              <w:tabs>
                <w:tab w:val="left" w:pos="1418"/>
              </w:tabs>
              <w:spacing w:after="195" w:line="240" w:lineRule="auto"/>
              <w:contextualSpacing/>
              <w:jc w:val="both"/>
              <w:rPr>
                <w:rFonts w:ascii="Times New Roman" w:eastAsia="Times New Roman" w:hAnsi="Times New Roman" w:cs="Times New Roman"/>
                <w:color w:val="222222"/>
                <w:sz w:val="24"/>
                <w:szCs w:val="24"/>
                <w:lang w:eastAsia="lt-LT"/>
              </w:rPr>
            </w:pPr>
            <w:r w:rsidRPr="00681EB3">
              <w:rPr>
                <w:rFonts w:ascii="Times New Roman" w:eastAsia="Times New Roman" w:hAnsi="Times New Roman" w:cs="Times New Roman"/>
                <w:color w:val="222222"/>
                <w:sz w:val="24"/>
                <w:szCs w:val="24"/>
                <w:lang w:eastAsia="lt-LT"/>
              </w:rPr>
              <w:t xml:space="preserve">Lietuvos Respublikos Vyriausybės 2020-12-30 nutarimas Nr. 1475 „Dėl Kompensacijos savivaldybių infrastruktūros plėtros iniciatoriams už jų patirtas išlaidas apskaičiavimo ir išmokėjimo tvarkos aprašo ir savivaldybės infrastruktūros plėtros įmokos nustatymo metodikos patvirtinimo“ </w:t>
            </w:r>
          </w:p>
          <w:p w14:paraId="6FEDFEFB" w14:textId="77777777" w:rsidR="00C96760" w:rsidRDefault="00C96760" w:rsidP="00C96760">
            <w:pPr>
              <w:tabs>
                <w:tab w:val="left" w:pos="1418"/>
              </w:tabs>
              <w:spacing w:after="195" w:line="240" w:lineRule="auto"/>
              <w:ind w:right="-13"/>
              <w:contextualSpacing/>
              <w:jc w:val="both"/>
              <w:rPr>
                <w:rFonts w:ascii="Times New Roman" w:hAnsi="Times New Roman" w:cs="Times New Roman"/>
              </w:rPr>
            </w:pPr>
            <w:hyperlink r:id="rId12" w:history="1">
              <w:r w:rsidRPr="00681EB3">
                <w:rPr>
                  <w:rStyle w:val="Hipersaitas"/>
                  <w:rFonts w:ascii="Times New Roman" w:hAnsi="Times New Roman" w:cs="Times New Roman"/>
                </w:rPr>
                <w:t>https://www.teisesakturegistras.lt/</w:t>
              </w:r>
              <w:r w:rsidRPr="008B2C2D">
                <w:rPr>
                  <w:rStyle w:val="Hipersaitas"/>
                  <w:rFonts w:ascii="Times New Roman" w:hAnsi="Times New Roman" w:cs="Times New Roman"/>
                  <w:sz w:val="24"/>
                  <w:szCs w:val="24"/>
                </w:rPr>
                <w:t>portal</w:t>
              </w:r>
              <w:r w:rsidRPr="00681EB3">
                <w:rPr>
                  <w:rStyle w:val="Hipersaitas"/>
                  <w:rFonts w:ascii="Times New Roman" w:hAnsi="Times New Roman" w:cs="Times New Roman"/>
                </w:rPr>
                <w:t>/lt/legalAct/9dcef0604aab11eb8d9fe110e148c770</w:t>
              </w:r>
            </w:hyperlink>
            <w:r w:rsidRPr="00681EB3">
              <w:rPr>
                <w:rFonts w:ascii="Times New Roman" w:hAnsi="Times New Roman" w:cs="Times New Roman"/>
              </w:rPr>
              <w:t xml:space="preserve"> </w:t>
            </w:r>
          </w:p>
          <w:p w14:paraId="19CAD300" w14:textId="77777777" w:rsidR="00C96760" w:rsidRDefault="00C96760" w:rsidP="00C96760">
            <w:pPr>
              <w:spacing w:after="0" w:line="240" w:lineRule="auto"/>
              <w:jc w:val="both"/>
            </w:pPr>
          </w:p>
          <w:p w14:paraId="150D5B3A" w14:textId="77777777" w:rsidR="00C96760" w:rsidRPr="00EE1200" w:rsidRDefault="00C96760" w:rsidP="00C96760">
            <w:pPr>
              <w:spacing w:after="0" w:line="240" w:lineRule="auto"/>
              <w:jc w:val="both"/>
              <w:rPr>
                <w:rFonts w:ascii="Times New Roman" w:hAnsi="Times New Roman" w:cs="Times New Roman"/>
                <w:color w:val="12293D"/>
                <w:sz w:val="24"/>
                <w:szCs w:val="24"/>
                <w:shd w:val="clear" w:color="auto" w:fill="FFFFFF"/>
              </w:rPr>
            </w:pPr>
            <w:hyperlink r:id="rId13" w:tgtFrame="_blank" w:history="1">
              <w:r w:rsidRPr="00EE1200">
                <w:rPr>
                  <w:rFonts w:ascii="Times New Roman" w:hAnsi="Times New Roman" w:cs="Times New Roman"/>
                  <w:color w:val="006CBE"/>
                  <w:sz w:val="24"/>
                  <w:szCs w:val="24"/>
                  <w:shd w:val="clear" w:color="auto" w:fill="FFFFFF"/>
                </w:rPr>
                <w:t>Mažeikių rajono savivaldybės infrastruktūros plėtros įmokos mokėjimo ir atleidimo nuo jos tvarkos aprašas</w:t>
              </w:r>
            </w:hyperlink>
            <w:r w:rsidRPr="00EE1200">
              <w:rPr>
                <w:rFonts w:ascii="Times New Roman" w:hAnsi="Times New Roman" w:cs="Times New Roman"/>
                <w:color w:val="12293D"/>
                <w:sz w:val="24"/>
                <w:szCs w:val="24"/>
                <w:shd w:val="clear" w:color="auto" w:fill="FFFFFF"/>
              </w:rPr>
              <w:t> (patvirtintas 2025 m. rugsėjo 18 d. Mažeikių rajono savivaldybės tarybos sprendimu Nr. </w:t>
            </w:r>
            <w:hyperlink r:id="rId14" w:tgtFrame="_blank" w:history="1">
              <w:r w:rsidRPr="00EE1200">
                <w:rPr>
                  <w:rFonts w:ascii="Times New Roman" w:hAnsi="Times New Roman" w:cs="Times New Roman"/>
                  <w:color w:val="015B9E"/>
                  <w:sz w:val="24"/>
                  <w:szCs w:val="24"/>
                  <w:shd w:val="clear" w:color="auto" w:fill="FFFFFF"/>
                </w:rPr>
                <w:t>Nr. T1-368 </w:t>
              </w:r>
            </w:hyperlink>
            <w:r w:rsidRPr="00EE1200">
              <w:rPr>
                <w:rFonts w:ascii="Times New Roman" w:hAnsi="Times New Roman" w:cs="Times New Roman"/>
                <w:color w:val="12293D"/>
                <w:sz w:val="24"/>
                <w:szCs w:val="24"/>
                <w:shd w:val="clear" w:color="auto" w:fill="FFFFFF"/>
              </w:rPr>
              <w:t>„Dėl Mažeikių rajono savivaldybės infrastruktūros plėtros įmokos mokėjimo ir atleidimo nuo jos tvarkos aprašo patvirtinimo“)</w:t>
            </w:r>
          </w:p>
          <w:p w14:paraId="3C718AB3" w14:textId="77777777" w:rsidR="00C96760" w:rsidRPr="00EE1200" w:rsidRDefault="00C96760" w:rsidP="00C96760">
            <w:pPr>
              <w:spacing w:after="0" w:line="240" w:lineRule="auto"/>
              <w:jc w:val="both"/>
              <w:rPr>
                <w:rFonts w:ascii="Times New Roman" w:hAnsi="Times New Roman" w:cs="Times New Roman"/>
                <w:sz w:val="24"/>
                <w:szCs w:val="24"/>
              </w:rPr>
            </w:pPr>
            <w:hyperlink r:id="rId15" w:history="1">
              <w:r w:rsidRPr="00EE1200">
                <w:rPr>
                  <w:rStyle w:val="Hipersaitas"/>
                  <w:rFonts w:ascii="Times New Roman" w:hAnsi="Times New Roman" w:cs="Times New Roman"/>
                  <w:sz w:val="24"/>
                  <w:szCs w:val="24"/>
                </w:rPr>
                <w:t>https://www.e-tar.lt/portal/lt/legalAct/79c9cc61951711f0a8bbd1e98310677d</w:t>
              </w:r>
            </w:hyperlink>
            <w:r w:rsidRPr="00EE1200">
              <w:rPr>
                <w:rFonts w:ascii="Times New Roman" w:hAnsi="Times New Roman" w:cs="Times New Roman"/>
                <w:sz w:val="24"/>
                <w:szCs w:val="24"/>
              </w:rPr>
              <w:t xml:space="preserve"> </w:t>
            </w:r>
          </w:p>
          <w:p w14:paraId="6AE2CB91" w14:textId="77777777" w:rsidR="00C96760" w:rsidRDefault="00C96760" w:rsidP="00C96760">
            <w:pPr>
              <w:spacing w:after="0" w:line="240" w:lineRule="auto"/>
              <w:jc w:val="both"/>
            </w:pPr>
          </w:p>
          <w:p w14:paraId="19A87203" w14:textId="77777777" w:rsidR="00C96760" w:rsidRDefault="00C96760" w:rsidP="00C96760">
            <w:pPr>
              <w:spacing w:after="0" w:line="240" w:lineRule="auto"/>
              <w:jc w:val="both"/>
              <w:rPr>
                <w:rFonts w:ascii="Times New Roman" w:hAnsi="Times New Roman" w:cs="Times New Roman"/>
                <w:color w:val="000000"/>
                <w:sz w:val="24"/>
                <w:szCs w:val="24"/>
              </w:rPr>
            </w:pPr>
            <w:r w:rsidRPr="00553264">
              <w:rPr>
                <w:rFonts w:ascii="Times New Roman" w:hAnsi="Times New Roman" w:cs="Times New Roman"/>
                <w:color w:val="000000"/>
                <w:sz w:val="24"/>
                <w:szCs w:val="24"/>
              </w:rPr>
              <w:t xml:space="preserve">Mažeikių rajono savivaldybės </w:t>
            </w:r>
            <w:r w:rsidRPr="0023268A">
              <w:rPr>
                <w:rFonts w:ascii="Times New Roman" w:hAnsi="Times New Roman" w:cs="Times New Roman"/>
                <w:color w:val="000000"/>
                <w:sz w:val="24"/>
                <w:szCs w:val="24"/>
              </w:rPr>
              <w:t>2022 m. kovo 31 d. sprendimas Nr. T1-71 „Dėl Mažeikių rajono savivaldybės infrastruktūros plėtros įmokos tarifų patvirtinimo“</w:t>
            </w:r>
          </w:p>
          <w:p w14:paraId="752F5BFF" w14:textId="6E2AAC23" w:rsidR="00C96760" w:rsidRPr="00DC3813" w:rsidRDefault="00C96760" w:rsidP="00C96760">
            <w:pPr>
              <w:tabs>
                <w:tab w:val="left" w:pos="1418"/>
              </w:tabs>
              <w:spacing w:after="0" w:line="240" w:lineRule="auto"/>
              <w:jc w:val="both"/>
              <w:rPr>
                <w:rFonts w:ascii="Times New Roman" w:eastAsia="Times New Roman" w:hAnsi="Times New Roman" w:cs="Times New Roman"/>
                <w:color w:val="4B4B4B"/>
                <w:sz w:val="24"/>
                <w:szCs w:val="24"/>
                <w:lang w:eastAsia="lt-LT"/>
              </w:rPr>
            </w:pPr>
            <w:hyperlink r:id="rId16" w:history="1">
              <w:r w:rsidRPr="00C47D5E">
                <w:rPr>
                  <w:rStyle w:val="Hipersaitas"/>
                  <w:rFonts w:ascii="Times New Roman" w:eastAsia="Times New Roman" w:hAnsi="Times New Roman" w:cs="Times New Roman"/>
                  <w:sz w:val="24"/>
                  <w:szCs w:val="24"/>
                  <w:lang w:eastAsia="lt-LT"/>
                </w:rPr>
                <w:t>https://www.e-tar.lt/portal/lt/legalAct/4c049c50b1aa11ec8d9390588bf2de65/asr</w:t>
              </w:r>
            </w:hyperlink>
            <w:r>
              <w:rPr>
                <w:rFonts w:ascii="Times New Roman" w:eastAsia="Times New Roman" w:hAnsi="Times New Roman" w:cs="Times New Roman"/>
                <w:color w:val="4B4B4B"/>
                <w:sz w:val="24"/>
                <w:szCs w:val="24"/>
                <w:lang w:eastAsia="lt-LT"/>
              </w:rPr>
              <w:t xml:space="preserve"> </w:t>
            </w:r>
          </w:p>
        </w:tc>
      </w:tr>
      <w:tr w:rsidR="00A149DA" w:rsidRPr="00DC3813" w14:paraId="62238FCA" w14:textId="77777777" w:rsidTr="00681EB3">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453C7138" w14:textId="75BA36F3" w:rsidR="00A149DA" w:rsidRPr="00DC3813" w:rsidRDefault="00BA02FA" w:rsidP="00A149DA">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r>
              <w:rPr>
                <w:rFonts w:ascii="Times New Roman" w:eastAsia="Times New Roman" w:hAnsi="Times New Roman" w:cs="Times New Roman"/>
                <w:b/>
                <w:bCs/>
                <w:color w:val="FFFFFF" w:themeColor="background1"/>
                <w:sz w:val="24"/>
                <w:szCs w:val="24"/>
                <w:lang w:eastAsia="lt-LT"/>
              </w:rPr>
              <w:lastRenderedPageBreak/>
              <w:t>Pastabos</w:t>
            </w:r>
          </w:p>
        </w:tc>
        <w:tc>
          <w:tcPr>
            <w:tcW w:w="8494" w:type="dxa"/>
            <w:tcBorders>
              <w:top w:val="nil"/>
              <w:left w:val="nil"/>
              <w:bottom w:val="nil"/>
              <w:right w:val="nil"/>
            </w:tcBorders>
            <w:shd w:val="clear" w:color="auto" w:fill="FAFAFA"/>
            <w:tcMar>
              <w:top w:w="255" w:type="dxa"/>
              <w:left w:w="300" w:type="dxa"/>
              <w:bottom w:w="255" w:type="dxa"/>
              <w:right w:w="300" w:type="dxa"/>
            </w:tcMar>
            <w:vAlign w:val="center"/>
          </w:tcPr>
          <w:p w14:paraId="4A9773F1" w14:textId="77777777" w:rsidR="00BA02FA" w:rsidRDefault="00BA02FA" w:rsidP="00BA02FA">
            <w:pPr>
              <w:spacing w:after="0" w:line="240" w:lineRule="auto"/>
              <w:jc w:val="both"/>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Reikalavimai priedams ir jų pateikimui</w:t>
            </w:r>
          </w:p>
          <w:p w14:paraId="2F47AE6E" w14:textId="712F6D4A" w:rsidR="00BA02FA" w:rsidRDefault="00BA02FA" w:rsidP="00BA02FA">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Jeigu </w:t>
            </w:r>
            <w:r w:rsidR="00347820">
              <w:rPr>
                <w:rFonts w:ascii="Times New Roman" w:eastAsia="Times New Roman" w:hAnsi="Times New Roman" w:cs="Times New Roman"/>
                <w:color w:val="000000"/>
                <w:sz w:val="24"/>
                <w:szCs w:val="24"/>
                <w:lang w:eastAsia="lt-LT"/>
              </w:rPr>
              <w:t>prašymas</w:t>
            </w:r>
            <w:r>
              <w:rPr>
                <w:rFonts w:ascii="Times New Roman" w:eastAsia="Times New Roman" w:hAnsi="Times New Roman" w:cs="Times New Roman"/>
                <w:color w:val="000000"/>
                <w:sz w:val="24"/>
                <w:szCs w:val="24"/>
                <w:lang w:eastAsia="lt-LT"/>
              </w:rPr>
              <w:t xml:space="preserve"> ir dokumentai teikiami asmeniškai atvykus į Savivaldybės administraciją, padaromos ir patvirtinamos pateiktų dokumentų, išskyrus asmens tapatybę patvirtinantį dokumentą (šiuo atveju, įsitikinus pranešimą ir dokumentus pateikusio asmens tapatybe, dokumentas gražinamas  jį pateikusiam asmeniui nedarant dokumento kopijos), kopijos, ir dokumentai grąžinami juos pateikusiam asmeniui. Jeigu pranešimas ir dokumentai teikiami per atstovą arba siunčiami pašto siunta, elektroniniu paštu ar kitomis elektroninių ryšių priemonėmis, arba per kurjerį, prie pranešimo turi būti pridedamos visų reikiamų dokumentų kopijos, įskaitant asmens tapatybę patvirtinančio dokumento kopiją, išskyrus konkrečios paslaugos teikimą reglamentuojančiuose teisės aktuose nustatytus atvejus ar šiame tekste įrašytus atvejus, kai asmens tapatybę patvirtinančio dokumento kopija neteikiama. Jeigu pranešimas ir dokumentai siunčiami elektroniniu paštu, pranešimas turi būti pasirašytas kvalifikuotu elektroniniu parašu, atitinkančiu 2014 m. liepos 23 d. Europos Parlamento ir Tarybos reglamente (ES) </w:t>
            </w:r>
            <w:hyperlink r:id="rId17" w:history="1">
              <w:r>
                <w:rPr>
                  <w:rStyle w:val="Hipersaitas"/>
                  <w:rFonts w:ascii="Times New Roman" w:eastAsia="Times New Roman" w:hAnsi="Times New Roman" w:cs="Times New Roman"/>
                  <w:sz w:val="24"/>
                  <w:szCs w:val="24"/>
                  <w:lang w:eastAsia="lt-LT"/>
                </w:rPr>
                <w:t>Nr. 910/2014</w:t>
              </w:r>
            </w:hyperlink>
            <w:r>
              <w:rPr>
                <w:rFonts w:ascii="Times New Roman" w:eastAsia="Times New Roman" w:hAnsi="Times New Roman" w:cs="Times New Roman"/>
                <w:color w:val="000000"/>
                <w:sz w:val="24"/>
                <w:szCs w:val="24"/>
                <w:lang w:eastAsia="lt-LT"/>
              </w:rPr>
              <w:t xml:space="preserve"> dėl elektroninės atpažinties ir elektroninių operacijų patikimumo užtikrinimo paslaugų vidaus rinkoje, kuriuo panaikinama Direktyva 1999/93/EB, nustatytus kvalifikuotam elektroniniam parašui keliamus reikalavimus, o pranešimą ir dokumentus teikiančio asmens tapatybę patvirtinančio dokumento kopija neteikiama. Jeigu </w:t>
            </w:r>
            <w:r>
              <w:rPr>
                <w:rFonts w:ascii="Times New Roman" w:hAnsi="Times New Roman" w:cs="Times New Roman"/>
                <w:sz w:val="24"/>
                <w:szCs w:val="24"/>
              </w:rPr>
              <w:t xml:space="preserve">Kompensacijos </w:t>
            </w:r>
            <w:r w:rsidR="008421FC">
              <w:rPr>
                <w:rFonts w:ascii="Times New Roman" w:hAnsi="Times New Roman" w:cs="Times New Roman"/>
                <w:sz w:val="24"/>
                <w:szCs w:val="24"/>
              </w:rPr>
              <w:t>Iniciatorius</w:t>
            </w:r>
            <w:r>
              <w:rPr>
                <w:rFonts w:ascii="Times New Roman" w:eastAsia="Times New Roman" w:hAnsi="Times New Roman" w:cs="Times New Roman"/>
                <w:color w:val="000000"/>
                <w:sz w:val="24"/>
                <w:szCs w:val="24"/>
                <w:lang w:eastAsia="lt-LT"/>
              </w:rPr>
              <w:t xml:space="preserve"> pranešimą ir dokumentus teikia elektroninių ryšių priemonėmis ir jeigu valstybės elektroninės valdžios sistemoje teikiama tokia elektroninė paslauga, leidžianti nustatyti asmens tapatybę, kartu su pranešimu ir dokumentais pranešimą ir dokumentus teikiančio asmens tapatybę patvirtinančio dokumento kopija neteikiama.</w:t>
            </w:r>
          </w:p>
          <w:p w14:paraId="6BFB8F8B" w14:textId="77777777" w:rsidR="00BA02FA" w:rsidRDefault="00BA02FA" w:rsidP="00BA02FA">
            <w:pPr>
              <w:spacing w:after="0" w:line="240" w:lineRule="auto"/>
              <w:jc w:val="both"/>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Reikalavimai įgaliojimui</w:t>
            </w:r>
          </w:p>
          <w:p w14:paraId="2CBEC2AE" w14:textId="77777777" w:rsidR="00BA02FA" w:rsidRDefault="00BA02FA" w:rsidP="00BA02FA">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Įgaliojimu laikomas rašytinis dokumentas, asmens (įgaliotojo) duodamas kitam asmeniui (įgaliotiniui) atstovauti įgaliotojui nustatant ir palaikant santykius su trečiaisiais asmenimis. </w:t>
            </w:r>
          </w:p>
          <w:p w14:paraId="3AD03F92" w14:textId="2D3F585E" w:rsidR="00A149DA" w:rsidRPr="00C82781" w:rsidRDefault="00BA02FA" w:rsidP="00BA02FA">
            <w:pPr>
              <w:tabs>
                <w:tab w:val="left" w:pos="1418"/>
              </w:tabs>
              <w:spacing w:after="0" w:line="240" w:lineRule="auto"/>
              <w:jc w:val="both"/>
              <w:rPr>
                <w:rFonts w:ascii="Times New Roman" w:hAnsi="Times New Roman" w:cs="Times New Roman"/>
                <w:bCs/>
                <w:sz w:val="24"/>
                <w:szCs w:val="24"/>
              </w:rPr>
            </w:pPr>
            <w:r>
              <w:rPr>
                <w:rFonts w:ascii="Times New Roman" w:eastAsia="Times New Roman" w:hAnsi="Times New Roman" w:cs="Times New Roman"/>
                <w:color w:val="000000"/>
                <w:sz w:val="24"/>
                <w:szCs w:val="24"/>
                <w:lang w:eastAsia="lt-LT"/>
              </w:rPr>
              <w:t>Rašytinius fizinių asmenų įgaliojimus gauti viešąsias ar administracines paslaugas tvirtina notaras arba seniūnijos seniūnas. Įgaliojimo patvirtinti nereikia, jeigu jį informacinių technologijų priemonėmis sudarė fizinis asmuo ir davė jį įregistruodamas Įgaliojimų registre, taip pat kitais įstatymų nustatytais atvejais.</w:t>
            </w:r>
          </w:p>
        </w:tc>
      </w:tr>
    </w:tbl>
    <w:p w14:paraId="6DE1470E" w14:textId="0C925F82" w:rsidR="005F7208" w:rsidRPr="00DC3813" w:rsidRDefault="005F7208" w:rsidP="005F7208">
      <w:pPr>
        <w:tabs>
          <w:tab w:val="left" w:pos="1418"/>
        </w:tabs>
        <w:rPr>
          <w:rFonts w:ascii="Times New Roman" w:hAnsi="Times New Roman" w:cs="Times New Roman"/>
          <w:sz w:val="24"/>
          <w:szCs w:val="24"/>
        </w:rPr>
      </w:pPr>
    </w:p>
    <w:p w14:paraId="3CB98D20" w14:textId="77777777" w:rsidR="00B7396E" w:rsidRPr="00DC3813" w:rsidRDefault="00B7396E" w:rsidP="00B7396E">
      <w:pPr>
        <w:pBdr>
          <w:bottom w:val="single" w:sz="12" w:space="1" w:color="auto"/>
        </w:pBdr>
        <w:tabs>
          <w:tab w:val="left" w:pos="1418"/>
        </w:tabs>
        <w:spacing w:after="0" w:line="240" w:lineRule="auto"/>
        <w:jc w:val="center"/>
        <w:rPr>
          <w:rFonts w:ascii="Times New Roman" w:eastAsia="Times New Roman" w:hAnsi="Times New Roman" w:cs="Times New Roman"/>
          <w:color w:val="4B4B4B"/>
          <w:sz w:val="24"/>
          <w:szCs w:val="24"/>
          <w:lang w:eastAsia="lt-LT"/>
        </w:rPr>
      </w:pPr>
    </w:p>
    <w:p w14:paraId="09232851" w14:textId="77777777" w:rsidR="008F1C2E" w:rsidRPr="00DC3813" w:rsidRDefault="008F1C2E" w:rsidP="008F1C2E">
      <w:pPr>
        <w:pBdr>
          <w:bottom w:val="single" w:sz="12" w:space="1" w:color="auto"/>
        </w:pBdr>
        <w:tabs>
          <w:tab w:val="left" w:pos="1418"/>
        </w:tabs>
        <w:spacing w:after="0" w:line="240" w:lineRule="auto"/>
        <w:jc w:val="both"/>
        <w:rPr>
          <w:rFonts w:ascii="Times New Roman" w:eastAsia="Times New Roman" w:hAnsi="Times New Roman" w:cs="Times New Roman"/>
          <w:i/>
          <w:iCs/>
          <w:color w:val="4B4B4B"/>
          <w:sz w:val="24"/>
          <w:szCs w:val="24"/>
          <w:lang w:eastAsia="lt-LT"/>
        </w:rPr>
      </w:pPr>
    </w:p>
    <w:p w14:paraId="5A9A3F4F" w14:textId="6A7BB10F" w:rsidR="000729EF" w:rsidRPr="00DC3813" w:rsidRDefault="000729EF" w:rsidP="00784E99">
      <w:pPr>
        <w:tabs>
          <w:tab w:val="left" w:pos="1418"/>
        </w:tabs>
        <w:spacing w:after="0" w:line="240" w:lineRule="auto"/>
        <w:rPr>
          <w:rFonts w:ascii="Times New Roman" w:eastAsia="Times New Roman" w:hAnsi="Times New Roman" w:cs="Times New Roman"/>
          <w:color w:val="4B4B4B"/>
          <w:sz w:val="24"/>
          <w:szCs w:val="24"/>
          <w:lang w:eastAsia="lt-LT"/>
        </w:rPr>
      </w:pPr>
    </w:p>
    <w:p w14:paraId="636D375C" w14:textId="77777777" w:rsidR="00135933" w:rsidRPr="00135933" w:rsidRDefault="00135933" w:rsidP="00135933">
      <w:pPr>
        <w:spacing w:after="0" w:line="240" w:lineRule="auto"/>
        <w:ind w:left="5245"/>
        <w:jc w:val="both"/>
        <w:rPr>
          <w:rFonts w:ascii="Times New Roman" w:eastAsia="Times New Roman" w:hAnsi="Times New Roman" w:cs="Times New Roman"/>
          <w:bCs/>
          <w:lang w:eastAsia="lt-LT"/>
        </w:rPr>
      </w:pPr>
      <w:r w:rsidRPr="00135933">
        <w:rPr>
          <w:rFonts w:ascii="Times New Roman" w:eastAsia="Times New Roman" w:hAnsi="Times New Roman" w:cs="Times New Roman"/>
          <w:bCs/>
          <w:color w:val="000000"/>
          <w:sz w:val="24"/>
          <w:szCs w:val="24"/>
          <w:lang w:eastAsia="lt-LT"/>
        </w:rPr>
        <w:t>Mažeikių rajono savivaldybės infrastruktūros plėtros įmokos mokėjimo ir atleidimo nuo jos tvarkos aprašo</w:t>
      </w:r>
    </w:p>
    <w:p w14:paraId="6FF1B3D6" w14:textId="77777777" w:rsidR="00135933" w:rsidRPr="00135933" w:rsidRDefault="00135933" w:rsidP="00135933">
      <w:pPr>
        <w:spacing w:after="0" w:line="240" w:lineRule="auto"/>
        <w:ind w:left="5245"/>
        <w:jc w:val="both"/>
        <w:rPr>
          <w:rFonts w:ascii="Times New Roman" w:eastAsia="Times New Roman" w:hAnsi="Times New Roman" w:cs="Times New Roman"/>
          <w:lang w:eastAsia="lt-LT"/>
        </w:rPr>
      </w:pPr>
      <w:r w:rsidRPr="00135933">
        <w:rPr>
          <w:rFonts w:ascii="Times New Roman" w:eastAsia="Times New Roman" w:hAnsi="Times New Roman" w:cs="Times New Roman"/>
          <w:lang w:eastAsia="lt-LT"/>
        </w:rPr>
        <w:t>1 priedas</w:t>
      </w:r>
    </w:p>
    <w:p w14:paraId="268D1CC5" w14:textId="77777777" w:rsidR="00135933" w:rsidRPr="00135933" w:rsidRDefault="00135933" w:rsidP="00135933">
      <w:pPr>
        <w:spacing w:after="0" w:line="240" w:lineRule="auto"/>
        <w:jc w:val="center"/>
        <w:rPr>
          <w:rFonts w:ascii="Times New Roman" w:eastAsia="Times New Roman" w:hAnsi="Times New Roman" w:cs="Times New Roman"/>
          <w:bCs/>
        </w:rPr>
      </w:pPr>
      <w:r w:rsidRPr="00135933">
        <w:rPr>
          <w:rFonts w:ascii="Times New Roman" w:eastAsia="Times New Roman" w:hAnsi="Times New Roman" w:cs="Times New Roman"/>
          <w:bCs/>
        </w:rPr>
        <w:t>________________________________________________________________________________</w:t>
      </w:r>
    </w:p>
    <w:p w14:paraId="0E956725" w14:textId="77777777" w:rsidR="00135933" w:rsidRPr="00135933" w:rsidRDefault="00135933" w:rsidP="00135933">
      <w:pPr>
        <w:spacing w:after="0" w:line="240" w:lineRule="auto"/>
        <w:jc w:val="center"/>
        <w:rPr>
          <w:rFonts w:ascii="Times New Roman" w:eastAsia="Times New Roman" w:hAnsi="Times New Roman" w:cs="Times New Roman"/>
        </w:rPr>
      </w:pPr>
      <w:r w:rsidRPr="00135933">
        <w:rPr>
          <w:rFonts w:ascii="Times New Roman" w:eastAsia="Times New Roman" w:hAnsi="Times New Roman" w:cs="Times New Roman"/>
        </w:rPr>
        <w:t>(sudarytojo pavadinimas)</w:t>
      </w:r>
    </w:p>
    <w:p w14:paraId="14A2A50D" w14:textId="77777777" w:rsidR="00135933" w:rsidRPr="00135933" w:rsidRDefault="00135933" w:rsidP="00135933">
      <w:pPr>
        <w:spacing w:after="0" w:line="240" w:lineRule="auto"/>
        <w:jc w:val="center"/>
        <w:rPr>
          <w:rFonts w:ascii="Times New Roman" w:eastAsia="Times New Roman" w:hAnsi="Times New Roman" w:cs="Times New Roman"/>
          <w:bCs/>
        </w:rPr>
      </w:pPr>
      <w:r w:rsidRPr="00135933">
        <w:rPr>
          <w:rFonts w:ascii="Times New Roman" w:eastAsia="Times New Roman" w:hAnsi="Times New Roman" w:cs="Times New Roman"/>
          <w:bCs/>
        </w:rPr>
        <w:t>________________________________________________________________________________</w:t>
      </w:r>
    </w:p>
    <w:p w14:paraId="3EA29673" w14:textId="77777777" w:rsidR="00135933" w:rsidRPr="00135933" w:rsidRDefault="00135933" w:rsidP="00135933">
      <w:pPr>
        <w:spacing w:after="0" w:line="240" w:lineRule="auto"/>
        <w:jc w:val="center"/>
        <w:rPr>
          <w:rFonts w:ascii="Times New Roman" w:eastAsia="Times New Roman" w:hAnsi="Times New Roman" w:cs="Times New Roman"/>
        </w:rPr>
      </w:pPr>
      <w:r w:rsidRPr="00135933">
        <w:rPr>
          <w:rFonts w:ascii="Times New Roman" w:eastAsia="Times New Roman" w:hAnsi="Times New Roman" w:cs="Times New Roman"/>
        </w:rPr>
        <w:t>(sudarytojo duomenys)</w:t>
      </w:r>
    </w:p>
    <w:p w14:paraId="7E72927D" w14:textId="77777777" w:rsidR="00135933" w:rsidRPr="00135933" w:rsidRDefault="00135933" w:rsidP="00135933">
      <w:pPr>
        <w:tabs>
          <w:tab w:val="center" w:pos="4819"/>
        </w:tabs>
        <w:spacing w:after="0" w:line="240" w:lineRule="auto"/>
        <w:jc w:val="both"/>
        <w:rPr>
          <w:rFonts w:ascii="Times New Roman" w:eastAsia="Times New Roman" w:hAnsi="Times New Roman" w:cs="Times New Roman"/>
        </w:rPr>
      </w:pPr>
    </w:p>
    <w:p w14:paraId="0C6AC803" w14:textId="77777777" w:rsidR="00135933" w:rsidRPr="00135933" w:rsidRDefault="00135933" w:rsidP="00135933">
      <w:pPr>
        <w:tabs>
          <w:tab w:val="center" w:pos="4819"/>
        </w:tabs>
        <w:spacing w:after="0" w:line="240" w:lineRule="auto"/>
        <w:jc w:val="both"/>
        <w:rPr>
          <w:rFonts w:ascii="Times New Roman" w:eastAsia="Times New Roman" w:hAnsi="Times New Roman" w:cs="Times New Roman"/>
        </w:rPr>
      </w:pPr>
      <w:r w:rsidRPr="00135933">
        <w:rPr>
          <w:rFonts w:ascii="Times New Roman" w:eastAsia="Times New Roman" w:hAnsi="Times New Roman" w:cs="Times New Roman"/>
        </w:rPr>
        <w:t xml:space="preserve">____________________________________________ </w:t>
      </w:r>
    </w:p>
    <w:p w14:paraId="7787E5A4" w14:textId="77777777" w:rsidR="00135933" w:rsidRPr="00135933" w:rsidRDefault="00135933" w:rsidP="00135933">
      <w:pPr>
        <w:spacing w:after="0" w:line="240" w:lineRule="auto"/>
        <w:rPr>
          <w:rFonts w:ascii="Times New Roman" w:eastAsia="Times New Roman" w:hAnsi="Times New Roman" w:cs="Times New Roman"/>
        </w:rPr>
      </w:pPr>
      <w:r w:rsidRPr="00135933">
        <w:rPr>
          <w:rFonts w:ascii="Times New Roman" w:eastAsia="Times New Roman" w:hAnsi="Times New Roman" w:cs="Times New Roman"/>
        </w:rPr>
        <w:t>(savivaldybės infrastruktūros plėtros organizatoriaus pavadinimas)</w:t>
      </w:r>
    </w:p>
    <w:p w14:paraId="3381BA84" w14:textId="77777777" w:rsidR="00135933" w:rsidRPr="00135933" w:rsidRDefault="00135933" w:rsidP="00135933">
      <w:pPr>
        <w:spacing w:after="0" w:line="240" w:lineRule="auto"/>
        <w:jc w:val="center"/>
        <w:rPr>
          <w:rFonts w:ascii="Times New Roman" w:eastAsia="Times New Roman" w:hAnsi="Times New Roman" w:cs="Times New Roman"/>
          <w:b/>
          <w:bCs/>
        </w:rPr>
      </w:pPr>
    </w:p>
    <w:p w14:paraId="12DD3033" w14:textId="77777777" w:rsidR="00135933" w:rsidRPr="00135933" w:rsidRDefault="00135933" w:rsidP="00135933">
      <w:pPr>
        <w:spacing w:after="0" w:line="240" w:lineRule="auto"/>
        <w:jc w:val="center"/>
        <w:rPr>
          <w:rFonts w:ascii="Times New Roman" w:eastAsia="Times New Roman" w:hAnsi="Times New Roman" w:cs="Times New Roman"/>
          <w:b/>
          <w:bCs/>
        </w:rPr>
      </w:pPr>
      <w:r w:rsidRPr="00135933">
        <w:rPr>
          <w:rFonts w:ascii="Times New Roman" w:eastAsia="Times New Roman" w:hAnsi="Times New Roman" w:cs="Times New Roman"/>
          <w:b/>
          <w:bCs/>
        </w:rPr>
        <w:lastRenderedPageBreak/>
        <w:t>PRAŠYMAS</w:t>
      </w:r>
    </w:p>
    <w:p w14:paraId="4A8ECAA0" w14:textId="77777777" w:rsidR="00135933" w:rsidRPr="00135933" w:rsidRDefault="00135933" w:rsidP="00135933">
      <w:pPr>
        <w:spacing w:after="0" w:line="240" w:lineRule="auto"/>
        <w:jc w:val="center"/>
        <w:rPr>
          <w:rFonts w:ascii="Times New Roman" w:eastAsia="Times New Roman" w:hAnsi="Times New Roman" w:cs="Times New Roman"/>
          <w:b/>
        </w:rPr>
      </w:pPr>
      <w:r w:rsidRPr="00135933">
        <w:rPr>
          <w:rFonts w:ascii="Times New Roman" w:eastAsia="Times New Roman" w:hAnsi="Times New Roman" w:cs="Times New Roman"/>
          <w:b/>
        </w:rPr>
        <w:t>DĖL SAVIVALDYBĖS INFRASTRUKTŪROS PLĖTROS ĮMOKOS</w:t>
      </w:r>
    </w:p>
    <w:p w14:paraId="63003B82" w14:textId="77777777" w:rsidR="00135933" w:rsidRPr="00135933" w:rsidRDefault="00135933" w:rsidP="00135933">
      <w:pPr>
        <w:spacing w:after="0" w:line="240" w:lineRule="auto"/>
        <w:jc w:val="center"/>
        <w:rPr>
          <w:rFonts w:ascii="Times New Roman" w:eastAsia="Times New Roman" w:hAnsi="Times New Roman" w:cs="Times New Roman"/>
          <w:b/>
        </w:rPr>
      </w:pPr>
      <w:r w:rsidRPr="00135933">
        <w:rPr>
          <w:rFonts w:ascii="Times New Roman" w:eastAsia="Times New Roman" w:hAnsi="Times New Roman" w:cs="Times New Roman"/>
          <w:b/>
        </w:rPr>
        <w:t>APSKAIČIAVIMO</w:t>
      </w:r>
    </w:p>
    <w:p w14:paraId="1AF7CCD6" w14:textId="77777777" w:rsidR="00135933" w:rsidRPr="00135933" w:rsidRDefault="00135933" w:rsidP="00135933">
      <w:pPr>
        <w:spacing w:after="0" w:line="240" w:lineRule="auto"/>
        <w:jc w:val="center"/>
        <w:rPr>
          <w:rFonts w:ascii="Times New Roman" w:eastAsia="Times New Roman" w:hAnsi="Times New Roman" w:cs="Times New Roman"/>
        </w:rPr>
      </w:pPr>
      <w:r w:rsidRPr="00135933">
        <w:rPr>
          <w:rFonts w:ascii="Times New Roman" w:eastAsia="Times New Roman" w:hAnsi="Times New Roman" w:cs="Times New Roman"/>
        </w:rPr>
        <w:t>___________ Nr. ________________</w:t>
      </w:r>
    </w:p>
    <w:p w14:paraId="2F79E2B8" w14:textId="77777777" w:rsidR="00135933" w:rsidRPr="00135933" w:rsidRDefault="00135933" w:rsidP="00135933">
      <w:pPr>
        <w:tabs>
          <w:tab w:val="left" w:pos="3400"/>
          <w:tab w:val="left" w:pos="4800"/>
        </w:tabs>
        <w:spacing w:after="0" w:line="240" w:lineRule="auto"/>
        <w:rPr>
          <w:rFonts w:ascii="Times New Roman" w:eastAsia="Calibri" w:hAnsi="Times New Roman" w:cs="Times New Roman"/>
        </w:rPr>
      </w:pPr>
      <w:r w:rsidRPr="00135933">
        <w:rPr>
          <w:rFonts w:ascii="Times New Roman" w:eastAsia="Times New Roman" w:hAnsi="Times New Roman" w:cs="Times New Roman"/>
        </w:rPr>
        <w:tab/>
        <w:t xml:space="preserve">(data) </w:t>
      </w:r>
      <w:r w:rsidRPr="00135933">
        <w:rPr>
          <w:rFonts w:ascii="Times New Roman" w:eastAsia="Times New Roman" w:hAnsi="Times New Roman" w:cs="Times New Roman"/>
        </w:rPr>
        <w:tab/>
        <w:t>(</w:t>
      </w:r>
      <w:r w:rsidRPr="00135933">
        <w:rPr>
          <w:rFonts w:ascii="Times New Roman" w:eastAsia="Calibri" w:hAnsi="Times New Roman" w:cs="Times New Roman"/>
        </w:rPr>
        <w:t>registracijos numeris)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02"/>
        <w:gridCol w:w="4135"/>
      </w:tblGrid>
      <w:tr w:rsidR="00135933" w:rsidRPr="00135933" w14:paraId="34EA39DE" w14:textId="77777777" w:rsidTr="007E407B">
        <w:tc>
          <w:tcPr>
            <w:tcW w:w="5506" w:type="dxa"/>
            <w:tcBorders>
              <w:top w:val="single" w:sz="4" w:space="0" w:color="auto"/>
              <w:left w:val="single" w:sz="4" w:space="0" w:color="auto"/>
              <w:bottom w:val="single" w:sz="4" w:space="0" w:color="auto"/>
              <w:right w:val="single" w:sz="4" w:space="0" w:color="auto"/>
            </w:tcBorders>
          </w:tcPr>
          <w:p w14:paraId="71FB706D" w14:textId="77777777" w:rsidR="00135933" w:rsidRPr="00135933" w:rsidRDefault="00135933" w:rsidP="00135933">
            <w:pPr>
              <w:tabs>
                <w:tab w:val="left" w:pos="284"/>
                <w:tab w:val="left" w:pos="426"/>
                <w:tab w:val="left" w:pos="567"/>
              </w:tabs>
              <w:spacing w:after="0" w:line="240" w:lineRule="auto"/>
              <w:jc w:val="both"/>
              <w:rPr>
                <w:rFonts w:ascii="Times New Roman" w:eastAsia="Calibri" w:hAnsi="Times New Roman" w:cs="Times New Roman"/>
              </w:rPr>
            </w:pPr>
            <w:r w:rsidRPr="00135933">
              <w:rPr>
                <w:rFonts w:ascii="Times New Roman" w:eastAsia="Calibri" w:hAnsi="Times New Roman" w:cs="Times New Roman"/>
              </w:rPr>
              <w:t>1. Pastato ar inžinerinio statinio rekonstravimo į pastatą projekte nurodytas pastato bendrasis plotas (m</w:t>
            </w:r>
            <w:r w:rsidRPr="00135933">
              <w:rPr>
                <w:rFonts w:ascii="Times New Roman" w:eastAsia="Calibri" w:hAnsi="Times New Roman" w:cs="Times New Roman"/>
                <w:vertAlign w:val="superscript"/>
              </w:rPr>
              <w:t>2</w:t>
            </w:r>
            <w:r w:rsidRPr="00135933">
              <w:rPr>
                <w:rFonts w:ascii="Times New Roman" w:eastAsia="Calibri" w:hAnsi="Times New Roman" w:cs="Times New Roman"/>
              </w:rPr>
              <w:t>) ir (ar) inžineriniu statiniu, kuris nėra savivaldybės infrastruktūra ir jo naudojimui reikalinga savivaldybės infrastruktūra, užstatytas plotas (m</w:t>
            </w:r>
            <w:r w:rsidRPr="00135933">
              <w:rPr>
                <w:rFonts w:ascii="Times New Roman" w:eastAsia="Calibri" w:hAnsi="Times New Roman" w:cs="Times New Roman"/>
                <w:vertAlign w:val="superscript"/>
              </w:rPr>
              <w:t>2</w:t>
            </w:r>
            <w:r w:rsidRPr="00135933">
              <w:rPr>
                <w:rFonts w:ascii="Times New Roman" w:eastAsia="Calibri" w:hAnsi="Times New Roman" w:cs="Times New Roman"/>
              </w:rPr>
              <w:t>). Rekonstruojant pastatą nurodoma rekonstruojamo pastato padidėjusi bendrojo ploto dalis (m</w:t>
            </w:r>
            <w:r w:rsidRPr="00135933">
              <w:rPr>
                <w:rFonts w:ascii="Times New Roman" w:eastAsia="Calibri" w:hAnsi="Times New Roman" w:cs="Times New Roman"/>
                <w:vertAlign w:val="superscript"/>
              </w:rPr>
              <w:t>2</w:t>
            </w:r>
            <w:r w:rsidRPr="00135933">
              <w:rPr>
                <w:rFonts w:ascii="Times New Roman" w:eastAsia="Calibri" w:hAnsi="Times New Roman" w:cs="Times New Roman"/>
              </w:rPr>
              <w:t>). Rekonstruojant inžinerinį statinį – padidėjusi užstatyto ploto dalis (m</w:t>
            </w:r>
            <w:r w:rsidRPr="00135933">
              <w:rPr>
                <w:rFonts w:ascii="Times New Roman" w:eastAsia="Calibri" w:hAnsi="Times New Roman" w:cs="Times New Roman"/>
                <w:vertAlign w:val="superscript"/>
              </w:rPr>
              <w:t>2</w:t>
            </w:r>
            <w:r w:rsidRPr="00135933">
              <w:rPr>
                <w:rFonts w:ascii="Times New Roman" w:eastAsia="Calibri" w:hAnsi="Times New Roman" w:cs="Times New Roman"/>
              </w:rPr>
              <w:t>)</w:t>
            </w:r>
          </w:p>
        </w:tc>
        <w:tc>
          <w:tcPr>
            <w:tcW w:w="4138" w:type="dxa"/>
            <w:tcBorders>
              <w:top w:val="single" w:sz="4" w:space="0" w:color="auto"/>
              <w:left w:val="single" w:sz="4" w:space="0" w:color="auto"/>
              <w:bottom w:val="single" w:sz="4" w:space="0" w:color="auto"/>
              <w:right w:val="single" w:sz="4" w:space="0" w:color="auto"/>
            </w:tcBorders>
          </w:tcPr>
          <w:p w14:paraId="5614FFA8" w14:textId="77777777" w:rsidR="00135933" w:rsidRPr="00135933" w:rsidRDefault="00135933" w:rsidP="00135933">
            <w:pPr>
              <w:spacing w:after="0" w:line="240" w:lineRule="auto"/>
              <w:jc w:val="center"/>
              <w:rPr>
                <w:rFonts w:ascii="Times New Roman" w:eastAsia="Times New Roman" w:hAnsi="Times New Roman" w:cs="Times New Roman"/>
              </w:rPr>
            </w:pPr>
          </w:p>
          <w:p w14:paraId="7EA0A5D2" w14:textId="77777777" w:rsidR="00135933" w:rsidRPr="00135933" w:rsidRDefault="00135933" w:rsidP="00135933">
            <w:pPr>
              <w:spacing w:after="0" w:line="240" w:lineRule="auto"/>
              <w:jc w:val="center"/>
              <w:rPr>
                <w:rFonts w:ascii="Times New Roman" w:eastAsia="Times New Roman" w:hAnsi="Times New Roman" w:cs="Times New Roman"/>
              </w:rPr>
            </w:pPr>
          </w:p>
          <w:p w14:paraId="740668AA" w14:textId="77777777" w:rsidR="00135933" w:rsidRPr="00135933" w:rsidRDefault="00135933" w:rsidP="00135933">
            <w:pPr>
              <w:spacing w:after="0" w:line="240" w:lineRule="auto"/>
              <w:jc w:val="center"/>
              <w:rPr>
                <w:rFonts w:ascii="Times New Roman" w:eastAsia="Times New Roman" w:hAnsi="Times New Roman" w:cs="Times New Roman"/>
                <w:vertAlign w:val="superscript"/>
              </w:rPr>
            </w:pPr>
            <w:r w:rsidRPr="00135933">
              <w:rPr>
                <w:rFonts w:ascii="Times New Roman" w:eastAsia="Times New Roman" w:hAnsi="Times New Roman" w:cs="Times New Roman"/>
              </w:rPr>
              <w:t>_______________ m</w:t>
            </w:r>
            <w:r w:rsidRPr="00135933">
              <w:rPr>
                <w:rFonts w:ascii="Times New Roman" w:eastAsia="Times New Roman" w:hAnsi="Times New Roman" w:cs="Times New Roman"/>
                <w:vertAlign w:val="superscript"/>
              </w:rPr>
              <w:t>2</w:t>
            </w:r>
          </w:p>
        </w:tc>
      </w:tr>
      <w:tr w:rsidR="00135933" w:rsidRPr="00135933" w14:paraId="295C4B39" w14:textId="77777777" w:rsidTr="007E407B">
        <w:tc>
          <w:tcPr>
            <w:tcW w:w="5506" w:type="dxa"/>
            <w:tcBorders>
              <w:top w:val="single" w:sz="4" w:space="0" w:color="auto"/>
              <w:left w:val="single" w:sz="4" w:space="0" w:color="auto"/>
              <w:bottom w:val="single" w:sz="4" w:space="0" w:color="auto"/>
              <w:right w:val="single" w:sz="4" w:space="0" w:color="auto"/>
            </w:tcBorders>
          </w:tcPr>
          <w:p w14:paraId="18BADA15" w14:textId="77777777" w:rsidR="00135933" w:rsidRPr="00135933" w:rsidRDefault="00135933" w:rsidP="00135933">
            <w:pPr>
              <w:spacing w:after="0" w:line="240" w:lineRule="auto"/>
              <w:jc w:val="both"/>
              <w:rPr>
                <w:rFonts w:ascii="Times New Roman" w:eastAsia="Times New Roman" w:hAnsi="Times New Roman" w:cs="Times New Roman"/>
              </w:rPr>
            </w:pPr>
            <w:r w:rsidRPr="00135933">
              <w:rPr>
                <w:rFonts w:ascii="Times New Roman" w:eastAsia="Calibri" w:hAnsi="Times New Roman" w:cs="Times New Roman"/>
              </w:rPr>
              <w:t>2. Informacija dėl poreikio savivaldybės infrastruktūros plėtrai paimti žemę visuomenės poreikiams</w:t>
            </w:r>
          </w:p>
        </w:tc>
        <w:tc>
          <w:tcPr>
            <w:tcW w:w="4138" w:type="dxa"/>
            <w:tcBorders>
              <w:top w:val="single" w:sz="4" w:space="0" w:color="auto"/>
              <w:left w:val="single" w:sz="4" w:space="0" w:color="auto"/>
              <w:bottom w:val="single" w:sz="4" w:space="0" w:color="auto"/>
              <w:right w:val="single" w:sz="4" w:space="0" w:color="auto"/>
            </w:tcBorders>
          </w:tcPr>
          <w:p w14:paraId="534D28B3" w14:textId="77777777" w:rsidR="00135933" w:rsidRPr="00135933" w:rsidRDefault="00135933" w:rsidP="00135933">
            <w:pPr>
              <w:spacing w:after="0" w:line="240" w:lineRule="auto"/>
              <w:jc w:val="center"/>
              <w:rPr>
                <w:rFonts w:ascii="Times New Roman" w:eastAsia="Times New Roman" w:hAnsi="Times New Roman" w:cs="Times New Roman"/>
              </w:rPr>
            </w:pPr>
          </w:p>
          <w:p w14:paraId="521F4965" w14:textId="77777777" w:rsidR="00135933" w:rsidRPr="00135933" w:rsidRDefault="00135933" w:rsidP="00135933">
            <w:pPr>
              <w:spacing w:after="0" w:line="240" w:lineRule="auto"/>
              <w:jc w:val="center"/>
              <w:rPr>
                <w:rFonts w:ascii="Times New Roman" w:eastAsia="Times New Roman" w:hAnsi="Times New Roman" w:cs="Times New Roman"/>
              </w:rPr>
            </w:pPr>
            <w:r w:rsidRPr="00135933">
              <w:rPr>
                <w:rFonts w:ascii="Times New Roman" w:eastAsia="Times New Roman" w:hAnsi="Times New Roman" w:cs="Times New Roman"/>
              </w:rPr>
              <w:t>Paėmimas visuomenės poreikiams numatytas / nenumatytas</w:t>
            </w:r>
          </w:p>
          <w:p w14:paraId="154F96E3" w14:textId="77777777" w:rsidR="00135933" w:rsidRPr="00135933" w:rsidRDefault="00135933" w:rsidP="00135933">
            <w:pPr>
              <w:spacing w:after="0" w:line="240" w:lineRule="auto"/>
              <w:jc w:val="center"/>
              <w:rPr>
                <w:rFonts w:ascii="Times New Roman" w:eastAsia="Times New Roman" w:hAnsi="Times New Roman" w:cs="Times New Roman"/>
              </w:rPr>
            </w:pPr>
          </w:p>
        </w:tc>
      </w:tr>
      <w:tr w:rsidR="00135933" w:rsidRPr="00135933" w14:paraId="196A8AE5" w14:textId="77777777" w:rsidTr="007E407B">
        <w:tc>
          <w:tcPr>
            <w:tcW w:w="5506" w:type="dxa"/>
            <w:tcBorders>
              <w:top w:val="single" w:sz="4" w:space="0" w:color="auto"/>
              <w:left w:val="single" w:sz="4" w:space="0" w:color="auto"/>
              <w:bottom w:val="single" w:sz="4" w:space="0" w:color="auto"/>
              <w:right w:val="single" w:sz="4" w:space="0" w:color="auto"/>
            </w:tcBorders>
          </w:tcPr>
          <w:p w14:paraId="54BE8B7E" w14:textId="77777777" w:rsidR="00135933" w:rsidRPr="00135933" w:rsidRDefault="00135933" w:rsidP="00135933">
            <w:pPr>
              <w:spacing w:after="0" w:line="240" w:lineRule="auto"/>
              <w:jc w:val="both"/>
              <w:rPr>
                <w:rFonts w:ascii="Times New Roman" w:eastAsia="Calibri" w:hAnsi="Times New Roman" w:cs="Times New Roman"/>
              </w:rPr>
            </w:pPr>
            <w:r w:rsidRPr="00135933">
              <w:rPr>
                <w:rFonts w:ascii="Times New Roman" w:eastAsia="Calibri" w:hAnsi="Times New Roman" w:cs="Times New Roman"/>
              </w:rPr>
              <w:t>3. Infrastruktūros plėtros sutarties numeris ir data, jei sutartis sudaryta</w:t>
            </w:r>
          </w:p>
        </w:tc>
        <w:tc>
          <w:tcPr>
            <w:tcW w:w="4138" w:type="dxa"/>
            <w:tcBorders>
              <w:top w:val="single" w:sz="4" w:space="0" w:color="auto"/>
              <w:left w:val="single" w:sz="4" w:space="0" w:color="auto"/>
              <w:bottom w:val="single" w:sz="4" w:space="0" w:color="auto"/>
              <w:right w:val="single" w:sz="4" w:space="0" w:color="auto"/>
            </w:tcBorders>
          </w:tcPr>
          <w:p w14:paraId="2CFA4D0C" w14:textId="77777777" w:rsidR="00135933" w:rsidRPr="00135933" w:rsidRDefault="00135933" w:rsidP="00135933">
            <w:pPr>
              <w:spacing w:after="0" w:line="240" w:lineRule="auto"/>
              <w:jc w:val="center"/>
              <w:rPr>
                <w:rFonts w:ascii="Times New Roman" w:eastAsia="Times New Roman" w:hAnsi="Times New Roman" w:cs="Times New Roman"/>
              </w:rPr>
            </w:pPr>
          </w:p>
        </w:tc>
      </w:tr>
      <w:tr w:rsidR="00135933" w:rsidRPr="00135933" w14:paraId="3EE248A6" w14:textId="77777777" w:rsidTr="007E407B">
        <w:tc>
          <w:tcPr>
            <w:tcW w:w="5506" w:type="dxa"/>
            <w:tcBorders>
              <w:top w:val="single" w:sz="4" w:space="0" w:color="auto"/>
              <w:left w:val="single" w:sz="4" w:space="0" w:color="auto"/>
              <w:bottom w:val="single" w:sz="4" w:space="0" w:color="auto"/>
              <w:right w:val="single" w:sz="4" w:space="0" w:color="auto"/>
            </w:tcBorders>
          </w:tcPr>
          <w:p w14:paraId="275F3C40" w14:textId="77777777" w:rsidR="00135933" w:rsidRPr="00135933" w:rsidRDefault="00135933" w:rsidP="00135933">
            <w:pPr>
              <w:spacing w:after="0" w:line="240" w:lineRule="auto"/>
              <w:jc w:val="both"/>
              <w:rPr>
                <w:rFonts w:ascii="Times New Roman" w:eastAsia="Times New Roman" w:hAnsi="Times New Roman" w:cs="Times New Roman"/>
              </w:rPr>
            </w:pPr>
            <w:r w:rsidRPr="00135933">
              <w:rPr>
                <w:rFonts w:ascii="Times New Roman" w:eastAsia="Calibri" w:hAnsi="Times New Roman" w:cs="Times New Roman"/>
              </w:rPr>
              <w:t>4. Mokėtojo</w:t>
            </w:r>
            <w:r w:rsidRPr="00135933">
              <w:rPr>
                <w:rFonts w:ascii="Times New Roman" w:eastAsia="Times New Roman" w:hAnsi="Times New Roman" w:cs="Times New Roman"/>
              </w:rPr>
              <w:t xml:space="preserve"> pasirinktas </w:t>
            </w:r>
            <w:r w:rsidRPr="00135933">
              <w:rPr>
                <w:rFonts w:ascii="Times New Roman" w:eastAsia="Calibri" w:hAnsi="Times New Roman" w:cs="Times New Roman"/>
              </w:rPr>
              <w:t xml:space="preserve">informavimo apie prašymo priėmimą, nagrinėjimą ir sprendimo priėmimą būdas (siunčiant paštu prašyme nurodytu adresu, ar elektroniniu paštu) </w:t>
            </w:r>
          </w:p>
        </w:tc>
        <w:tc>
          <w:tcPr>
            <w:tcW w:w="4138" w:type="dxa"/>
            <w:tcBorders>
              <w:top w:val="single" w:sz="4" w:space="0" w:color="auto"/>
              <w:left w:val="single" w:sz="4" w:space="0" w:color="auto"/>
              <w:bottom w:val="single" w:sz="4" w:space="0" w:color="auto"/>
              <w:right w:val="single" w:sz="4" w:space="0" w:color="auto"/>
            </w:tcBorders>
          </w:tcPr>
          <w:p w14:paraId="0B971A8D" w14:textId="77777777" w:rsidR="00135933" w:rsidRPr="00135933" w:rsidRDefault="00135933" w:rsidP="00135933">
            <w:pPr>
              <w:spacing w:after="0" w:line="240" w:lineRule="auto"/>
              <w:jc w:val="center"/>
              <w:rPr>
                <w:rFonts w:ascii="Times New Roman" w:eastAsia="Times New Roman" w:hAnsi="Times New Roman" w:cs="Times New Roman"/>
              </w:rPr>
            </w:pPr>
          </w:p>
        </w:tc>
      </w:tr>
      <w:tr w:rsidR="00135933" w:rsidRPr="00135933" w14:paraId="571D9A5E" w14:textId="77777777" w:rsidTr="007E407B">
        <w:tc>
          <w:tcPr>
            <w:tcW w:w="5506" w:type="dxa"/>
            <w:tcBorders>
              <w:top w:val="single" w:sz="4" w:space="0" w:color="auto"/>
              <w:left w:val="single" w:sz="4" w:space="0" w:color="auto"/>
              <w:bottom w:val="single" w:sz="4" w:space="0" w:color="auto"/>
              <w:right w:val="single" w:sz="4" w:space="0" w:color="auto"/>
            </w:tcBorders>
          </w:tcPr>
          <w:p w14:paraId="0A09CF57" w14:textId="77777777" w:rsidR="00135933" w:rsidRPr="00135933" w:rsidRDefault="00135933" w:rsidP="00135933">
            <w:pPr>
              <w:spacing w:after="0" w:line="240" w:lineRule="auto"/>
              <w:jc w:val="both"/>
              <w:rPr>
                <w:rFonts w:ascii="Times New Roman" w:eastAsia="Calibri" w:hAnsi="Times New Roman" w:cs="Times New Roman"/>
              </w:rPr>
            </w:pPr>
            <w:r w:rsidRPr="00135933">
              <w:rPr>
                <w:rFonts w:ascii="Times New Roman" w:eastAsia="Times New Roman" w:hAnsi="Times New Roman" w:cs="Times New Roman"/>
              </w:rPr>
              <w:t>5. Nuoroda į statinio projektą, kai statinio projektas patalpintas Lietuvos Respublikos statybos leidimų ir statybos valstybinės priežiūros informacinėje sistemoje „</w:t>
            </w:r>
            <w:proofErr w:type="spellStart"/>
            <w:r w:rsidRPr="00135933">
              <w:rPr>
                <w:rFonts w:ascii="Times New Roman" w:eastAsia="Times New Roman" w:hAnsi="Times New Roman" w:cs="Times New Roman"/>
              </w:rPr>
              <w:t>Infostatyba</w:t>
            </w:r>
            <w:proofErr w:type="spellEnd"/>
            <w:r w:rsidRPr="00135933">
              <w:rPr>
                <w:rFonts w:ascii="Times New Roman" w:eastAsia="Times New Roman" w:hAnsi="Times New Roman" w:cs="Times New Roman"/>
              </w:rPr>
              <w:t>“</w:t>
            </w:r>
          </w:p>
        </w:tc>
        <w:tc>
          <w:tcPr>
            <w:tcW w:w="4138" w:type="dxa"/>
            <w:tcBorders>
              <w:top w:val="single" w:sz="4" w:space="0" w:color="auto"/>
              <w:left w:val="single" w:sz="4" w:space="0" w:color="auto"/>
              <w:bottom w:val="single" w:sz="4" w:space="0" w:color="auto"/>
              <w:right w:val="single" w:sz="4" w:space="0" w:color="auto"/>
            </w:tcBorders>
          </w:tcPr>
          <w:p w14:paraId="3563F793" w14:textId="77777777" w:rsidR="00135933" w:rsidRPr="00135933" w:rsidRDefault="00135933" w:rsidP="00135933">
            <w:pPr>
              <w:spacing w:after="0" w:line="240" w:lineRule="auto"/>
              <w:jc w:val="center"/>
              <w:rPr>
                <w:rFonts w:ascii="Times New Roman" w:eastAsia="Times New Roman" w:hAnsi="Times New Roman" w:cs="Times New Roman"/>
              </w:rPr>
            </w:pPr>
          </w:p>
        </w:tc>
      </w:tr>
      <w:tr w:rsidR="00135933" w:rsidRPr="00135933" w14:paraId="0877E3BF" w14:textId="77777777" w:rsidTr="007E407B">
        <w:tc>
          <w:tcPr>
            <w:tcW w:w="5506" w:type="dxa"/>
            <w:tcBorders>
              <w:top w:val="single" w:sz="4" w:space="0" w:color="auto"/>
              <w:left w:val="single" w:sz="4" w:space="0" w:color="auto"/>
              <w:bottom w:val="single" w:sz="4" w:space="0" w:color="auto"/>
              <w:right w:val="single" w:sz="4" w:space="0" w:color="auto"/>
            </w:tcBorders>
          </w:tcPr>
          <w:p w14:paraId="25B7EB6E" w14:textId="77777777" w:rsidR="00135933" w:rsidRPr="00135933" w:rsidRDefault="00135933" w:rsidP="00135933">
            <w:pPr>
              <w:tabs>
                <w:tab w:val="left" w:pos="993"/>
              </w:tabs>
              <w:spacing w:after="0" w:line="240" w:lineRule="auto"/>
              <w:jc w:val="both"/>
              <w:rPr>
                <w:rFonts w:ascii="Times New Roman" w:eastAsia="Calibri" w:hAnsi="Times New Roman" w:cs="Times New Roman"/>
                <w:highlight w:val="yellow"/>
              </w:rPr>
            </w:pPr>
            <w:r w:rsidRPr="00135933">
              <w:rPr>
                <w:rFonts w:ascii="Times New Roman" w:eastAsia="Times New Roman" w:hAnsi="Times New Roman" w:cs="Times New Roman"/>
                <w:bdr w:val="none" w:sz="0" w:space="0" w:color="auto" w:frame="1"/>
                <w:shd w:val="clear" w:color="auto" w:fill="FFFFFF"/>
              </w:rPr>
              <w:t>6.</w:t>
            </w:r>
            <w:r w:rsidRPr="00135933">
              <w:rPr>
                <w:rFonts w:ascii="Times New Roman" w:eastAsia="Calibri" w:hAnsi="Times New Roman" w:cs="Times New Roman"/>
              </w:rPr>
              <w:t xml:space="preserve"> Nuoroda į teritorijų planavimo dokumento, kuriame numatomas žemės paėmimas visuomenės poreikiams, registraciją </w:t>
            </w:r>
            <w:r w:rsidRPr="00135933">
              <w:rPr>
                <w:rFonts w:ascii="Times New Roman" w:eastAsia="Times New Roman" w:hAnsi="Times New Roman" w:cs="Times New Roman"/>
              </w:rPr>
              <w:t xml:space="preserve">Lietuvos Respublikos teritorijų planavimo dokumentų registre </w:t>
            </w:r>
            <w:r w:rsidRPr="00135933">
              <w:rPr>
                <w:rFonts w:ascii="Times New Roman" w:eastAsia="Calibri" w:hAnsi="Times New Roman" w:cs="Times New Roman"/>
              </w:rPr>
              <w:t>(toliau – TPDR)</w:t>
            </w:r>
          </w:p>
        </w:tc>
        <w:tc>
          <w:tcPr>
            <w:tcW w:w="4138" w:type="dxa"/>
            <w:tcBorders>
              <w:top w:val="single" w:sz="4" w:space="0" w:color="auto"/>
              <w:left w:val="single" w:sz="4" w:space="0" w:color="auto"/>
              <w:bottom w:val="single" w:sz="4" w:space="0" w:color="auto"/>
              <w:right w:val="single" w:sz="4" w:space="0" w:color="auto"/>
            </w:tcBorders>
          </w:tcPr>
          <w:p w14:paraId="1BCFA84A" w14:textId="77777777" w:rsidR="00135933" w:rsidRPr="00135933" w:rsidRDefault="00135933" w:rsidP="00135933">
            <w:pPr>
              <w:spacing w:after="0" w:line="240" w:lineRule="auto"/>
              <w:jc w:val="center"/>
              <w:rPr>
                <w:rFonts w:ascii="Times New Roman" w:eastAsia="Times New Roman" w:hAnsi="Times New Roman" w:cs="Times New Roman"/>
              </w:rPr>
            </w:pPr>
          </w:p>
        </w:tc>
      </w:tr>
      <w:tr w:rsidR="00135933" w:rsidRPr="00135933" w14:paraId="4BD8E683" w14:textId="77777777" w:rsidTr="007E407B">
        <w:tc>
          <w:tcPr>
            <w:tcW w:w="5506" w:type="dxa"/>
            <w:tcBorders>
              <w:top w:val="single" w:sz="4" w:space="0" w:color="auto"/>
              <w:left w:val="single" w:sz="4" w:space="0" w:color="auto"/>
              <w:bottom w:val="single" w:sz="4" w:space="0" w:color="auto"/>
              <w:right w:val="single" w:sz="4" w:space="0" w:color="auto"/>
            </w:tcBorders>
          </w:tcPr>
          <w:p w14:paraId="7A68C716" w14:textId="77777777" w:rsidR="00135933" w:rsidRPr="00135933" w:rsidRDefault="00135933" w:rsidP="00135933">
            <w:pPr>
              <w:tabs>
                <w:tab w:val="left" w:pos="993"/>
              </w:tabs>
              <w:spacing w:after="0" w:line="240" w:lineRule="auto"/>
              <w:jc w:val="both"/>
              <w:rPr>
                <w:rFonts w:ascii="Times New Roman" w:eastAsia="Calibri" w:hAnsi="Times New Roman" w:cs="Times New Roman"/>
              </w:rPr>
            </w:pPr>
            <w:r w:rsidRPr="00135933">
              <w:rPr>
                <w:rFonts w:ascii="Times New Roman" w:eastAsia="Calibri" w:hAnsi="Times New Roman" w:cs="Times New Roman"/>
              </w:rPr>
              <w:t xml:space="preserve">7. Nuoroda į teritorijų planavimo dokumento, kuriuo suplanuota savivaldybės infrastruktūra, registraciją TPDR </w:t>
            </w:r>
          </w:p>
        </w:tc>
        <w:tc>
          <w:tcPr>
            <w:tcW w:w="4138" w:type="dxa"/>
            <w:tcBorders>
              <w:top w:val="single" w:sz="4" w:space="0" w:color="auto"/>
              <w:left w:val="single" w:sz="4" w:space="0" w:color="auto"/>
              <w:bottom w:val="single" w:sz="4" w:space="0" w:color="auto"/>
              <w:right w:val="single" w:sz="4" w:space="0" w:color="auto"/>
            </w:tcBorders>
          </w:tcPr>
          <w:p w14:paraId="20AA99BF" w14:textId="77777777" w:rsidR="00135933" w:rsidRPr="00135933" w:rsidRDefault="00135933" w:rsidP="00135933">
            <w:pPr>
              <w:spacing w:after="0" w:line="240" w:lineRule="auto"/>
              <w:jc w:val="center"/>
              <w:rPr>
                <w:rFonts w:ascii="Times New Roman" w:eastAsia="Times New Roman" w:hAnsi="Times New Roman" w:cs="Times New Roman"/>
              </w:rPr>
            </w:pPr>
          </w:p>
        </w:tc>
      </w:tr>
      <w:tr w:rsidR="00135933" w:rsidRPr="00135933" w14:paraId="0257C745" w14:textId="77777777" w:rsidTr="007E407B">
        <w:tc>
          <w:tcPr>
            <w:tcW w:w="5506" w:type="dxa"/>
            <w:tcBorders>
              <w:top w:val="single" w:sz="4" w:space="0" w:color="auto"/>
              <w:left w:val="single" w:sz="4" w:space="0" w:color="auto"/>
              <w:bottom w:val="single" w:sz="4" w:space="0" w:color="auto"/>
              <w:right w:val="single" w:sz="4" w:space="0" w:color="auto"/>
            </w:tcBorders>
          </w:tcPr>
          <w:p w14:paraId="5B101D49" w14:textId="77777777" w:rsidR="00135933" w:rsidRPr="00135933" w:rsidRDefault="00135933" w:rsidP="00135933">
            <w:pPr>
              <w:tabs>
                <w:tab w:val="left" w:pos="993"/>
              </w:tabs>
              <w:spacing w:after="0" w:line="240" w:lineRule="auto"/>
              <w:jc w:val="both"/>
              <w:rPr>
                <w:rFonts w:ascii="Times New Roman" w:eastAsia="Times New Roman" w:hAnsi="Times New Roman" w:cs="Times New Roman"/>
              </w:rPr>
            </w:pPr>
            <w:r w:rsidRPr="00135933">
              <w:rPr>
                <w:rFonts w:ascii="Times New Roman" w:eastAsia="Calibri" w:hAnsi="Times New Roman" w:cs="Times New Roman"/>
              </w:rPr>
              <w:t xml:space="preserve">8. </w:t>
            </w:r>
            <w:r w:rsidRPr="00135933">
              <w:rPr>
                <w:rFonts w:ascii="Times New Roman" w:eastAsia="Calibri" w:hAnsi="Times New Roman" w:cs="Times New Roman"/>
                <w:iCs/>
              </w:rPr>
              <w:t>Kita informacija, kuri mokėtojo nuomone, gali turėti reikšmės įmokos dydžio apskaičiavimui</w:t>
            </w:r>
          </w:p>
        </w:tc>
        <w:tc>
          <w:tcPr>
            <w:tcW w:w="4138" w:type="dxa"/>
            <w:tcBorders>
              <w:top w:val="single" w:sz="4" w:space="0" w:color="auto"/>
              <w:left w:val="single" w:sz="4" w:space="0" w:color="auto"/>
              <w:bottom w:val="single" w:sz="4" w:space="0" w:color="auto"/>
              <w:right w:val="single" w:sz="4" w:space="0" w:color="auto"/>
            </w:tcBorders>
          </w:tcPr>
          <w:p w14:paraId="1440505D" w14:textId="77777777" w:rsidR="00135933" w:rsidRPr="00135933" w:rsidRDefault="00135933" w:rsidP="00135933">
            <w:pPr>
              <w:spacing w:after="0" w:line="240" w:lineRule="auto"/>
              <w:jc w:val="center"/>
              <w:rPr>
                <w:rFonts w:ascii="Times New Roman" w:eastAsia="Times New Roman" w:hAnsi="Times New Roman" w:cs="Times New Roman"/>
              </w:rPr>
            </w:pPr>
          </w:p>
        </w:tc>
      </w:tr>
    </w:tbl>
    <w:p w14:paraId="7C84607A" w14:textId="77777777" w:rsidR="00135933" w:rsidRPr="00135933" w:rsidRDefault="00135933" w:rsidP="00135933">
      <w:pPr>
        <w:spacing w:after="0" w:line="240" w:lineRule="auto"/>
        <w:jc w:val="both"/>
        <w:rPr>
          <w:rFonts w:ascii="Times New Roman" w:eastAsia="Times New Roman" w:hAnsi="Times New Roman" w:cs="Times New Roman"/>
          <w:bCs/>
        </w:rPr>
      </w:pPr>
    </w:p>
    <w:p w14:paraId="7D763449" w14:textId="77777777" w:rsidR="00135933" w:rsidRPr="00135933" w:rsidRDefault="00135933" w:rsidP="00135933">
      <w:pPr>
        <w:spacing w:after="0" w:line="240" w:lineRule="auto"/>
        <w:jc w:val="both"/>
        <w:rPr>
          <w:rFonts w:ascii="Times New Roman" w:eastAsia="Times New Roman" w:hAnsi="Times New Roman" w:cs="Times New Roman"/>
        </w:rPr>
      </w:pPr>
      <w:r w:rsidRPr="00135933">
        <w:rPr>
          <w:rFonts w:ascii="Times New Roman" w:eastAsia="Times New Roman" w:hAnsi="Times New Roman" w:cs="Times New Roman"/>
          <w:bCs/>
        </w:rPr>
        <w:t>PRIDEDAMA:</w:t>
      </w:r>
    </w:p>
    <w:p w14:paraId="3AC0D120" w14:textId="77777777" w:rsidR="00135933" w:rsidRPr="00135933" w:rsidRDefault="00135933" w:rsidP="00135933">
      <w:pPr>
        <w:tabs>
          <w:tab w:val="right" w:leader="underscore" w:pos="9638"/>
        </w:tabs>
        <w:spacing w:after="0" w:line="240" w:lineRule="auto"/>
        <w:jc w:val="both"/>
        <w:rPr>
          <w:rFonts w:ascii="Times New Roman" w:eastAsia="Times New Roman" w:hAnsi="Times New Roman" w:cs="Times New Roman"/>
        </w:rPr>
      </w:pPr>
      <w:r w:rsidRPr="00135933">
        <w:rPr>
          <w:rFonts w:ascii="Times New Roman" w:eastAsia="Times New Roman" w:hAnsi="Times New Roman" w:cs="Times New Roman"/>
        </w:rPr>
        <w:tab/>
      </w:r>
    </w:p>
    <w:p w14:paraId="1223952A" w14:textId="77777777" w:rsidR="00135933" w:rsidRPr="00135933" w:rsidRDefault="00135933" w:rsidP="00135933">
      <w:pPr>
        <w:spacing w:after="0" w:line="240" w:lineRule="auto"/>
        <w:jc w:val="both"/>
        <w:rPr>
          <w:rFonts w:ascii="Times New Roman" w:eastAsia="Times New Roman" w:hAnsi="Times New Roman" w:cs="Times New Roman"/>
        </w:rPr>
      </w:pPr>
      <w:r w:rsidRPr="00135933">
        <w:rPr>
          <w:rFonts w:ascii="Times New Roman" w:eastAsia="Times New Roman" w:hAnsi="Times New Roman" w:cs="Times New Roman"/>
        </w:rPr>
        <w:t>(Išvardijami pridedami dokumentai ir nurodomas jų lapų skaičius)</w:t>
      </w:r>
    </w:p>
    <w:p w14:paraId="7A1E2C3E" w14:textId="77777777" w:rsidR="00135933" w:rsidRPr="00135933" w:rsidRDefault="00135933" w:rsidP="00135933">
      <w:pPr>
        <w:tabs>
          <w:tab w:val="right" w:leader="underscore" w:pos="9638"/>
        </w:tabs>
        <w:spacing w:after="0" w:line="240" w:lineRule="auto"/>
        <w:jc w:val="both"/>
        <w:rPr>
          <w:rFonts w:ascii="Times New Roman" w:eastAsia="Times New Roman" w:hAnsi="Times New Roman" w:cs="Times New Roman"/>
        </w:rPr>
      </w:pPr>
      <w:r w:rsidRPr="00135933">
        <w:rPr>
          <w:rFonts w:ascii="Times New Roman" w:eastAsia="Times New Roman" w:hAnsi="Times New Roman" w:cs="Times New Roman"/>
        </w:rPr>
        <w:t xml:space="preserve">1. </w:t>
      </w:r>
      <w:r w:rsidRPr="00135933">
        <w:rPr>
          <w:rFonts w:ascii="Times New Roman" w:eastAsia="Times New Roman" w:hAnsi="Times New Roman" w:cs="Times New Roman"/>
        </w:rPr>
        <w:tab/>
      </w:r>
    </w:p>
    <w:p w14:paraId="72944B5E" w14:textId="77777777" w:rsidR="00135933" w:rsidRPr="00135933" w:rsidRDefault="00135933" w:rsidP="00135933">
      <w:pPr>
        <w:tabs>
          <w:tab w:val="right" w:leader="underscore" w:pos="9638"/>
        </w:tabs>
        <w:spacing w:after="0" w:line="240" w:lineRule="auto"/>
        <w:jc w:val="both"/>
        <w:rPr>
          <w:rFonts w:ascii="Times New Roman" w:eastAsia="Calibri" w:hAnsi="Times New Roman" w:cs="Times New Roman"/>
        </w:rPr>
      </w:pPr>
      <w:r w:rsidRPr="00135933">
        <w:rPr>
          <w:rFonts w:ascii="Times New Roman" w:eastAsia="Calibri" w:hAnsi="Times New Roman" w:cs="Times New Roman"/>
        </w:rPr>
        <w:t xml:space="preserve">2. </w:t>
      </w:r>
      <w:r w:rsidRPr="00135933">
        <w:rPr>
          <w:rFonts w:ascii="Times New Roman" w:eastAsia="Calibri" w:hAnsi="Times New Roman" w:cs="Times New Roman"/>
        </w:rPr>
        <w:tab/>
      </w:r>
    </w:p>
    <w:p w14:paraId="3E1C574D" w14:textId="77777777" w:rsidR="00135933" w:rsidRPr="00135933" w:rsidRDefault="00135933" w:rsidP="00135933">
      <w:pPr>
        <w:tabs>
          <w:tab w:val="right" w:leader="underscore" w:pos="9638"/>
        </w:tabs>
        <w:spacing w:after="0" w:line="240" w:lineRule="auto"/>
        <w:jc w:val="both"/>
        <w:rPr>
          <w:rFonts w:ascii="Times New Roman" w:eastAsia="Calibri" w:hAnsi="Times New Roman" w:cs="Times New Roman"/>
        </w:rPr>
      </w:pPr>
      <w:r w:rsidRPr="00135933">
        <w:rPr>
          <w:rFonts w:ascii="Times New Roman" w:eastAsia="Calibri" w:hAnsi="Times New Roman" w:cs="Times New Roman"/>
        </w:rPr>
        <w:t xml:space="preserve">3. </w:t>
      </w:r>
      <w:r w:rsidRPr="00135933">
        <w:rPr>
          <w:rFonts w:ascii="Times New Roman" w:eastAsia="Calibri" w:hAnsi="Times New Roman" w:cs="Times New Roman"/>
        </w:rPr>
        <w:tab/>
      </w:r>
    </w:p>
    <w:p w14:paraId="7B1AA950" w14:textId="77777777" w:rsidR="00135933" w:rsidRPr="00DC3813" w:rsidRDefault="00135933" w:rsidP="00CC3361">
      <w:pPr>
        <w:tabs>
          <w:tab w:val="left" w:pos="3686"/>
        </w:tabs>
        <w:contextualSpacing/>
        <w:jc w:val="both"/>
        <w:rPr>
          <w:rFonts w:ascii="Times New Roman" w:hAnsi="Times New Roman" w:cs="Times New Roman"/>
          <w:sz w:val="16"/>
          <w:szCs w:val="16"/>
        </w:rPr>
      </w:pPr>
    </w:p>
    <w:p w14:paraId="00F375BD" w14:textId="77777777" w:rsidR="00CC3361" w:rsidRPr="00CC3361" w:rsidRDefault="00CC3361" w:rsidP="00CC3361">
      <w:pPr>
        <w:spacing w:after="0" w:line="240" w:lineRule="auto"/>
        <w:ind w:firstLine="567"/>
        <w:jc w:val="both"/>
        <w:rPr>
          <w:rFonts w:ascii="Times New Roman" w:hAnsi="Times New Roman" w:cs="Times New Roman"/>
          <w:sz w:val="14"/>
          <w:szCs w:val="14"/>
          <w:lang w:eastAsia="ar-SA"/>
        </w:rPr>
      </w:pPr>
      <w:r w:rsidRPr="00CC3361">
        <w:rPr>
          <w:rFonts w:ascii="Times New Roman" w:hAnsi="Times New Roman" w:cs="Times New Roman"/>
          <w:sz w:val="14"/>
          <w:szCs w:val="14"/>
          <w:lang w:eastAsia="ar-SA"/>
        </w:rPr>
        <w:t xml:space="preserve">Pasirašydamas (-a) šią formą patvirtinu, kad esu informuotas (-a), kad Mažeikių rajono savivaldybės administracija (toliau – Administracija), juridinio asmens kodas 167371234, adresas: Laisvės g. 8, Mažeikiai, tvarkydama mano asmens duomenis, veikia kaip duomenų valdytoja. Sutinku, kad mano asmens duomenys bus tvarkomi šio prašymo / skundo / pareiškimo ir / ar paslaugos suteikimo tikslais. Esu informuotas (-a), kad turiu šias duomenų subjekto teises: teisę žinoti (būti informuotam (-ai) apie savo asmens duomenų tvarkymą; teisę susipažinti su tvarkomais savo asmens duomenimis; teisę reikalauti ištaisyti savo asmens duomenis; teisę reikalauti ištrinti savo asmens duomenis („teisė būti pamirštam (-ai)“); teisę apriboti savo asmens duomenų tvarkymą; teisę į duomenų perkeliamumą. Administracija gali teikti mano asmens duomenis informacinių sistemų ir registrų valdytojams arba iš jų duomenų gauti tiek, kiek tai būtina mano prašymo / skundo / pareiškimo ir / ar paslaugos suteikimo tikslais, Administracijai vykdant viešosios valdžios funkcijas ar su manimi sudarytai sutarčiai vykdyti. Asmens duomenų saugojimo terminas yra toks, kaip nustatyta Bendrųjų dokumentų saugojimo terminų rodyklėje ir kituose teisės aktuose. Esu informuotas (-a), kad Administracija gali teikti ir gauti mano asmens duomenų kitoms valstybės ar savivaldos institucijoms ar įstaigoms, paslaugų teikėjams tiek, kiek tai būtina mano prašymo / skundo / pareiškimo ir / ar paslaugos suteikimo tikslais, Administracijai pavestoms vietos valdžios funkcijoms atlikti ar sutarčiai, susijusiai su man teikiamomis paslaugomis, įvykdyti. Taip pat esu informuotas   (-a), kad dėl savo kaip duomenų subjekto teisių pažeidimo galiu kreiptis į Savivaldybės administracijos duomenų apsaugos pareigūną el. p. </w:t>
      </w:r>
      <w:proofErr w:type="spellStart"/>
      <w:r w:rsidRPr="00CC3361">
        <w:rPr>
          <w:rFonts w:ascii="Times New Roman" w:hAnsi="Times New Roman" w:cs="Times New Roman"/>
          <w:sz w:val="14"/>
          <w:szCs w:val="14"/>
          <w:lang w:eastAsia="ar-SA"/>
        </w:rPr>
        <w:t>duomenuapsauga@mazeikiai.lt</w:t>
      </w:r>
      <w:proofErr w:type="spellEnd"/>
      <w:r w:rsidRPr="00CC3361">
        <w:rPr>
          <w:rFonts w:ascii="Times New Roman" w:hAnsi="Times New Roman" w:cs="Times New Roman"/>
          <w:sz w:val="14"/>
          <w:szCs w:val="14"/>
          <w:lang w:eastAsia="ar-SA"/>
        </w:rPr>
        <w:t xml:space="preserve"> arba tiesiogiai į Valstybinę duomenų apsaugos inspekciją (VDAI) adresu: L. Sapiegos g. 17, 10312 Vilnius, tel.: (0 5)  2712 804, 279 1445, el. p. </w:t>
      </w:r>
      <w:proofErr w:type="spellStart"/>
      <w:r w:rsidRPr="00CC3361">
        <w:rPr>
          <w:rFonts w:ascii="Times New Roman" w:hAnsi="Times New Roman" w:cs="Times New Roman"/>
          <w:sz w:val="14"/>
          <w:szCs w:val="14"/>
          <w:lang w:eastAsia="ar-SA"/>
        </w:rPr>
        <w:t>ada@ada.lt</w:t>
      </w:r>
      <w:proofErr w:type="spellEnd"/>
      <w:r w:rsidRPr="00CC3361">
        <w:rPr>
          <w:rFonts w:ascii="Times New Roman" w:hAnsi="Times New Roman" w:cs="Times New Roman"/>
          <w:sz w:val="14"/>
          <w:szCs w:val="14"/>
          <w:lang w:eastAsia="ar-SA"/>
        </w:rPr>
        <w:t xml:space="preserve">. </w:t>
      </w:r>
    </w:p>
    <w:p w14:paraId="16F87A8D" w14:textId="77777777" w:rsidR="00CC3361" w:rsidRPr="00CC3361" w:rsidRDefault="00CC3361" w:rsidP="00CC3361">
      <w:pPr>
        <w:spacing w:after="0" w:line="240" w:lineRule="auto"/>
        <w:ind w:firstLine="567"/>
        <w:jc w:val="both"/>
        <w:rPr>
          <w:rFonts w:ascii="Times New Roman" w:hAnsi="Times New Roman" w:cs="Times New Roman"/>
          <w:sz w:val="14"/>
          <w:szCs w:val="14"/>
          <w:lang w:eastAsia="ar-SA"/>
        </w:rPr>
      </w:pPr>
      <w:r w:rsidRPr="00CC3361">
        <w:rPr>
          <w:rFonts w:ascii="Times New Roman" w:hAnsi="Times New Roman" w:cs="Times New Roman"/>
          <w:sz w:val="14"/>
          <w:szCs w:val="14"/>
          <w:lang w:eastAsia="ar-SA"/>
        </w:rPr>
        <w:t>Esu informuotas (-a), kad daugiau informacijos apie duomenų tvarkymą galiu rasti www.mazeikiai.lt.</w:t>
      </w:r>
    </w:p>
    <w:p w14:paraId="3816D1FD" w14:textId="77777777" w:rsidR="00135933" w:rsidRDefault="00135933" w:rsidP="00135933">
      <w:pPr>
        <w:tabs>
          <w:tab w:val="center" w:pos="5500"/>
          <w:tab w:val="center" w:pos="8600"/>
        </w:tabs>
        <w:spacing w:after="0" w:line="240" w:lineRule="auto"/>
        <w:rPr>
          <w:rFonts w:ascii="Times New Roman" w:eastAsia="Times New Roman" w:hAnsi="Times New Roman" w:cs="Times New Roman"/>
        </w:rPr>
      </w:pPr>
    </w:p>
    <w:p w14:paraId="2866A391" w14:textId="1BBCE12A" w:rsidR="00135933" w:rsidRPr="00135933" w:rsidRDefault="00135933" w:rsidP="00135933">
      <w:pPr>
        <w:tabs>
          <w:tab w:val="center" w:pos="5500"/>
          <w:tab w:val="center" w:pos="8600"/>
        </w:tabs>
        <w:spacing w:after="0" w:line="240" w:lineRule="auto"/>
        <w:rPr>
          <w:rFonts w:ascii="Times New Roman" w:eastAsia="Times New Roman" w:hAnsi="Times New Roman" w:cs="Times New Roman"/>
        </w:rPr>
      </w:pPr>
      <w:r w:rsidRPr="00135933">
        <w:rPr>
          <w:rFonts w:ascii="Times New Roman" w:eastAsia="Times New Roman" w:hAnsi="Times New Roman" w:cs="Times New Roman"/>
        </w:rPr>
        <w:t xml:space="preserve">_____________________________ </w:t>
      </w:r>
      <w:r w:rsidRPr="00135933">
        <w:rPr>
          <w:rFonts w:ascii="Times New Roman" w:eastAsia="Times New Roman" w:hAnsi="Times New Roman" w:cs="Times New Roman"/>
        </w:rPr>
        <w:tab/>
        <w:t xml:space="preserve">______________ </w:t>
      </w:r>
      <w:r w:rsidRPr="00135933">
        <w:rPr>
          <w:rFonts w:ascii="Times New Roman" w:eastAsia="Times New Roman" w:hAnsi="Times New Roman" w:cs="Times New Roman"/>
        </w:rPr>
        <w:tab/>
        <w:t xml:space="preserve">_________________ </w:t>
      </w:r>
    </w:p>
    <w:p w14:paraId="049DC586" w14:textId="77777777" w:rsidR="00135933" w:rsidRPr="00135933" w:rsidRDefault="00135933" w:rsidP="00135933">
      <w:pPr>
        <w:tabs>
          <w:tab w:val="center" w:pos="5500"/>
          <w:tab w:val="center" w:pos="8600"/>
        </w:tabs>
        <w:spacing w:after="0" w:line="240" w:lineRule="auto"/>
        <w:rPr>
          <w:rFonts w:ascii="Times New Roman" w:eastAsia="Times New Roman" w:hAnsi="Times New Roman" w:cs="Times New Roman"/>
        </w:rPr>
      </w:pPr>
      <w:r w:rsidRPr="00135933">
        <w:rPr>
          <w:rFonts w:ascii="Times New Roman" w:eastAsia="Times New Roman" w:hAnsi="Times New Roman" w:cs="Times New Roman"/>
        </w:rPr>
        <w:t xml:space="preserve">(pareigų pavadinimas (tuo atveju, kai </w:t>
      </w:r>
    </w:p>
    <w:p w14:paraId="33AF62F9" w14:textId="77777777" w:rsidR="00135933" w:rsidRPr="00135933" w:rsidRDefault="00135933" w:rsidP="00135933">
      <w:pPr>
        <w:tabs>
          <w:tab w:val="center" w:pos="5500"/>
          <w:tab w:val="center" w:pos="8600"/>
        </w:tabs>
        <w:spacing w:after="0" w:line="240" w:lineRule="auto"/>
        <w:rPr>
          <w:rFonts w:ascii="Times New Roman" w:eastAsia="Times New Roman" w:hAnsi="Times New Roman" w:cs="Times New Roman"/>
        </w:rPr>
      </w:pPr>
      <w:r w:rsidRPr="00135933">
        <w:rPr>
          <w:rFonts w:ascii="Times New Roman" w:eastAsia="Times New Roman" w:hAnsi="Times New Roman" w:cs="Times New Roman"/>
        </w:rPr>
        <w:t xml:space="preserve">mokėtojas atstovaujamas pareigų pagrindu) </w:t>
      </w:r>
      <w:r w:rsidRPr="00135933">
        <w:rPr>
          <w:rFonts w:ascii="Times New Roman" w:eastAsia="Times New Roman" w:hAnsi="Times New Roman" w:cs="Times New Roman"/>
        </w:rPr>
        <w:tab/>
        <w:t xml:space="preserve">(parašas) </w:t>
      </w:r>
      <w:r w:rsidRPr="00135933">
        <w:rPr>
          <w:rFonts w:ascii="Times New Roman" w:eastAsia="Times New Roman" w:hAnsi="Times New Roman" w:cs="Times New Roman"/>
        </w:rPr>
        <w:tab/>
        <w:t>(vardas ir pavardė)</w:t>
      </w:r>
    </w:p>
    <w:p w14:paraId="6A74B442" w14:textId="77777777" w:rsidR="00135933" w:rsidRPr="00135933" w:rsidRDefault="00135933" w:rsidP="00135933">
      <w:pPr>
        <w:spacing w:after="0" w:line="240" w:lineRule="auto"/>
        <w:jc w:val="center"/>
        <w:rPr>
          <w:rFonts w:ascii="Times New Roman" w:eastAsia="Times New Roman" w:hAnsi="Times New Roman" w:cs="Times New Roman"/>
          <w:sz w:val="24"/>
          <w:szCs w:val="20"/>
        </w:rPr>
      </w:pPr>
      <w:r w:rsidRPr="00135933">
        <w:rPr>
          <w:rFonts w:ascii="Times New Roman" w:eastAsia="Times New Roman" w:hAnsi="Times New Roman" w:cs="Times New Roman"/>
          <w:sz w:val="24"/>
          <w:szCs w:val="20"/>
        </w:rPr>
        <w:t>____________________</w:t>
      </w:r>
      <w:r w:rsidRPr="00135933">
        <w:rPr>
          <w:rFonts w:ascii="Times New Roman" w:eastAsia="Times New Roman" w:hAnsi="Times New Roman" w:cs="Times New Roman"/>
          <w:sz w:val="24"/>
          <w:szCs w:val="24"/>
          <w:lang w:eastAsia="lt-LT"/>
        </w:rPr>
        <w:br w:type="page"/>
      </w:r>
    </w:p>
    <w:p w14:paraId="1A3444F6" w14:textId="77777777" w:rsidR="00135933" w:rsidRPr="00135933" w:rsidRDefault="00135933" w:rsidP="00135933">
      <w:pPr>
        <w:spacing w:after="0" w:line="240" w:lineRule="auto"/>
        <w:ind w:left="5245"/>
        <w:jc w:val="both"/>
        <w:rPr>
          <w:rFonts w:ascii="Times New Roman" w:eastAsia="Times New Roman" w:hAnsi="Times New Roman" w:cs="Times New Roman"/>
          <w:bCs/>
          <w:color w:val="000000"/>
          <w:sz w:val="24"/>
          <w:szCs w:val="24"/>
          <w:lang w:eastAsia="lt-LT"/>
        </w:rPr>
        <w:sectPr w:rsidR="00135933" w:rsidRPr="00135933" w:rsidSect="00435F4A">
          <w:pgSz w:w="11907" w:h="16840" w:code="9"/>
          <w:pgMar w:top="1134" w:right="567" w:bottom="1134" w:left="1701" w:header="567" w:footer="567" w:gutter="0"/>
          <w:pgNumType w:start="1"/>
          <w:cols w:space="1296"/>
          <w:titlePg/>
          <w:docGrid w:linePitch="354"/>
        </w:sectPr>
      </w:pPr>
    </w:p>
    <w:p w14:paraId="624643F1" w14:textId="77777777" w:rsidR="00135933" w:rsidRPr="00135933" w:rsidRDefault="00135933" w:rsidP="00135933">
      <w:pPr>
        <w:spacing w:after="0" w:line="240" w:lineRule="auto"/>
        <w:ind w:left="5245"/>
        <w:jc w:val="both"/>
        <w:rPr>
          <w:rFonts w:ascii="Times New Roman" w:eastAsia="Times New Roman" w:hAnsi="Times New Roman" w:cs="Times New Roman"/>
          <w:bCs/>
          <w:lang w:eastAsia="lt-LT"/>
        </w:rPr>
      </w:pPr>
      <w:r w:rsidRPr="00135933">
        <w:rPr>
          <w:rFonts w:ascii="Times New Roman" w:eastAsia="Times New Roman" w:hAnsi="Times New Roman" w:cs="Times New Roman"/>
          <w:bCs/>
          <w:color w:val="000000"/>
          <w:sz w:val="24"/>
          <w:szCs w:val="24"/>
          <w:lang w:eastAsia="lt-LT"/>
        </w:rPr>
        <w:lastRenderedPageBreak/>
        <w:t>Mažeikių rajono savivaldybės infrastruktūros plėtros įmokos mokėjimo ir atleidimo nuo jos tvarkos aprašo</w:t>
      </w:r>
    </w:p>
    <w:p w14:paraId="3CA965B1" w14:textId="77777777" w:rsidR="00135933" w:rsidRPr="00135933" w:rsidRDefault="00135933" w:rsidP="00135933">
      <w:pPr>
        <w:spacing w:after="0" w:line="240" w:lineRule="auto"/>
        <w:ind w:left="5245"/>
        <w:jc w:val="both"/>
        <w:rPr>
          <w:rFonts w:ascii="Times New Roman" w:eastAsia="Times New Roman" w:hAnsi="Times New Roman" w:cs="Times New Roman"/>
          <w:lang w:eastAsia="lt-LT"/>
        </w:rPr>
      </w:pPr>
      <w:r w:rsidRPr="00135933">
        <w:rPr>
          <w:rFonts w:ascii="Times New Roman" w:eastAsia="Times New Roman" w:hAnsi="Times New Roman" w:cs="Times New Roman"/>
          <w:lang w:eastAsia="lt-LT"/>
        </w:rPr>
        <w:t>2 priedas</w:t>
      </w:r>
    </w:p>
    <w:p w14:paraId="49AF1BC8" w14:textId="77777777" w:rsidR="00135933" w:rsidRPr="00135933" w:rsidRDefault="00135933" w:rsidP="00135933">
      <w:pPr>
        <w:spacing w:after="0" w:line="240" w:lineRule="auto"/>
        <w:jc w:val="center"/>
        <w:rPr>
          <w:rFonts w:ascii="Times New Roman" w:eastAsia="Times New Roman" w:hAnsi="Times New Roman" w:cs="Times New Roman"/>
          <w:bCs/>
        </w:rPr>
      </w:pPr>
    </w:p>
    <w:p w14:paraId="5DC99162" w14:textId="77777777" w:rsidR="00135933" w:rsidRPr="00135933" w:rsidRDefault="00135933" w:rsidP="00135933">
      <w:pPr>
        <w:spacing w:after="0" w:line="240" w:lineRule="auto"/>
        <w:jc w:val="center"/>
        <w:rPr>
          <w:rFonts w:ascii="Times New Roman" w:eastAsia="Times New Roman" w:hAnsi="Times New Roman" w:cs="Times New Roman"/>
          <w:bCs/>
          <w:sz w:val="24"/>
          <w:szCs w:val="24"/>
        </w:rPr>
      </w:pPr>
      <w:r w:rsidRPr="00135933">
        <w:rPr>
          <w:rFonts w:ascii="Times New Roman" w:eastAsia="Times New Roman" w:hAnsi="Times New Roman" w:cs="Times New Roman"/>
          <w:bCs/>
          <w:sz w:val="24"/>
          <w:szCs w:val="24"/>
        </w:rPr>
        <w:t>(</w:t>
      </w:r>
      <w:r w:rsidRPr="00135933">
        <w:rPr>
          <w:rFonts w:ascii="Times New Roman" w:eastAsia="Times New Roman" w:hAnsi="Times New Roman" w:cs="Times New Roman"/>
          <w:b/>
          <w:bCs/>
          <w:sz w:val="24"/>
          <w:szCs w:val="24"/>
        </w:rPr>
        <w:t>Įmokos apskaičiavimo akto forma</w:t>
      </w:r>
      <w:r w:rsidRPr="00135933">
        <w:rPr>
          <w:rFonts w:ascii="Times New Roman" w:eastAsia="Times New Roman" w:hAnsi="Times New Roman" w:cs="Times New Roman"/>
          <w:bCs/>
          <w:sz w:val="24"/>
          <w:szCs w:val="24"/>
        </w:rPr>
        <w:t>)</w:t>
      </w:r>
    </w:p>
    <w:p w14:paraId="18DB529E" w14:textId="77777777" w:rsidR="00135933" w:rsidRPr="00135933" w:rsidRDefault="00135933" w:rsidP="00135933">
      <w:pPr>
        <w:spacing w:after="0" w:line="240" w:lineRule="auto"/>
        <w:jc w:val="center"/>
        <w:rPr>
          <w:rFonts w:ascii="Times New Roman" w:eastAsia="Times New Roman" w:hAnsi="Times New Roman" w:cs="Times New Roman"/>
          <w:bCs/>
          <w:sz w:val="24"/>
          <w:szCs w:val="24"/>
        </w:rPr>
      </w:pPr>
    </w:p>
    <w:p w14:paraId="30FD2E19" w14:textId="77777777" w:rsidR="00135933" w:rsidRPr="00135933" w:rsidRDefault="00135933" w:rsidP="00135933">
      <w:pPr>
        <w:spacing w:after="0" w:line="240" w:lineRule="auto"/>
        <w:jc w:val="center"/>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(sudarytojo pavadinimas)</w:t>
      </w:r>
    </w:p>
    <w:p w14:paraId="7BDE3F7C" w14:textId="77777777" w:rsidR="00135933" w:rsidRPr="00135933" w:rsidRDefault="00135933" w:rsidP="00135933">
      <w:pPr>
        <w:spacing w:after="0" w:line="240" w:lineRule="auto"/>
        <w:jc w:val="center"/>
        <w:rPr>
          <w:rFonts w:ascii="Times New Roman" w:eastAsia="Times New Roman" w:hAnsi="Times New Roman" w:cs="Times New Roman"/>
          <w:sz w:val="24"/>
          <w:szCs w:val="24"/>
        </w:rPr>
      </w:pPr>
    </w:p>
    <w:p w14:paraId="1836600D" w14:textId="77777777" w:rsidR="00135933" w:rsidRPr="00135933" w:rsidRDefault="00135933" w:rsidP="00135933">
      <w:pPr>
        <w:spacing w:after="0" w:line="240" w:lineRule="auto"/>
        <w:jc w:val="center"/>
        <w:rPr>
          <w:rFonts w:ascii="Times New Roman" w:eastAsia="Times New Roman" w:hAnsi="Times New Roman" w:cs="Times New Roman"/>
          <w:b/>
          <w:bCs/>
          <w:sz w:val="24"/>
          <w:szCs w:val="24"/>
        </w:rPr>
      </w:pPr>
      <w:r w:rsidRPr="00135933">
        <w:rPr>
          <w:rFonts w:ascii="Times New Roman" w:eastAsia="Times New Roman" w:hAnsi="Times New Roman" w:cs="Times New Roman"/>
          <w:b/>
          <w:bCs/>
          <w:sz w:val="24"/>
          <w:szCs w:val="24"/>
        </w:rPr>
        <w:t>SAVIVALDYBĖS INFRASTRUKTŪROS PLĖTROS ĮMOKOS</w:t>
      </w:r>
    </w:p>
    <w:p w14:paraId="790F8AB1" w14:textId="77777777" w:rsidR="00135933" w:rsidRPr="00135933" w:rsidRDefault="00135933" w:rsidP="00135933">
      <w:pPr>
        <w:spacing w:after="0" w:line="240" w:lineRule="auto"/>
        <w:jc w:val="center"/>
        <w:rPr>
          <w:rFonts w:ascii="Times New Roman" w:eastAsia="Times New Roman" w:hAnsi="Times New Roman" w:cs="Times New Roman"/>
          <w:sz w:val="24"/>
          <w:szCs w:val="24"/>
        </w:rPr>
      </w:pPr>
      <w:r w:rsidRPr="00135933">
        <w:rPr>
          <w:rFonts w:ascii="Times New Roman" w:eastAsia="Times New Roman" w:hAnsi="Times New Roman" w:cs="Times New Roman"/>
          <w:b/>
          <w:bCs/>
          <w:sz w:val="24"/>
          <w:szCs w:val="24"/>
        </w:rPr>
        <w:t>APSKAIČIAVIMO AKTAS</w:t>
      </w:r>
    </w:p>
    <w:p w14:paraId="64489C70" w14:textId="77777777" w:rsidR="00135933" w:rsidRPr="00135933" w:rsidRDefault="00135933" w:rsidP="00135933">
      <w:pPr>
        <w:spacing w:after="0" w:line="240" w:lineRule="auto"/>
        <w:jc w:val="center"/>
        <w:rPr>
          <w:rFonts w:ascii="Times New Roman" w:eastAsia="Times New Roman" w:hAnsi="Times New Roman" w:cs="Times New Roman"/>
          <w:sz w:val="24"/>
          <w:szCs w:val="24"/>
        </w:rPr>
      </w:pPr>
    </w:p>
    <w:p w14:paraId="50A66381" w14:textId="77777777" w:rsidR="00135933" w:rsidRPr="00135933" w:rsidRDefault="00135933" w:rsidP="00135933">
      <w:pPr>
        <w:spacing w:after="0" w:line="240" w:lineRule="auto"/>
        <w:jc w:val="center"/>
        <w:rPr>
          <w:rFonts w:ascii="Times New Roman" w:eastAsia="Times New Roman" w:hAnsi="Times New Roman" w:cs="Times New Roman"/>
          <w:sz w:val="24"/>
          <w:szCs w:val="24"/>
        </w:rPr>
      </w:pPr>
    </w:p>
    <w:p w14:paraId="1A443E82" w14:textId="6337BF8B" w:rsidR="00135933" w:rsidRPr="00135933" w:rsidRDefault="00135933" w:rsidP="00135933">
      <w:pPr>
        <w:tabs>
          <w:tab w:val="center" w:pos="3400"/>
          <w:tab w:val="left" w:pos="4080"/>
          <w:tab w:val="center" w:pos="5600"/>
        </w:tabs>
        <w:spacing w:after="0" w:line="240" w:lineRule="auto"/>
        <w:rPr>
          <w:rFonts w:ascii="Times New Roman" w:eastAsia="Calibri" w:hAnsi="Times New Roman" w:cs="Times New Roman"/>
          <w:sz w:val="24"/>
          <w:szCs w:val="24"/>
        </w:rPr>
      </w:pPr>
      <w:r w:rsidRPr="00135933">
        <w:rPr>
          <w:rFonts w:ascii="Times New Roman" w:eastAsia="Times New Roman" w:hAnsi="Times New Roman" w:cs="Times New Roman"/>
          <w:sz w:val="24"/>
          <w:szCs w:val="24"/>
        </w:rPr>
        <w:tab/>
        <w:t xml:space="preserve">               (</w:t>
      </w:r>
      <w:r w:rsidR="00CC3361">
        <w:rPr>
          <w:rFonts w:ascii="Times New Roman" w:eastAsia="Times New Roman" w:hAnsi="Times New Roman" w:cs="Times New Roman"/>
          <w:sz w:val="24"/>
          <w:szCs w:val="24"/>
        </w:rPr>
        <w:t>D</w:t>
      </w:r>
      <w:r w:rsidRPr="00135933">
        <w:rPr>
          <w:rFonts w:ascii="Times New Roman" w:eastAsia="Times New Roman" w:hAnsi="Times New Roman" w:cs="Times New Roman"/>
          <w:sz w:val="24"/>
          <w:szCs w:val="24"/>
        </w:rPr>
        <w:t xml:space="preserve">ata) </w:t>
      </w:r>
      <w:r w:rsidRPr="00135933">
        <w:rPr>
          <w:rFonts w:ascii="Times New Roman" w:eastAsia="Times New Roman" w:hAnsi="Times New Roman" w:cs="Times New Roman"/>
          <w:sz w:val="24"/>
          <w:szCs w:val="24"/>
        </w:rPr>
        <w:tab/>
        <w:t xml:space="preserve">             (</w:t>
      </w:r>
      <w:r w:rsidR="00CC3361">
        <w:rPr>
          <w:rFonts w:ascii="Times New Roman" w:eastAsia="Times New Roman" w:hAnsi="Times New Roman" w:cs="Times New Roman"/>
          <w:sz w:val="24"/>
          <w:szCs w:val="24"/>
        </w:rPr>
        <w:t>R</w:t>
      </w:r>
      <w:r w:rsidRPr="00135933">
        <w:rPr>
          <w:rFonts w:ascii="Times New Roman" w:eastAsia="Calibri" w:hAnsi="Times New Roman" w:cs="Times New Roman"/>
          <w:sz w:val="24"/>
          <w:szCs w:val="24"/>
        </w:rPr>
        <w:t>egistracijos numeris)</w:t>
      </w:r>
    </w:p>
    <w:p w14:paraId="471EB141" w14:textId="77777777" w:rsidR="00135933" w:rsidRPr="00135933" w:rsidRDefault="00135933" w:rsidP="00135933">
      <w:pPr>
        <w:tabs>
          <w:tab w:val="center" w:pos="3400"/>
          <w:tab w:val="left" w:pos="4080"/>
          <w:tab w:val="center" w:pos="5600"/>
        </w:tabs>
        <w:spacing w:after="0" w:line="240" w:lineRule="auto"/>
        <w:rPr>
          <w:rFonts w:ascii="Times New Roman" w:eastAsia="Times New Roman" w:hAnsi="Times New Roman" w:cs="Times New Roman"/>
          <w:sz w:val="24"/>
          <w:szCs w:val="24"/>
        </w:rPr>
      </w:pPr>
    </w:p>
    <w:p w14:paraId="7F82F502" w14:textId="090B3E39" w:rsidR="00135933" w:rsidRPr="00135933" w:rsidRDefault="00135933" w:rsidP="00135933">
      <w:pPr>
        <w:spacing w:after="0" w:line="240" w:lineRule="auto"/>
        <w:jc w:val="center"/>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 xml:space="preserve"> (</w:t>
      </w:r>
      <w:r w:rsidR="00CC3361">
        <w:rPr>
          <w:rFonts w:ascii="Times New Roman" w:eastAsia="Times New Roman" w:hAnsi="Times New Roman" w:cs="Times New Roman"/>
          <w:sz w:val="24"/>
          <w:szCs w:val="24"/>
        </w:rPr>
        <w:t>V</w:t>
      </w:r>
      <w:r w:rsidRPr="00135933">
        <w:rPr>
          <w:rFonts w:ascii="Times New Roman" w:eastAsia="Times New Roman" w:hAnsi="Times New Roman" w:cs="Times New Roman"/>
          <w:sz w:val="24"/>
          <w:szCs w:val="24"/>
        </w:rPr>
        <w:t xml:space="preserve">ieta) </w:t>
      </w:r>
    </w:p>
    <w:p w14:paraId="5DFE4B3B" w14:textId="77777777" w:rsidR="00135933" w:rsidRPr="00135933" w:rsidRDefault="00135933" w:rsidP="00135933">
      <w:pPr>
        <w:spacing w:after="0" w:line="240" w:lineRule="auto"/>
        <w:jc w:val="both"/>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 xml:space="preserve">1. Mokėtojas </w:t>
      </w:r>
    </w:p>
    <w:p w14:paraId="7F98F9DC" w14:textId="77777777" w:rsidR="00135933" w:rsidRPr="00135933" w:rsidRDefault="00135933" w:rsidP="00135933">
      <w:pPr>
        <w:spacing w:after="0" w:line="240" w:lineRule="auto"/>
        <w:jc w:val="both"/>
        <w:rPr>
          <w:rFonts w:ascii="Times New Roman" w:eastAsia="Times New Roman" w:hAnsi="Times New Roman" w:cs="Times New Roman"/>
          <w:sz w:val="24"/>
          <w:szCs w:val="24"/>
        </w:rPr>
      </w:pPr>
    </w:p>
    <w:p w14:paraId="2AB66E8D" w14:textId="77777777" w:rsidR="00135933" w:rsidRPr="00135933" w:rsidRDefault="00135933" w:rsidP="00135933">
      <w:pPr>
        <w:spacing w:after="0" w:line="240" w:lineRule="auto"/>
        <w:jc w:val="both"/>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(vardas ir pavardė, asmens kodas; Lietuvos Respublikos ar užsienio valstybės juridinio asmens, kitos organizacijos ar jų padalinio teisinis statusas, pavadinimas, kodas, jei jis suteikiamas; ryšio duomenys (adresas, telefono numeris, elektroninio pašto adresas); atstovaujančiojo asmens pareigos, vardas, pavardė, atstovavimo pagrindas)</w:t>
      </w:r>
    </w:p>
    <w:p w14:paraId="33BBD3FE" w14:textId="77777777" w:rsidR="00135933" w:rsidRPr="00135933" w:rsidRDefault="00135933" w:rsidP="00135933">
      <w:pPr>
        <w:spacing w:after="0" w:line="240" w:lineRule="auto"/>
        <w:jc w:val="both"/>
        <w:rPr>
          <w:rFonts w:ascii="Times New Roman" w:eastAsia="Times New Roman" w:hAnsi="Times New Roman" w:cs="Times New Roman"/>
          <w:sz w:val="24"/>
          <w:szCs w:val="24"/>
        </w:rPr>
      </w:pPr>
    </w:p>
    <w:p w14:paraId="47C076AA" w14:textId="77777777" w:rsidR="00135933" w:rsidRPr="00135933" w:rsidRDefault="00135933" w:rsidP="00135933">
      <w:pPr>
        <w:spacing w:after="0" w:line="240" w:lineRule="auto"/>
        <w:jc w:val="both"/>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 xml:space="preserve">2. </w:t>
      </w:r>
      <w:r w:rsidRPr="00135933">
        <w:rPr>
          <w:rFonts w:ascii="Times New Roman" w:eastAsia="Calibri" w:hAnsi="Times New Roman" w:cs="Times New Roman"/>
          <w:iCs/>
          <w:sz w:val="24"/>
          <w:szCs w:val="24"/>
        </w:rPr>
        <w:t>Informacija apie reikalingą savivaldybės infrastruktūrą</w:t>
      </w:r>
    </w:p>
    <w:p w14:paraId="3D9524DC" w14:textId="77777777" w:rsidR="00135933" w:rsidRPr="00135933" w:rsidRDefault="00135933" w:rsidP="00135933">
      <w:pPr>
        <w:spacing w:after="0" w:line="240" w:lineRule="auto"/>
        <w:jc w:val="both"/>
        <w:rPr>
          <w:rFonts w:ascii="Times New Roman" w:eastAsia="Times New Roman" w:hAnsi="Times New Roman" w:cs="Times New Roman"/>
          <w:sz w:val="24"/>
          <w:szCs w:val="24"/>
        </w:rPr>
      </w:pPr>
    </w:p>
    <w:p w14:paraId="1DB3E23E" w14:textId="77777777" w:rsidR="00135933" w:rsidRPr="00135933" w:rsidRDefault="00135933" w:rsidP="00135933">
      <w:pPr>
        <w:spacing w:after="0" w:line="240" w:lineRule="auto"/>
        <w:jc w:val="both"/>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(savivaldybės infrastruktūros plėtros klasifikavimas ir matmenys (plotas, ilgis ir kita))</w:t>
      </w:r>
    </w:p>
    <w:p w14:paraId="18FB2198" w14:textId="77777777" w:rsidR="00135933" w:rsidRPr="00135933" w:rsidRDefault="00135933" w:rsidP="00135933">
      <w:pPr>
        <w:spacing w:after="0" w:line="240" w:lineRule="auto"/>
        <w:jc w:val="both"/>
        <w:rPr>
          <w:rFonts w:ascii="Times New Roman" w:eastAsia="Times New Roman" w:hAnsi="Times New Roman" w:cs="Times New Roman"/>
          <w:sz w:val="24"/>
          <w:szCs w:val="24"/>
        </w:rPr>
      </w:pPr>
    </w:p>
    <w:p w14:paraId="7544791D" w14:textId="77777777" w:rsidR="00135933" w:rsidRPr="00135933" w:rsidRDefault="00135933" w:rsidP="00135933">
      <w:pPr>
        <w:spacing w:after="0" w:line="240" w:lineRule="auto"/>
        <w:jc w:val="both"/>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3. Planuojamas statyti / rekonstruoti statinys</w:t>
      </w:r>
    </w:p>
    <w:p w14:paraId="5EE756E1" w14:textId="77777777" w:rsidR="00135933" w:rsidRPr="00135933" w:rsidRDefault="00135933" w:rsidP="00135933">
      <w:pPr>
        <w:spacing w:after="0" w:line="240" w:lineRule="auto"/>
        <w:jc w:val="both"/>
        <w:rPr>
          <w:rFonts w:ascii="Times New Roman" w:eastAsia="Times New Roman" w:hAnsi="Times New Roman" w:cs="Times New Roman"/>
          <w:sz w:val="24"/>
          <w:szCs w:val="24"/>
        </w:rPr>
      </w:pPr>
    </w:p>
    <w:p w14:paraId="6BFCCDA0" w14:textId="77777777" w:rsidR="00135933" w:rsidRPr="00135933" w:rsidRDefault="00135933" w:rsidP="00135933">
      <w:pPr>
        <w:spacing w:after="0" w:line="240" w:lineRule="auto"/>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(žemės sklypo ir (ar) kito nekilnojamojo daikto adresas; unikalus numeris)</w:t>
      </w:r>
    </w:p>
    <w:p w14:paraId="5C6975CC" w14:textId="77777777" w:rsidR="00135933" w:rsidRPr="00135933" w:rsidRDefault="00135933" w:rsidP="00135933">
      <w:pPr>
        <w:spacing w:after="0" w:line="240" w:lineRule="auto"/>
        <w:jc w:val="both"/>
        <w:rPr>
          <w:rFonts w:ascii="Times New Roman" w:eastAsia="Times New Roman" w:hAnsi="Times New Roman" w:cs="Times New Roman"/>
          <w:sz w:val="24"/>
          <w:szCs w:val="24"/>
        </w:rPr>
      </w:pPr>
    </w:p>
    <w:p w14:paraId="54D90AEB" w14:textId="77777777" w:rsidR="00135933" w:rsidRPr="00135933" w:rsidRDefault="00135933" w:rsidP="00135933">
      <w:pPr>
        <w:spacing w:after="0" w:line="240" w:lineRule="auto"/>
        <w:jc w:val="both"/>
        <w:rPr>
          <w:rFonts w:ascii="Times New Roman" w:eastAsia="Times New Roman" w:hAnsi="Times New Roman" w:cs="Times New Roman"/>
          <w:sz w:val="24"/>
          <w:szCs w:val="24"/>
          <w:u w:val="single"/>
        </w:rPr>
      </w:pPr>
      <w:r w:rsidRPr="00135933">
        <w:rPr>
          <w:rFonts w:ascii="Times New Roman" w:eastAsia="Times New Roman" w:hAnsi="Times New Roman" w:cs="Times New Roman"/>
          <w:sz w:val="24"/>
          <w:szCs w:val="24"/>
        </w:rPr>
        <w:t xml:space="preserve">4. Įmokos suma _____ </w:t>
      </w:r>
      <w:r w:rsidRPr="00135933">
        <w:rPr>
          <w:rFonts w:ascii="Times New Roman" w:eastAsia="Times New Roman" w:hAnsi="Times New Roman" w:cs="Times New Roman"/>
          <w:sz w:val="24"/>
          <w:szCs w:val="24"/>
        </w:rPr>
        <w:tab/>
      </w:r>
      <w:r w:rsidRPr="00135933">
        <w:rPr>
          <w:rFonts w:ascii="Times New Roman" w:eastAsia="Times New Roman" w:hAnsi="Times New Roman" w:cs="Times New Roman"/>
          <w:sz w:val="24"/>
          <w:szCs w:val="24"/>
          <w:u w:val="single"/>
        </w:rPr>
        <w:t xml:space="preserve"> Eur</w:t>
      </w:r>
    </w:p>
    <w:p w14:paraId="2584C439" w14:textId="77777777" w:rsidR="00135933" w:rsidRPr="00135933" w:rsidRDefault="00135933" w:rsidP="00135933">
      <w:pPr>
        <w:spacing w:after="0" w:line="240" w:lineRule="auto"/>
        <w:jc w:val="both"/>
        <w:rPr>
          <w:rFonts w:ascii="Times New Roman" w:eastAsia="Times New Roman" w:hAnsi="Times New Roman" w:cs="Times New Roman"/>
          <w:sz w:val="24"/>
          <w:szCs w:val="24"/>
        </w:rPr>
      </w:pPr>
    </w:p>
    <w:p w14:paraId="716872EE" w14:textId="77777777" w:rsidR="00135933" w:rsidRPr="00135933" w:rsidRDefault="00135933" w:rsidP="00135933">
      <w:pPr>
        <w:tabs>
          <w:tab w:val="left" w:pos="1418"/>
        </w:tabs>
        <w:spacing w:after="0" w:line="240" w:lineRule="auto"/>
        <w:jc w:val="both"/>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 xml:space="preserve">4.1. Įmokos dydžio pagrindimas: </w:t>
      </w:r>
    </w:p>
    <w:p w14:paraId="4F0E0574" w14:textId="77777777" w:rsidR="00135933" w:rsidRPr="00135933" w:rsidRDefault="00135933" w:rsidP="00135933">
      <w:pPr>
        <w:tabs>
          <w:tab w:val="left" w:pos="567"/>
        </w:tabs>
        <w:spacing w:after="0" w:line="240" w:lineRule="auto"/>
        <w:jc w:val="both"/>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Į = T x S</w:t>
      </w:r>
    </w:p>
    <w:p w14:paraId="67F409AE" w14:textId="77777777" w:rsidR="00135933" w:rsidRPr="00135933" w:rsidRDefault="00135933" w:rsidP="00135933">
      <w:pPr>
        <w:tabs>
          <w:tab w:val="left" w:pos="567"/>
        </w:tabs>
        <w:spacing w:after="0" w:line="240" w:lineRule="auto"/>
        <w:jc w:val="both"/>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 xml:space="preserve">Į – įmokos dydis (Eur). </w:t>
      </w:r>
    </w:p>
    <w:p w14:paraId="1824508C" w14:textId="77777777" w:rsidR="00135933" w:rsidRPr="00135933" w:rsidRDefault="00135933" w:rsidP="00135933">
      <w:pPr>
        <w:tabs>
          <w:tab w:val="left" w:pos="567"/>
        </w:tabs>
        <w:spacing w:after="0" w:line="240" w:lineRule="auto"/>
        <w:jc w:val="both"/>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T – įmokos tarifas, nustatytas savivaldybės tarybos sprendimu ( Eur/m²).</w:t>
      </w:r>
    </w:p>
    <w:p w14:paraId="4432D9C2" w14:textId="77777777" w:rsidR="00135933" w:rsidRPr="00135933" w:rsidRDefault="00135933" w:rsidP="00135933">
      <w:pPr>
        <w:tabs>
          <w:tab w:val="left" w:pos="567"/>
        </w:tabs>
        <w:spacing w:after="0" w:line="240" w:lineRule="auto"/>
        <w:jc w:val="both"/>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S – pastato ar inžinerinio statinio rekonstruojamo į pastatą bendrasis plotas (m2) ir (ar) inžineriniu statiniu, kuris nėra savivaldybės infrastruktūra ir jo naudojimui reikalinga savivaldybės infrastruktūra, užstatytas plotas (m2). Rekonstruojant pastatą, rekonstruojamo pastato padidėjusi bendrojo ploto dalis (m2), rekonstruojant inžinerinį statinį, rekonstruojamo statinio padidėjusi užstatomo ploto dalis (m2). Bendrasis plotas ir užstatytas plotas nurodomi vadovaujantis statinio projektu, kai pagal Statybos įstatymą statybą leidžiantis dokumentas privalomas, ar statinio rodikliais (kai statybą leidžiantis dokumentas nereikalingas), kurių pakaktų apskaičiuoti mokėtinos įmokos dydį.</w:t>
      </w:r>
      <w:r w:rsidRPr="00135933">
        <w:rPr>
          <w:rFonts w:ascii="Times New Roman" w:eastAsia="Times New Roman" w:hAnsi="Times New Roman" w:cs="Times New Roman"/>
          <w:sz w:val="24"/>
          <w:szCs w:val="24"/>
        </w:rPr>
        <w:tab/>
      </w:r>
    </w:p>
    <w:p w14:paraId="6DD8CB94" w14:textId="77777777" w:rsidR="00135933" w:rsidRPr="00135933" w:rsidRDefault="00135933" w:rsidP="00135933">
      <w:pPr>
        <w:tabs>
          <w:tab w:val="left" w:pos="567"/>
        </w:tabs>
        <w:spacing w:after="0" w:line="240" w:lineRule="auto"/>
        <w:jc w:val="both"/>
        <w:rPr>
          <w:rFonts w:ascii="Times New Roman" w:eastAsia="Times New Roman" w:hAnsi="Times New Roman" w:cs="Times New Roman"/>
          <w:sz w:val="24"/>
          <w:szCs w:val="24"/>
        </w:rPr>
      </w:pPr>
    </w:p>
    <w:p w14:paraId="3106E062" w14:textId="77777777" w:rsidR="00135933" w:rsidRPr="00135933" w:rsidRDefault="00135933" w:rsidP="00135933">
      <w:pPr>
        <w:tabs>
          <w:tab w:val="center" w:pos="5200"/>
          <w:tab w:val="center" w:pos="8500"/>
        </w:tabs>
        <w:spacing w:after="0" w:line="240" w:lineRule="auto"/>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ab/>
      </w:r>
    </w:p>
    <w:p w14:paraId="6FDACD91" w14:textId="77777777" w:rsidR="00135933" w:rsidRPr="00135933" w:rsidRDefault="00135933" w:rsidP="00135933">
      <w:pPr>
        <w:tabs>
          <w:tab w:val="center" w:pos="5200"/>
          <w:tab w:val="center" w:pos="8500"/>
        </w:tabs>
        <w:spacing w:after="0" w:line="240" w:lineRule="auto"/>
        <w:rPr>
          <w:rFonts w:ascii="Times New Roman" w:eastAsia="Times New Roman" w:hAnsi="Times New Roman" w:cs="Times New Roman"/>
          <w:sz w:val="24"/>
          <w:szCs w:val="24"/>
        </w:rPr>
      </w:pPr>
      <w:r w:rsidRPr="00135933">
        <w:rPr>
          <w:rFonts w:ascii="Times New Roman" w:eastAsia="Times New Roman" w:hAnsi="Times New Roman" w:cs="Times New Roman"/>
          <w:sz w:val="24"/>
          <w:szCs w:val="24"/>
        </w:rPr>
        <w:t xml:space="preserve">(pareigų pavadinimas) </w:t>
      </w:r>
      <w:r w:rsidRPr="00135933">
        <w:rPr>
          <w:rFonts w:ascii="Times New Roman" w:eastAsia="Times New Roman" w:hAnsi="Times New Roman" w:cs="Times New Roman"/>
          <w:sz w:val="24"/>
          <w:szCs w:val="24"/>
        </w:rPr>
        <w:tab/>
        <w:t xml:space="preserve">(parašas) </w:t>
      </w:r>
      <w:r w:rsidRPr="00135933">
        <w:rPr>
          <w:rFonts w:ascii="Times New Roman" w:eastAsia="Times New Roman" w:hAnsi="Times New Roman" w:cs="Times New Roman"/>
          <w:sz w:val="24"/>
          <w:szCs w:val="24"/>
        </w:rPr>
        <w:tab/>
        <w:t>(vardas ir pavardė)</w:t>
      </w:r>
    </w:p>
    <w:p w14:paraId="380D15D5" w14:textId="77777777" w:rsidR="00135933" w:rsidRPr="00135933" w:rsidRDefault="00135933" w:rsidP="00135933">
      <w:pPr>
        <w:tabs>
          <w:tab w:val="center" w:pos="5200"/>
          <w:tab w:val="center" w:pos="8500"/>
        </w:tabs>
        <w:spacing w:after="0" w:line="240" w:lineRule="auto"/>
        <w:rPr>
          <w:rFonts w:ascii="Times New Roman" w:eastAsia="Times New Roman" w:hAnsi="Times New Roman" w:cs="Times New Roman"/>
          <w:sz w:val="24"/>
          <w:szCs w:val="24"/>
        </w:rPr>
      </w:pPr>
    </w:p>
    <w:sectPr w:rsidR="00135933" w:rsidRPr="00135933" w:rsidSect="00D26B2B">
      <w:pgSz w:w="11906" w:h="16838"/>
      <w:pgMar w:top="851" w:right="567" w:bottom="1135"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1EADD" w14:textId="77777777" w:rsidR="00591935" w:rsidRDefault="00591935" w:rsidP="008D2616">
      <w:pPr>
        <w:spacing w:after="0" w:line="240" w:lineRule="auto"/>
      </w:pPr>
      <w:r>
        <w:separator/>
      </w:r>
    </w:p>
  </w:endnote>
  <w:endnote w:type="continuationSeparator" w:id="0">
    <w:p w14:paraId="5BFB948B" w14:textId="77777777" w:rsidR="00591935" w:rsidRDefault="00591935" w:rsidP="008D2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E0335" w14:textId="77777777" w:rsidR="00591935" w:rsidRDefault="00591935" w:rsidP="008D2616">
      <w:pPr>
        <w:spacing w:after="0" w:line="240" w:lineRule="auto"/>
      </w:pPr>
      <w:r>
        <w:separator/>
      </w:r>
    </w:p>
  </w:footnote>
  <w:footnote w:type="continuationSeparator" w:id="0">
    <w:p w14:paraId="4F702A27" w14:textId="77777777" w:rsidR="00591935" w:rsidRDefault="00591935" w:rsidP="008D2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2C56"/>
    <w:multiLevelType w:val="hybridMultilevel"/>
    <w:tmpl w:val="098E0F9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18B46EFE"/>
    <w:multiLevelType w:val="hybridMultilevel"/>
    <w:tmpl w:val="A4ACC5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F76B13"/>
    <w:multiLevelType w:val="hybridMultilevel"/>
    <w:tmpl w:val="291A47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6396BA8"/>
    <w:multiLevelType w:val="hybridMultilevel"/>
    <w:tmpl w:val="D1068D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72C589F"/>
    <w:multiLevelType w:val="multilevel"/>
    <w:tmpl w:val="0B70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941233"/>
    <w:multiLevelType w:val="hybridMultilevel"/>
    <w:tmpl w:val="FDCC13A6"/>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6" w15:restartNumberingAfterBreak="0">
    <w:nsid w:val="4FD261CE"/>
    <w:multiLevelType w:val="multilevel"/>
    <w:tmpl w:val="E94A63FE"/>
    <w:lvl w:ilvl="0">
      <w:numFmt w:val="bullet"/>
      <w:lvlText w:val="-"/>
      <w:lvlJc w:val="left"/>
      <w:pPr>
        <w:ind w:left="1440" w:hanging="360"/>
      </w:pPr>
      <w:rPr>
        <w:rFonts w:ascii="Times New Roman" w:eastAsia="Times New Roman" w:hAnsi="Times New Roman" w:cs="Times New Roman"/>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7" w15:restartNumberingAfterBreak="0">
    <w:nsid w:val="517F3C93"/>
    <w:multiLevelType w:val="multilevel"/>
    <w:tmpl w:val="091E2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833F4A"/>
    <w:multiLevelType w:val="hybridMultilevel"/>
    <w:tmpl w:val="F92CB7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3B60D00"/>
    <w:multiLevelType w:val="hybridMultilevel"/>
    <w:tmpl w:val="0358B8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9361018"/>
    <w:multiLevelType w:val="hybridMultilevel"/>
    <w:tmpl w:val="30AA71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41896759">
    <w:abstractNumId w:val="9"/>
  </w:num>
  <w:num w:numId="2" w16cid:durableId="771434627">
    <w:abstractNumId w:val="1"/>
  </w:num>
  <w:num w:numId="3" w16cid:durableId="344482509">
    <w:abstractNumId w:val="10"/>
  </w:num>
  <w:num w:numId="4" w16cid:durableId="2138330541">
    <w:abstractNumId w:val="3"/>
  </w:num>
  <w:num w:numId="5" w16cid:durableId="569508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7540229">
    <w:abstractNumId w:val="6"/>
  </w:num>
  <w:num w:numId="7" w16cid:durableId="1869028355">
    <w:abstractNumId w:val="7"/>
  </w:num>
  <w:num w:numId="8" w16cid:durableId="1363360294">
    <w:abstractNumId w:val="4"/>
  </w:num>
  <w:num w:numId="9" w16cid:durableId="1564027071">
    <w:abstractNumId w:val="5"/>
  </w:num>
  <w:num w:numId="10" w16cid:durableId="894388531">
    <w:abstractNumId w:val="0"/>
  </w:num>
  <w:num w:numId="11" w16cid:durableId="2070837281">
    <w:abstractNumId w:val="8"/>
  </w:num>
  <w:num w:numId="12" w16cid:durableId="18063866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08"/>
    <w:rsid w:val="00013F03"/>
    <w:rsid w:val="00027154"/>
    <w:rsid w:val="00034A42"/>
    <w:rsid w:val="00041631"/>
    <w:rsid w:val="00060BD5"/>
    <w:rsid w:val="00066E72"/>
    <w:rsid w:val="000729EF"/>
    <w:rsid w:val="00074B93"/>
    <w:rsid w:val="00080318"/>
    <w:rsid w:val="00082658"/>
    <w:rsid w:val="000930FF"/>
    <w:rsid w:val="00095EE7"/>
    <w:rsid w:val="000A7680"/>
    <w:rsid w:val="000B7494"/>
    <w:rsid w:val="000D1F73"/>
    <w:rsid w:val="001045D4"/>
    <w:rsid w:val="00110FD2"/>
    <w:rsid w:val="0011423D"/>
    <w:rsid w:val="00135933"/>
    <w:rsid w:val="00140D90"/>
    <w:rsid w:val="00155287"/>
    <w:rsid w:val="001607EB"/>
    <w:rsid w:val="001B4D42"/>
    <w:rsid w:val="001B4EF1"/>
    <w:rsid w:val="001B5AF3"/>
    <w:rsid w:val="001C0919"/>
    <w:rsid w:val="001C3E8D"/>
    <w:rsid w:val="001C742D"/>
    <w:rsid w:val="001F33ED"/>
    <w:rsid w:val="00202715"/>
    <w:rsid w:val="00204CE4"/>
    <w:rsid w:val="002079DC"/>
    <w:rsid w:val="002179F1"/>
    <w:rsid w:val="0023268A"/>
    <w:rsid w:val="00237115"/>
    <w:rsid w:val="00240516"/>
    <w:rsid w:val="002424D5"/>
    <w:rsid w:val="00255E64"/>
    <w:rsid w:val="00265C74"/>
    <w:rsid w:val="0028535A"/>
    <w:rsid w:val="002958CF"/>
    <w:rsid w:val="002D091E"/>
    <w:rsid w:val="00304E61"/>
    <w:rsid w:val="003147C7"/>
    <w:rsid w:val="0031583E"/>
    <w:rsid w:val="00344A8D"/>
    <w:rsid w:val="003466B5"/>
    <w:rsid w:val="00347820"/>
    <w:rsid w:val="00355431"/>
    <w:rsid w:val="00362C92"/>
    <w:rsid w:val="00392BEE"/>
    <w:rsid w:val="003A56E9"/>
    <w:rsid w:val="003F2F3A"/>
    <w:rsid w:val="0041015E"/>
    <w:rsid w:val="00411DDE"/>
    <w:rsid w:val="00431CFB"/>
    <w:rsid w:val="00460BB0"/>
    <w:rsid w:val="00474B04"/>
    <w:rsid w:val="00492B82"/>
    <w:rsid w:val="004B53FB"/>
    <w:rsid w:val="004B710C"/>
    <w:rsid w:val="004B7557"/>
    <w:rsid w:val="004C0579"/>
    <w:rsid w:val="004E6720"/>
    <w:rsid w:val="00514BBE"/>
    <w:rsid w:val="005156D0"/>
    <w:rsid w:val="0053007C"/>
    <w:rsid w:val="00544C9A"/>
    <w:rsid w:val="00553264"/>
    <w:rsid w:val="00553E66"/>
    <w:rsid w:val="005548A8"/>
    <w:rsid w:val="00555679"/>
    <w:rsid w:val="00560D57"/>
    <w:rsid w:val="00583055"/>
    <w:rsid w:val="00591935"/>
    <w:rsid w:val="005C0236"/>
    <w:rsid w:val="005D5757"/>
    <w:rsid w:val="005D7937"/>
    <w:rsid w:val="005E0D5B"/>
    <w:rsid w:val="005F7208"/>
    <w:rsid w:val="00607E2F"/>
    <w:rsid w:val="006105A8"/>
    <w:rsid w:val="006171E5"/>
    <w:rsid w:val="00617A3D"/>
    <w:rsid w:val="00641C3E"/>
    <w:rsid w:val="006637DE"/>
    <w:rsid w:val="006651C8"/>
    <w:rsid w:val="00666F16"/>
    <w:rsid w:val="006763FA"/>
    <w:rsid w:val="00681EB3"/>
    <w:rsid w:val="00686CFA"/>
    <w:rsid w:val="006D6C7C"/>
    <w:rsid w:val="006E16BE"/>
    <w:rsid w:val="006F4E1F"/>
    <w:rsid w:val="00726219"/>
    <w:rsid w:val="00726EB5"/>
    <w:rsid w:val="00756BA3"/>
    <w:rsid w:val="00784E99"/>
    <w:rsid w:val="007927A5"/>
    <w:rsid w:val="007A6908"/>
    <w:rsid w:val="007B20C3"/>
    <w:rsid w:val="007C210F"/>
    <w:rsid w:val="007D5C77"/>
    <w:rsid w:val="007E3177"/>
    <w:rsid w:val="007F0201"/>
    <w:rsid w:val="007F0C87"/>
    <w:rsid w:val="007F43C0"/>
    <w:rsid w:val="00815E6E"/>
    <w:rsid w:val="00821E22"/>
    <w:rsid w:val="008421FC"/>
    <w:rsid w:val="00855FF6"/>
    <w:rsid w:val="00882DE7"/>
    <w:rsid w:val="008904A0"/>
    <w:rsid w:val="008943B0"/>
    <w:rsid w:val="008976A3"/>
    <w:rsid w:val="008B2C2D"/>
    <w:rsid w:val="008D1510"/>
    <w:rsid w:val="008D2616"/>
    <w:rsid w:val="008F1C2E"/>
    <w:rsid w:val="00955051"/>
    <w:rsid w:val="009649CB"/>
    <w:rsid w:val="009816CD"/>
    <w:rsid w:val="009B7448"/>
    <w:rsid w:val="009C67FB"/>
    <w:rsid w:val="009D2EE3"/>
    <w:rsid w:val="009E1A08"/>
    <w:rsid w:val="009F2CD5"/>
    <w:rsid w:val="009F6627"/>
    <w:rsid w:val="00A03A29"/>
    <w:rsid w:val="00A149DA"/>
    <w:rsid w:val="00A1524F"/>
    <w:rsid w:val="00A3586E"/>
    <w:rsid w:val="00A62CEF"/>
    <w:rsid w:val="00A76104"/>
    <w:rsid w:val="00AA0C0B"/>
    <w:rsid w:val="00AC34B7"/>
    <w:rsid w:val="00AF03A4"/>
    <w:rsid w:val="00AF3247"/>
    <w:rsid w:val="00B16B6F"/>
    <w:rsid w:val="00B42CB1"/>
    <w:rsid w:val="00B479AF"/>
    <w:rsid w:val="00B662C6"/>
    <w:rsid w:val="00B720ED"/>
    <w:rsid w:val="00B722F0"/>
    <w:rsid w:val="00B7396E"/>
    <w:rsid w:val="00B74A2D"/>
    <w:rsid w:val="00B80758"/>
    <w:rsid w:val="00B81F48"/>
    <w:rsid w:val="00B94FFD"/>
    <w:rsid w:val="00BA02FA"/>
    <w:rsid w:val="00BC3E6C"/>
    <w:rsid w:val="00BD5808"/>
    <w:rsid w:val="00C029F9"/>
    <w:rsid w:val="00C16942"/>
    <w:rsid w:val="00C261F5"/>
    <w:rsid w:val="00C65F36"/>
    <w:rsid w:val="00C672FF"/>
    <w:rsid w:val="00C70809"/>
    <w:rsid w:val="00C82781"/>
    <w:rsid w:val="00C84A50"/>
    <w:rsid w:val="00C96760"/>
    <w:rsid w:val="00CA49B6"/>
    <w:rsid w:val="00CC3361"/>
    <w:rsid w:val="00CE6DD9"/>
    <w:rsid w:val="00CE77C6"/>
    <w:rsid w:val="00D066C0"/>
    <w:rsid w:val="00D26B2B"/>
    <w:rsid w:val="00D5783B"/>
    <w:rsid w:val="00D63E1D"/>
    <w:rsid w:val="00D80B95"/>
    <w:rsid w:val="00D9079C"/>
    <w:rsid w:val="00D956C9"/>
    <w:rsid w:val="00D96B73"/>
    <w:rsid w:val="00DA4F80"/>
    <w:rsid w:val="00DB70C7"/>
    <w:rsid w:val="00DC3813"/>
    <w:rsid w:val="00DD54D1"/>
    <w:rsid w:val="00DE72F8"/>
    <w:rsid w:val="00E146AD"/>
    <w:rsid w:val="00E466BB"/>
    <w:rsid w:val="00E75C3C"/>
    <w:rsid w:val="00E83DE8"/>
    <w:rsid w:val="00E84300"/>
    <w:rsid w:val="00E8732F"/>
    <w:rsid w:val="00EA3582"/>
    <w:rsid w:val="00EE1200"/>
    <w:rsid w:val="00EE43FB"/>
    <w:rsid w:val="00F102E2"/>
    <w:rsid w:val="00F102F0"/>
    <w:rsid w:val="00F1236D"/>
    <w:rsid w:val="00F35092"/>
    <w:rsid w:val="00F46751"/>
    <w:rsid w:val="00F60E46"/>
    <w:rsid w:val="00F72B51"/>
    <w:rsid w:val="00FC61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FAFC"/>
  <w15:chartTrackingRefBased/>
  <w15:docId w15:val="{7D7722F1-CE2A-4F41-BB1F-BE80CF57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649C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5F720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5F7208"/>
    <w:rPr>
      <w:color w:val="0563C1" w:themeColor="hyperlink"/>
      <w:u w:val="single"/>
    </w:rPr>
  </w:style>
  <w:style w:type="character" w:styleId="Neapdorotaspaminjimas">
    <w:name w:val="Unresolved Mention"/>
    <w:basedOn w:val="Numatytasispastraiposriftas"/>
    <w:uiPriority w:val="99"/>
    <w:semiHidden/>
    <w:unhideWhenUsed/>
    <w:rsid w:val="005F7208"/>
    <w:rPr>
      <w:color w:val="605E5C"/>
      <w:shd w:val="clear" w:color="auto" w:fill="E1DFDD"/>
    </w:rPr>
  </w:style>
  <w:style w:type="paragraph" w:styleId="Sraopastraipa">
    <w:name w:val="List Paragraph"/>
    <w:basedOn w:val="prastasis"/>
    <w:uiPriority w:val="34"/>
    <w:qFormat/>
    <w:rsid w:val="00AF03A4"/>
    <w:pPr>
      <w:ind w:left="720"/>
      <w:contextualSpacing/>
    </w:pPr>
  </w:style>
  <w:style w:type="paragraph" w:customStyle="1" w:styleId="NoSpacing1">
    <w:name w:val="No Spacing1"/>
    <w:uiPriority w:val="1"/>
    <w:qFormat/>
    <w:rsid w:val="00B7396E"/>
    <w:pPr>
      <w:spacing w:after="0" w:line="240" w:lineRule="auto"/>
    </w:pPr>
    <w:rPr>
      <w:rFonts w:ascii="Times New Roman" w:eastAsia="Times New Roman" w:hAnsi="Times New Roman" w:cs="Times New Roman"/>
      <w:sz w:val="24"/>
      <w:szCs w:val="24"/>
      <w:lang w:val="en-GB"/>
    </w:rPr>
  </w:style>
  <w:style w:type="paragraph" w:styleId="Betarp">
    <w:name w:val="No Spacing"/>
    <w:uiPriority w:val="99"/>
    <w:qFormat/>
    <w:rsid w:val="00B7396E"/>
    <w:pPr>
      <w:spacing w:after="0"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D5783B"/>
    <w:rPr>
      <w:color w:val="954F72" w:themeColor="followedHyperlink"/>
      <w:u w:val="single"/>
    </w:rPr>
  </w:style>
  <w:style w:type="character" w:styleId="Grietas">
    <w:name w:val="Strong"/>
    <w:uiPriority w:val="22"/>
    <w:qFormat/>
    <w:rsid w:val="008D2616"/>
    <w:rPr>
      <w:b/>
      <w:bCs/>
    </w:rPr>
  </w:style>
  <w:style w:type="paragraph" w:styleId="Antrats">
    <w:name w:val="header"/>
    <w:basedOn w:val="prastasis"/>
    <w:link w:val="AntratsDiagrama"/>
    <w:uiPriority w:val="99"/>
    <w:unhideWhenUsed/>
    <w:rsid w:val="008D261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D2616"/>
  </w:style>
  <w:style w:type="paragraph" w:styleId="Porat">
    <w:name w:val="footer"/>
    <w:basedOn w:val="prastasis"/>
    <w:link w:val="PoratDiagrama"/>
    <w:uiPriority w:val="99"/>
    <w:unhideWhenUsed/>
    <w:rsid w:val="008D261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D2616"/>
  </w:style>
  <w:style w:type="paragraph" w:customStyle="1" w:styleId="prastasistinklapis">
    <w:name w:val="Įprastasis (tinklapis)"/>
    <w:basedOn w:val="prastasis"/>
    <w:uiPriority w:val="99"/>
    <w:unhideWhenUsed/>
    <w:rsid w:val="00D63E1D"/>
    <w:pPr>
      <w:spacing w:after="100" w:afterAutospacing="1" w:line="240" w:lineRule="auto"/>
    </w:pPr>
    <w:rPr>
      <w:rFonts w:ascii="Times New Roman" w:eastAsia="Times New Roman" w:hAnsi="Times New Roman" w:cs="Times New Roman"/>
      <w:sz w:val="24"/>
      <w:szCs w:val="24"/>
      <w:lang w:eastAsia="lt-LT"/>
    </w:rPr>
  </w:style>
  <w:style w:type="paragraph" w:customStyle="1" w:styleId="normal-p">
    <w:name w:val="normal-p"/>
    <w:basedOn w:val="prastasis"/>
    <w:rsid w:val="006171E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h">
    <w:name w:val="normal-h"/>
    <w:basedOn w:val="Numatytasispastraiposriftas"/>
    <w:rsid w:val="00617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8811">
      <w:bodyDiv w:val="1"/>
      <w:marLeft w:val="0"/>
      <w:marRight w:val="0"/>
      <w:marTop w:val="0"/>
      <w:marBottom w:val="0"/>
      <w:divBdr>
        <w:top w:val="none" w:sz="0" w:space="0" w:color="auto"/>
        <w:left w:val="none" w:sz="0" w:space="0" w:color="auto"/>
        <w:bottom w:val="none" w:sz="0" w:space="0" w:color="auto"/>
        <w:right w:val="none" w:sz="0" w:space="0" w:color="auto"/>
      </w:divBdr>
      <w:divsChild>
        <w:div w:id="270282160">
          <w:marLeft w:val="0"/>
          <w:marRight w:val="0"/>
          <w:marTop w:val="0"/>
          <w:marBottom w:val="0"/>
          <w:divBdr>
            <w:top w:val="none" w:sz="0" w:space="0" w:color="auto"/>
            <w:left w:val="none" w:sz="0" w:space="0" w:color="auto"/>
            <w:bottom w:val="none" w:sz="0" w:space="0" w:color="auto"/>
            <w:right w:val="none" w:sz="0" w:space="0" w:color="auto"/>
          </w:divBdr>
        </w:div>
        <w:div w:id="1294747601">
          <w:marLeft w:val="0"/>
          <w:marRight w:val="0"/>
          <w:marTop w:val="0"/>
          <w:marBottom w:val="0"/>
          <w:divBdr>
            <w:top w:val="none" w:sz="0" w:space="0" w:color="auto"/>
            <w:left w:val="none" w:sz="0" w:space="0" w:color="auto"/>
            <w:bottom w:val="none" w:sz="0" w:space="0" w:color="auto"/>
            <w:right w:val="none" w:sz="0" w:space="0" w:color="auto"/>
          </w:divBdr>
        </w:div>
        <w:div w:id="1083793036">
          <w:marLeft w:val="0"/>
          <w:marRight w:val="0"/>
          <w:marTop w:val="0"/>
          <w:marBottom w:val="0"/>
          <w:divBdr>
            <w:top w:val="none" w:sz="0" w:space="0" w:color="auto"/>
            <w:left w:val="none" w:sz="0" w:space="0" w:color="auto"/>
            <w:bottom w:val="none" w:sz="0" w:space="0" w:color="auto"/>
            <w:right w:val="none" w:sz="0" w:space="0" w:color="auto"/>
          </w:divBdr>
        </w:div>
        <w:div w:id="1072850757">
          <w:marLeft w:val="0"/>
          <w:marRight w:val="0"/>
          <w:marTop w:val="0"/>
          <w:marBottom w:val="0"/>
          <w:divBdr>
            <w:top w:val="none" w:sz="0" w:space="0" w:color="auto"/>
            <w:left w:val="none" w:sz="0" w:space="0" w:color="auto"/>
            <w:bottom w:val="none" w:sz="0" w:space="0" w:color="auto"/>
            <w:right w:val="none" w:sz="0" w:space="0" w:color="auto"/>
          </w:divBdr>
        </w:div>
        <w:div w:id="1871918292">
          <w:marLeft w:val="0"/>
          <w:marRight w:val="0"/>
          <w:marTop w:val="0"/>
          <w:marBottom w:val="0"/>
          <w:divBdr>
            <w:top w:val="none" w:sz="0" w:space="0" w:color="auto"/>
            <w:left w:val="none" w:sz="0" w:space="0" w:color="auto"/>
            <w:bottom w:val="none" w:sz="0" w:space="0" w:color="auto"/>
            <w:right w:val="none" w:sz="0" w:space="0" w:color="auto"/>
          </w:divBdr>
        </w:div>
        <w:div w:id="938441089">
          <w:marLeft w:val="0"/>
          <w:marRight w:val="0"/>
          <w:marTop w:val="0"/>
          <w:marBottom w:val="0"/>
          <w:divBdr>
            <w:top w:val="none" w:sz="0" w:space="0" w:color="auto"/>
            <w:left w:val="none" w:sz="0" w:space="0" w:color="auto"/>
            <w:bottom w:val="none" w:sz="0" w:space="0" w:color="auto"/>
            <w:right w:val="none" w:sz="0" w:space="0" w:color="auto"/>
          </w:divBdr>
        </w:div>
      </w:divsChild>
    </w:div>
    <w:div w:id="26763176">
      <w:bodyDiv w:val="1"/>
      <w:marLeft w:val="0"/>
      <w:marRight w:val="0"/>
      <w:marTop w:val="0"/>
      <w:marBottom w:val="0"/>
      <w:divBdr>
        <w:top w:val="none" w:sz="0" w:space="0" w:color="auto"/>
        <w:left w:val="none" w:sz="0" w:space="0" w:color="auto"/>
        <w:bottom w:val="none" w:sz="0" w:space="0" w:color="auto"/>
        <w:right w:val="none" w:sz="0" w:space="0" w:color="auto"/>
      </w:divBdr>
      <w:divsChild>
        <w:div w:id="901673622">
          <w:marLeft w:val="0"/>
          <w:marRight w:val="0"/>
          <w:marTop w:val="0"/>
          <w:marBottom w:val="0"/>
          <w:divBdr>
            <w:top w:val="none" w:sz="0" w:space="0" w:color="auto"/>
            <w:left w:val="none" w:sz="0" w:space="0" w:color="auto"/>
            <w:bottom w:val="none" w:sz="0" w:space="0" w:color="auto"/>
            <w:right w:val="none" w:sz="0" w:space="0" w:color="auto"/>
          </w:divBdr>
          <w:divsChild>
            <w:div w:id="1763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51225">
      <w:bodyDiv w:val="1"/>
      <w:marLeft w:val="0"/>
      <w:marRight w:val="0"/>
      <w:marTop w:val="0"/>
      <w:marBottom w:val="0"/>
      <w:divBdr>
        <w:top w:val="none" w:sz="0" w:space="0" w:color="auto"/>
        <w:left w:val="none" w:sz="0" w:space="0" w:color="auto"/>
        <w:bottom w:val="none" w:sz="0" w:space="0" w:color="auto"/>
        <w:right w:val="none" w:sz="0" w:space="0" w:color="auto"/>
      </w:divBdr>
      <w:divsChild>
        <w:div w:id="1383871892">
          <w:marLeft w:val="0"/>
          <w:marRight w:val="0"/>
          <w:marTop w:val="0"/>
          <w:marBottom w:val="0"/>
          <w:divBdr>
            <w:top w:val="none" w:sz="0" w:space="0" w:color="auto"/>
            <w:left w:val="none" w:sz="0" w:space="0" w:color="auto"/>
            <w:bottom w:val="none" w:sz="0" w:space="0" w:color="auto"/>
            <w:right w:val="none" w:sz="0" w:space="0" w:color="auto"/>
          </w:divBdr>
        </w:div>
      </w:divsChild>
    </w:div>
    <w:div w:id="103697375">
      <w:bodyDiv w:val="1"/>
      <w:marLeft w:val="0"/>
      <w:marRight w:val="0"/>
      <w:marTop w:val="0"/>
      <w:marBottom w:val="0"/>
      <w:divBdr>
        <w:top w:val="none" w:sz="0" w:space="0" w:color="auto"/>
        <w:left w:val="none" w:sz="0" w:space="0" w:color="auto"/>
        <w:bottom w:val="none" w:sz="0" w:space="0" w:color="auto"/>
        <w:right w:val="none" w:sz="0" w:space="0" w:color="auto"/>
      </w:divBdr>
    </w:div>
    <w:div w:id="178929785">
      <w:bodyDiv w:val="1"/>
      <w:marLeft w:val="0"/>
      <w:marRight w:val="0"/>
      <w:marTop w:val="0"/>
      <w:marBottom w:val="0"/>
      <w:divBdr>
        <w:top w:val="none" w:sz="0" w:space="0" w:color="auto"/>
        <w:left w:val="none" w:sz="0" w:space="0" w:color="auto"/>
        <w:bottom w:val="none" w:sz="0" w:space="0" w:color="auto"/>
        <w:right w:val="none" w:sz="0" w:space="0" w:color="auto"/>
      </w:divBdr>
    </w:div>
    <w:div w:id="252009974">
      <w:bodyDiv w:val="1"/>
      <w:marLeft w:val="0"/>
      <w:marRight w:val="0"/>
      <w:marTop w:val="0"/>
      <w:marBottom w:val="0"/>
      <w:divBdr>
        <w:top w:val="none" w:sz="0" w:space="0" w:color="auto"/>
        <w:left w:val="none" w:sz="0" w:space="0" w:color="auto"/>
        <w:bottom w:val="none" w:sz="0" w:space="0" w:color="auto"/>
        <w:right w:val="none" w:sz="0" w:space="0" w:color="auto"/>
      </w:divBdr>
    </w:div>
    <w:div w:id="270742103">
      <w:bodyDiv w:val="1"/>
      <w:marLeft w:val="0"/>
      <w:marRight w:val="0"/>
      <w:marTop w:val="0"/>
      <w:marBottom w:val="0"/>
      <w:divBdr>
        <w:top w:val="none" w:sz="0" w:space="0" w:color="auto"/>
        <w:left w:val="none" w:sz="0" w:space="0" w:color="auto"/>
        <w:bottom w:val="none" w:sz="0" w:space="0" w:color="auto"/>
        <w:right w:val="none" w:sz="0" w:space="0" w:color="auto"/>
      </w:divBdr>
      <w:divsChild>
        <w:div w:id="1865482465">
          <w:marLeft w:val="0"/>
          <w:marRight w:val="0"/>
          <w:marTop w:val="0"/>
          <w:marBottom w:val="0"/>
          <w:divBdr>
            <w:top w:val="none" w:sz="0" w:space="0" w:color="auto"/>
            <w:left w:val="none" w:sz="0" w:space="0" w:color="auto"/>
            <w:bottom w:val="none" w:sz="0" w:space="0" w:color="auto"/>
            <w:right w:val="none" w:sz="0" w:space="0" w:color="auto"/>
          </w:divBdr>
          <w:divsChild>
            <w:div w:id="4440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8670">
      <w:bodyDiv w:val="1"/>
      <w:marLeft w:val="0"/>
      <w:marRight w:val="0"/>
      <w:marTop w:val="0"/>
      <w:marBottom w:val="0"/>
      <w:divBdr>
        <w:top w:val="none" w:sz="0" w:space="0" w:color="auto"/>
        <w:left w:val="none" w:sz="0" w:space="0" w:color="auto"/>
        <w:bottom w:val="none" w:sz="0" w:space="0" w:color="auto"/>
        <w:right w:val="none" w:sz="0" w:space="0" w:color="auto"/>
      </w:divBdr>
    </w:div>
    <w:div w:id="302590315">
      <w:bodyDiv w:val="1"/>
      <w:marLeft w:val="0"/>
      <w:marRight w:val="0"/>
      <w:marTop w:val="0"/>
      <w:marBottom w:val="0"/>
      <w:divBdr>
        <w:top w:val="none" w:sz="0" w:space="0" w:color="auto"/>
        <w:left w:val="none" w:sz="0" w:space="0" w:color="auto"/>
        <w:bottom w:val="none" w:sz="0" w:space="0" w:color="auto"/>
        <w:right w:val="none" w:sz="0" w:space="0" w:color="auto"/>
      </w:divBdr>
    </w:div>
    <w:div w:id="422454066">
      <w:bodyDiv w:val="1"/>
      <w:marLeft w:val="0"/>
      <w:marRight w:val="0"/>
      <w:marTop w:val="0"/>
      <w:marBottom w:val="0"/>
      <w:divBdr>
        <w:top w:val="none" w:sz="0" w:space="0" w:color="auto"/>
        <w:left w:val="none" w:sz="0" w:space="0" w:color="auto"/>
        <w:bottom w:val="none" w:sz="0" w:space="0" w:color="auto"/>
        <w:right w:val="none" w:sz="0" w:space="0" w:color="auto"/>
      </w:divBdr>
      <w:divsChild>
        <w:div w:id="457340982">
          <w:marLeft w:val="0"/>
          <w:marRight w:val="0"/>
          <w:marTop w:val="0"/>
          <w:marBottom w:val="0"/>
          <w:divBdr>
            <w:top w:val="none" w:sz="0" w:space="0" w:color="auto"/>
            <w:left w:val="none" w:sz="0" w:space="0" w:color="auto"/>
            <w:bottom w:val="none" w:sz="0" w:space="0" w:color="auto"/>
            <w:right w:val="none" w:sz="0" w:space="0" w:color="auto"/>
          </w:divBdr>
          <w:divsChild>
            <w:div w:id="1405882066">
              <w:marLeft w:val="0"/>
              <w:marRight w:val="0"/>
              <w:marTop w:val="300"/>
              <w:marBottom w:val="0"/>
              <w:divBdr>
                <w:top w:val="none" w:sz="0" w:space="0" w:color="auto"/>
                <w:left w:val="none" w:sz="0" w:space="0" w:color="auto"/>
                <w:bottom w:val="none" w:sz="0" w:space="0" w:color="auto"/>
                <w:right w:val="none" w:sz="0" w:space="0" w:color="auto"/>
              </w:divBdr>
              <w:divsChild>
                <w:div w:id="67768612">
                  <w:marLeft w:val="0"/>
                  <w:marRight w:val="0"/>
                  <w:marTop w:val="0"/>
                  <w:marBottom w:val="0"/>
                  <w:divBdr>
                    <w:top w:val="none" w:sz="0" w:space="0" w:color="auto"/>
                    <w:left w:val="none" w:sz="0" w:space="0" w:color="auto"/>
                    <w:bottom w:val="none" w:sz="0" w:space="0" w:color="auto"/>
                    <w:right w:val="none" w:sz="0" w:space="0" w:color="auto"/>
                  </w:divBdr>
                </w:div>
                <w:div w:id="745419857">
                  <w:marLeft w:val="0"/>
                  <w:marRight w:val="0"/>
                  <w:marTop w:val="0"/>
                  <w:marBottom w:val="0"/>
                  <w:divBdr>
                    <w:top w:val="none" w:sz="0" w:space="0" w:color="auto"/>
                    <w:left w:val="none" w:sz="0" w:space="0" w:color="auto"/>
                    <w:bottom w:val="none" w:sz="0" w:space="0" w:color="auto"/>
                    <w:right w:val="none" w:sz="0" w:space="0" w:color="auto"/>
                  </w:divBdr>
                </w:div>
                <w:div w:id="62188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5676">
          <w:marLeft w:val="0"/>
          <w:marRight w:val="0"/>
          <w:marTop w:val="0"/>
          <w:marBottom w:val="0"/>
          <w:divBdr>
            <w:top w:val="none" w:sz="0" w:space="0" w:color="auto"/>
            <w:left w:val="none" w:sz="0" w:space="0" w:color="auto"/>
            <w:bottom w:val="none" w:sz="0" w:space="0" w:color="auto"/>
            <w:right w:val="none" w:sz="0" w:space="0" w:color="auto"/>
          </w:divBdr>
          <w:divsChild>
            <w:div w:id="1544830715">
              <w:marLeft w:val="0"/>
              <w:marRight w:val="0"/>
              <w:marTop w:val="150"/>
              <w:marBottom w:val="0"/>
              <w:divBdr>
                <w:top w:val="none" w:sz="0" w:space="0" w:color="auto"/>
                <w:left w:val="none" w:sz="0" w:space="0" w:color="auto"/>
                <w:bottom w:val="none" w:sz="0" w:space="0" w:color="auto"/>
                <w:right w:val="none" w:sz="0" w:space="0" w:color="auto"/>
              </w:divBdr>
              <w:divsChild>
                <w:div w:id="1431468093">
                  <w:marLeft w:val="0"/>
                  <w:marRight w:val="0"/>
                  <w:marTop w:val="495"/>
                  <w:marBottom w:val="0"/>
                  <w:divBdr>
                    <w:top w:val="none" w:sz="0" w:space="0" w:color="auto"/>
                    <w:left w:val="none" w:sz="0" w:space="0" w:color="auto"/>
                    <w:bottom w:val="none" w:sz="0" w:space="0" w:color="auto"/>
                    <w:right w:val="none" w:sz="0" w:space="0" w:color="auto"/>
                  </w:divBdr>
                  <w:divsChild>
                    <w:div w:id="1822232296">
                      <w:marLeft w:val="0"/>
                      <w:marRight w:val="0"/>
                      <w:marTop w:val="0"/>
                      <w:marBottom w:val="0"/>
                      <w:divBdr>
                        <w:top w:val="single" w:sz="6" w:space="0" w:color="D7DBE6"/>
                        <w:left w:val="single" w:sz="6" w:space="0" w:color="D7DBE6"/>
                        <w:bottom w:val="single" w:sz="6" w:space="0" w:color="D7DBE6"/>
                        <w:right w:val="single" w:sz="6" w:space="0" w:color="D7DBE6"/>
                      </w:divBdr>
                    </w:div>
                  </w:divsChild>
                </w:div>
              </w:divsChild>
            </w:div>
            <w:div w:id="2110467930">
              <w:marLeft w:val="0"/>
              <w:marRight w:val="0"/>
              <w:marTop w:val="375"/>
              <w:marBottom w:val="0"/>
              <w:divBdr>
                <w:top w:val="none" w:sz="0" w:space="0" w:color="auto"/>
                <w:left w:val="none" w:sz="0" w:space="0" w:color="auto"/>
                <w:bottom w:val="none" w:sz="0" w:space="0" w:color="auto"/>
                <w:right w:val="none" w:sz="0" w:space="0" w:color="auto"/>
              </w:divBdr>
              <w:divsChild>
                <w:div w:id="1348868801">
                  <w:marLeft w:val="0"/>
                  <w:marRight w:val="0"/>
                  <w:marTop w:val="0"/>
                  <w:marBottom w:val="0"/>
                  <w:divBdr>
                    <w:top w:val="none" w:sz="0" w:space="0" w:color="auto"/>
                    <w:left w:val="none" w:sz="0" w:space="0" w:color="auto"/>
                    <w:bottom w:val="none" w:sz="0" w:space="0" w:color="auto"/>
                    <w:right w:val="none" w:sz="0" w:space="0" w:color="auto"/>
                  </w:divBdr>
                </w:div>
              </w:divsChild>
            </w:div>
            <w:div w:id="1501238904">
              <w:marLeft w:val="0"/>
              <w:marRight w:val="0"/>
              <w:marTop w:val="150"/>
              <w:marBottom w:val="0"/>
              <w:divBdr>
                <w:top w:val="none" w:sz="0" w:space="0" w:color="auto"/>
                <w:left w:val="none" w:sz="0" w:space="0" w:color="auto"/>
                <w:bottom w:val="none" w:sz="0" w:space="0" w:color="auto"/>
                <w:right w:val="none" w:sz="0" w:space="0" w:color="auto"/>
              </w:divBdr>
              <w:divsChild>
                <w:div w:id="1611233210">
                  <w:marLeft w:val="0"/>
                  <w:marRight w:val="0"/>
                  <w:marTop w:val="0"/>
                  <w:marBottom w:val="0"/>
                  <w:divBdr>
                    <w:top w:val="none" w:sz="0" w:space="0" w:color="auto"/>
                    <w:left w:val="none" w:sz="0" w:space="0" w:color="auto"/>
                    <w:bottom w:val="none" w:sz="0" w:space="0" w:color="auto"/>
                    <w:right w:val="none" w:sz="0" w:space="0" w:color="auto"/>
                  </w:divBdr>
                  <w:divsChild>
                    <w:div w:id="334501045">
                      <w:marLeft w:val="0"/>
                      <w:marRight w:val="0"/>
                      <w:marTop w:val="0"/>
                      <w:marBottom w:val="0"/>
                      <w:divBdr>
                        <w:top w:val="none" w:sz="0" w:space="0" w:color="auto"/>
                        <w:left w:val="none" w:sz="0" w:space="0" w:color="auto"/>
                        <w:bottom w:val="none" w:sz="0" w:space="0" w:color="auto"/>
                        <w:right w:val="none" w:sz="0" w:space="0" w:color="auto"/>
                      </w:divBdr>
                      <w:divsChild>
                        <w:div w:id="126695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556466">
      <w:bodyDiv w:val="1"/>
      <w:marLeft w:val="0"/>
      <w:marRight w:val="0"/>
      <w:marTop w:val="0"/>
      <w:marBottom w:val="0"/>
      <w:divBdr>
        <w:top w:val="none" w:sz="0" w:space="0" w:color="auto"/>
        <w:left w:val="none" w:sz="0" w:space="0" w:color="auto"/>
        <w:bottom w:val="none" w:sz="0" w:space="0" w:color="auto"/>
        <w:right w:val="none" w:sz="0" w:space="0" w:color="auto"/>
      </w:divBdr>
    </w:div>
    <w:div w:id="520900100">
      <w:bodyDiv w:val="1"/>
      <w:marLeft w:val="0"/>
      <w:marRight w:val="0"/>
      <w:marTop w:val="0"/>
      <w:marBottom w:val="0"/>
      <w:divBdr>
        <w:top w:val="none" w:sz="0" w:space="0" w:color="auto"/>
        <w:left w:val="none" w:sz="0" w:space="0" w:color="auto"/>
        <w:bottom w:val="none" w:sz="0" w:space="0" w:color="auto"/>
        <w:right w:val="none" w:sz="0" w:space="0" w:color="auto"/>
      </w:divBdr>
    </w:div>
    <w:div w:id="546798740">
      <w:bodyDiv w:val="1"/>
      <w:marLeft w:val="0"/>
      <w:marRight w:val="0"/>
      <w:marTop w:val="0"/>
      <w:marBottom w:val="0"/>
      <w:divBdr>
        <w:top w:val="none" w:sz="0" w:space="0" w:color="auto"/>
        <w:left w:val="none" w:sz="0" w:space="0" w:color="auto"/>
        <w:bottom w:val="none" w:sz="0" w:space="0" w:color="auto"/>
        <w:right w:val="none" w:sz="0" w:space="0" w:color="auto"/>
      </w:divBdr>
      <w:divsChild>
        <w:div w:id="920144112">
          <w:marLeft w:val="0"/>
          <w:marRight w:val="0"/>
          <w:marTop w:val="0"/>
          <w:marBottom w:val="0"/>
          <w:divBdr>
            <w:top w:val="none" w:sz="0" w:space="0" w:color="auto"/>
            <w:left w:val="none" w:sz="0" w:space="0" w:color="auto"/>
            <w:bottom w:val="none" w:sz="0" w:space="0" w:color="auto"/>
            <w:right w:val="none" w:sz="0" w:space="0" w:color="auto"/>
          </w:divBdr>
        </w:div>
        <w:div w:id="724834927">
          <w:marLeft w:val="0"/>
          <w:marRight w:val="0"/>
          <w:marTop w:val="0"/>
          <w:marBottom w:val="0"/>
          <w:divBdr>
            <w:top w:val="none" w:sz="0" w:space="0" w:color="auto"/>
            <w:left w:val="none" w:sz="0" w:space="0" w:color="auto"/>
            <w:bottom w:val="none" w:sz="0" w:space="0" w:color="auto"/>
            <w:right w:val="none" w:sz="0" w:space="0" w:color="auto"/>
          </w:divBdr>
        </w:div>
      </w:divsChild>
    </w:div>
    <w:div w:id="605770341">
      <w:bodyDiv w:val="1"/>
      <w:marLeft w:val="0"/>
      <w:marRight w:val="0"/>
      <w:marTop w:val="0"/>
      <w:marBottom w:val="0"/>
      <w:divBdr>
        <w:top w:val="none" w:sz="0" w:space="0" w:color="auto"/>
        <w:left w:val="none" w:sz="0" w:space="0" w:color="auto"/>
        <w:bottom w:val="none" w:sz="0" w:space="0" w:color="auto"/>
        <w:right w:val="none" w:sz="0" w:space="0" w:color="auto"/>
      </w:divBdr>
      <w:divsChild>
        <w:div w:id="1987011187">
          <w:marLeft w:val="0"/>
          <w:marRight w:val="0"/>
          <w:marTop w:val="0"/>
          <w:marBottom w:val="0"/>
          <w:divBdr>
            <w:top w:val="none" w:sz="0" w:space="0" w:color="auto"/>
            <w:left w:val="none" w:sz="0" w:space="0" w:color="auto"/>
            <w:bottom w:val="none" w:sz="0" w:space="0" w:color="auto"/>
            <w:right w:val="none" w:sz="0" w:space="0" w:color="auto"/>
          </w:divBdr>
          <w:divsChild>
            <w:div w:id="30416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4881">
      <w:bodyDiv w:val="1"/>
      <w:marLeft w:val="0"/>
      <w:marRight w:val="0"/>
      <w:marTop w:val="0"/>
      <w:marBottom w:val="0"/>
      <w:divBdr>
        <w:top w:val="none" w:sz="0" w:space="0" w:color="auto"/>
        <w:left w:val="none" w:sz="0" w:space="0" w:color="auto"/>
        <w:bottom w:val="none" w:sz="0" w:space="0" w:color="auto"/>
        <w:right w:val="none" w:sz="0" w:space="0" w:color="auto"/>
      </w:divBdr>
    </w:div>
    <w:div w:id="709037544">
      <w:bodyDiv w:val="1"/>
      <w:marLeft w:val="0"/>
      <w:marRight w:val="0"/>
      <w:marTop w:val="0"/>
      <w:marBottom w:val="0"/>
      <w:divBdr>
        <w:top w:val="none" w:sz="0" w:space="0" w:color="auto"/>
        <w:left w:val="none" w:sz="0" w:space="0" w:color="auto"/>
        <w:bottom w:val="none" w:sz="0" w:space="0" w:color="auto"/>
        <w:right w:val="none" w:sz="0" w:space="0" w:color="auto"/>
      </w:divBdr>
    </w:div>
    <w:div w:id="713819879">
      <w:bodyDiv w:val="1"/>
      <w:marLeft w:val="0"/>
      <w:marRight w:val="0"/>
      <w:marTop w:val="0"/>
      <w:marBottom w:val="0"/>
      <w:divBdr>
        <w:top w:val="none" w:sz="0" w:space="0" w:color="auto"/>
        <w:left w:val="none" w:sz="0" w:space="0" w:color="auto"/>
        <w:bottom w:val="none" w:sz="0" w:space="0" w:color="auto"/>
        <w:right w:val="none" w:sz="0" w:space="0" w:color="auto"/>
      </w:divBdr>
    </w:div>
    <w:div w:id="840586193">
      <w:bodyDiv w:val="1"/>
      <w:marLeft w:val="0"/>
      <w:marRight w:val="0"/>
      <w:marTop w:val="0"/>
      <w:marBottom w:val="0"/>
      <w:divBdr>
        <w:top w:val="none" w:sz="0" w:space="0" w:color="auto"/>
        <w:left w:val="none" w:sz="0" w:space="0" w:color="auto"/>
        <w:bottom w:val="none" w:sz="0" w:space="0" w:color="auto"/>
        <w:right w:val="none" w:sz="0" w:space="0" w:color="auto"/>
      </w:divBdr>
      <w:divsChild>
        <w:div w:id="874735624">
          <w:marLeft w:val="0"/>
          <w:marRight w:val="0"/>
          <w:marTop w:val="0"/>
          <w:marBottom w:val="0"/>
          <w:divBdr>
            <w:top w:val="none" w:sz="0" w:space="0" w:color="auto"/>
            <w:left w:val="none" w:sz="0" w:space="0" w:color="auto"/>
            <w:bottom w:val="none" w:sz="0" w:space="0" w:color="auto"/>
            <w:right w:val="none" w:sz="0" w:space="0" w:color="auto"/>
          </w:divBdr>
        </w:div>
      </w:divsChild>
    </w:div>
    <w:div w:id="995840580">
      <w:bodyDiv w:val="1"/>
      <w:marLeft w:val="0"/>
      <w:marRight w:val="0"/>
      <w:marTop w:val="0"/>
      <w:marBottom w:val="0"/>
      <w:divBdr>
        <w:top w:val="none" w:sz="0" w:space="0" w:color="auto"/>
        <w:left w:val="none" w:sz="0" w:space="0" w:color="auto"/>
        <w:bottom w:val="none" w:sz="0" w:space="0" w:color="auto"/>
        <w:right w:val="none" w:sz="0" w:space="0" w:color="auto"/>
      </w:divBdr>
    </w:div>
    <w:div w:id="1303120941">
      <w:bodyDiv w:val="1"/>
      <w:marLeft w:val="0"/>
      <w:marRight w:val="0"/>
      <w:marTop w:val="0"/>
      <w:marBottom w:val="0"/>
      <w:divBdr>
        <w:top w:val="none" w:sz="0" w:space="0" w:color="auto"/>
        <w:left w:val="none" w:sz="0" w:space="0" w:color="auto"/>
        <w:bottom w:val="none" w:sz="0" w:space="0" w:color="auto"/>
        <w:right w:val="none" w:sz="0" w:space="0" w:color="auto"/>
      </w:divBdr>
    </w:div>
    <w:div w:id="1463234933">
      <w:bodyDiv w:val="1"/>
      <w:marLeft w:val="0"/>
      <w:marRight w:val="0"/>
      <w:marTop w:val="0"/>
      <w:marBottom w:val="0"/>
      <w:divBdr>
        <w:top w:val="none" w:sz="0" w:space="0" w:color="auto"/>
        <w:left w:val="none" w:sz="0" w:space="0" w:color="auto"/>
        <w:bottom w:val="none" w:sz="0" w:space="0" w:color="auto"/>
        <w:right w:val="none" w:sz="0" w:space="0" w:color="auto"/>
      </w:divBdr>
    </w:div>
    <w:div w:id="1492912887">
      <w:bodyDiv w:val="1"/>
      <w:marLeft w:val="0"/>
      <w:marRight w:val="0"/>
      <w:marTop w:val="0"/>
      <w:marBottom w:val="0"/>
      <w:divBdr>
        <w:top w:val="none" w:sz="0" w:space="0" w:color="auto"/>
        <w:left w:val="none" w:sz="0" w:space="0" w:color="auto"/>
        <w:bottom w:val="none" w:sz="0" w:space="0" w:color="auto"/>
        <w:right w:val="none" w:sz="0" w:space="0" w:color="auto"/>
      </w:divBdr>
      <w:divsChild>
        <w:div w:id="936520972">
          <w:marLeft w:val="0"/>
          <w:marRight w:val="0"/>
          <w:marTop w:val="0"/>
          <w:marBottom w:val="0"/>
          <w:divBdr>
            <w:top w:val="none" w:sz="0" w:space="0" w:color="auto"/>
            <w:left w:val="none" w:sz="0" w:space="0" w:color="auto"/>
            <w:bottom w:val="none" w:sz="0" w:space="0" w:color="auto"/>
            <w:right w:val="none" w:sz="0" w:space="0" w:color="auto"/>
          </w:divBdr>
        </w:div>
        <w:div w:id="1094781397">
          <w:marLeft w:val="0"/>
          <w:marRight w:val="0"/>
          <w:marTop w:val="0"/>
          <w:marBottom w:val="0"/>
          <w:divBdr>
            <w:top w:val="none" w:sz="0" w:space="0" w:color="auto"/>
            <w:left w:val="none" w:sz="0" w:space="0" w:color="auto"/>
            <w:bottom w:val="none" w:sz="0" w:space="0" w:color="auto"/>
            <w:right w:val="none" w:sz="0" w:space="0" w:color="auto"/>
          </w:divBdr>
        </w:div>
        <w:div w:id="953709433">
          <w:marLeft w:val="0"/>
          <w:marRight w:val="0"/>
          <w:marTop w:val="0"/>
          <w:marBottom w:val="0"/>
          <w:divBdr>
            <w:top w:val="none" w:sz="0" w:space="0" w:color="auto"/>
            <w:left w:val="none" w:sz="0" w:space="0" w:color="auto"/>
            <w:bottom w:val="none" w:sz="0" w:space="0" w:color="auto"/>
            <w:right w:val="none" w:sz="0" w:space="0" w:color="auto"/>
          </w:divBdr>
        </w:div>
        <w:div w:id="547299585">
          <w:marLeft w:val="0"/>
          <w:marRight w:val="0"/>
          <w:marTop w:val="0"/>
          <w:marBottom w:val="0"/>
          <w:divBdr>
            <w:top w:val="none" w:sz="0" w:space="0" w:color="auto"/>
            <w:left w:val="none" w:sz="0" w:space="0" w:color="auto"/>
            <w:bottom w:val="none" w:sz="0" w:space="0" w:color="auto"/>
            <w:right w:val="none" w:sz="0" w:space="0" w:color="auto"/>
          </w:divBdr>
        </w:div>
        <w:div w:id="1049913233">
          <w:marLeft w:val="0"/>
          <w:marRight w:val="0"/>
          <w:marTop w:val="0"/>
          <w:marBottom w:val="0"/>
          <w:divBdr>
            <w:top w:val="none" w:sz="0" w:space="0" w:color="auto"/>
            <w:left w:val="none" w:sz="0" w:space="0" w:color="auto"/>
            <w:bottom w:val="none" w:sz="0" w:space="0" w:color="auto"/>
            <w:right w:val="none" w:sz="0" w:space="0" w:color="auto"/>
          </w:divBdr>
        </w:div>
      </w:divsChild>
    </w:div>
    <w:div w:id="1500384235">
      <w:bodyDiv w:val="1"/>
      <w:marLeft w:val="0"/>
      <w:marRight w:val="0"/>
      <w:marTop w:val="0"/>
      <w:marBottom w:val="0"/>
      <w:divBdr>
        <w:top w:val="none" w:sz="0" w:space="0" w:color="auto"/>
        <w:left w:val="none" w:sz="0" w:space="0" w:color="auto"/>
        <w:bottom w:val="none" w:sz="0" w:space="0" w:color="auto"/>
        <w:right w:val="none" w:sz="0" w:space="0" w:color="auto"/>
      </w:divBdr>
    </w:div>
    <w:div w:id="1564564047">
      <w:bodyDiv w:val="1"/>
      <w:marLeft w:val="0"/>
      <w:marRight w:val="0"/>
      <w:marTop w:val="0"/>
      <w:marBottom w:val="0"/>
      <w:divBdr>
        <w:top w:val="none" w:sz="0" w:space="0" w:color="auto"/>
        <w:left w:val="none" w:sz="0" w:space="0" w:color="auto"/>
        <w:bottom w:val="none" w:sz="0" w:space="0" w:color="auto"/>
        <w:right w:val="none" w:sz="0" w:space="0" w:color="auto"/>
      </w:divBdr>
    </w:div>
    <w:div w:id="1603564520">
      <w:bodyDiv w:val="1"/>
      <w:marLeft w:val="0"/>
      <w:marRight w:val="0"/>
      <w:marTop w:val="0"/>
      <w:marBottom w:val="0"/>
      <w:divBdr>
        <w:top w:val="none" w:sz="0" w:space="0" w:color="auto"/>
        <w:left w:val="none" w:sz="0" w:space="0" w:color="auto"/>
        <w:bottom w:val="none" w:sz="0" w:space="0" w:color="auto"/>
        <w:right w:val="none" w:sz="0" w:space="0" w:color="auto"/>
      </w:divBdr>
    </w:div>
    <w:div w:id="1703360352">
      <w:bodyDiv w:val="1"/>
      <w:marLeft w:val="0"/>
      <w:marRight w:val="0"/>
      <w:marTop w:val="0"/>
      <w:marBottom w:val="0"/>
      <w:divBdr>
        <w:top w:val="none" w:sz="0" w:space="0" w:color="auto"/>
        <w:left w:val="none" w:sz="0" w:space="0" w:color="auto"/>
        <w:bottom w:val="none" w:sz="0" w:space="0" w:color="auto"/>
        <w:right w:val="none" w:sz="0" w:space="0" w:color="auto"/>
      </w:divBdr>
    </w:div>
    <w:div w:id="1841504824">
      <w:bodyDiv w:val="1"/>
      <w:marLeft w:val="0"/>
      <w:marRight w:val="0"/>
      <w:marTop w:val="0"/>
      <w:marBottom w:val="0"/>
      <w:divBdr>
        <w:top w:val="none" w:sz="0" w:space="0" w:color="auto"/>
        <w:left w:val="none" w:sz="0" w:space="0" w:color="auto"/>
        <w:bottom w:val="none" w:sz="0" w:space="0" w:color="auto"/>
        <w:right w:val="none" w:sz="0" w:space="0" w:color="auto"/>
      </w:divBdr>
      <w:divsChild>
        <w:div w:id="327484633">
          <w:marLeft w:val="0"/>
          <w:marRight w:val="0"/>
          <w:marTop w:val="0"/>
          <w:marBottom w:val="0"/>
          <w:divBdr>
            <w:top w:val="none" w:sz="0" w:space="0" w:color="auto"/>
            <w:left w:val="none" w:sz="0" w:space="0" w:color="auto"/>
            <w:bottom w:val="none" w:sz="0" w:space="0" w:color="auto"/>
            <w:right w:val="none" w:sz="0" w:space="0" w:color="auto"/>
          </w:divBdr>
          <w:divsChild>
            <w:div w:id="451242973">
              <w:marLeft w:val="0"/>
              <w:marRight w:val="0"/>
              <w:marTop w:val="0"/>
              <w:marBottom w:val="0"/>
              <w:divBdr>
                <w:top w:val="none" w:sz="0" w:space="0" w:color="auto"/>
                <w:left w:val="none" w:sz="0" w:space="0" w:color="auto"/>
                <w:bottom w:val="none" w:sz="0" w:space="0" w:color="auto"/>
                <w:right w:val="none" w:sz="0" w:space="0" w:color="auto"/>
              </w:divBdr>
              <w:divsChild>
                <w:div w:id="14331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974932">
      <w:bodyDiv w:val="1"/>
      <w:marLeft w:val="0"/>
      <w:marRight w:val="0"/>
      <w:marTop w:val="0"/>
      <w:marBottom w:val="0"/>
      <w:divBdr>
        <w:top w:val="none" w:sz="0" w:space="0" w:color="auto"/>
        <w:left w:val="none" w:sz="0" w:space="0" w:color="auto"/>
        <w:bottom w:val="none" w:sz="0" w:space="0" w:color="auto"/>
        <w:right w:val="none" w:sz="0" w:space="0" w:color="auto"/>
      </w:divBdr>
      <w:divsChild>
        <w:div w:id="446777249">
          <w:marLeft w:val="0"/>
          <w:marRight w:val="0"/>
          <w:marTop w:val="0"/>
          <w:marBottom w:val="0"/>
          <w:divBdr>
            <w:top w:val="none" w:sz="0" w:space="0" w:color="auto"/>
            <w:left w:val="none" w:sz="0" w:space="0" w:color="auto"/>
            <w:bottom w:val="none" w:sz="0" w:space="0" w:color="auto"/>
            <w:right w:val="none" w:sz="0" w:space="0" w:color="auto"/>
          </w:divBdr>
        </w:div>
        <w:div w:id="249050018">
          <w:marLeft w:val="0"/>
          <w:marRight w:val="0"/>
          <w:marTop w:val="0"/>
          <w:marBottom w:val="0"/>
          <w:divBdr>
            <w:top w:val="none" w:sz="0" w:space="0" w:color="auto"/>
            <w:left w:val="none" w:sz="0" w:space="0" w:color="auto"/>
            <w:bottom w:val="none" w:sz="0" w:space="0" w:color="auto"/>
            <w:right w:val="none" w:sz="0" w:space="0" w:color="auto"/>
          </w:divBdr>
        </w:div>
      </w:divsChild>
    </w:div>
    <w:div w:id="1971548252">
      <w:bodyDiv w:val="1"/>
      <w:marLeft w:val="0"/>
      <w:marRight w:val="0"/>
      <w:marTop w:val="0"/>
      <w:marBottom w:val="0"/>
      <w:divBdr>
        <w:top w:val="none" w:sz="0" w:space="0" w:color="auto"/>
        <w:left w:val="none" w:sz="0" w:space="0" w:color="auto"/>
        <w:bottom w:val="none" w:sz="0" w:space="0" w:color="auto"/>
        <w:right w:val="none" w:sz="0" w:space="0" w:color="auto"/>
      </w:divBdr>
    </w:div>
    <w:div w:id="1981841026">
      <w:bodyDiv w:val="1"/>
      <w:marLeft w:val="0"/>
      <w:marRight w:val="0"/>
      <w:marTop w:val="0"/>
      <w:marBottom w:val="0"/>
      <w:divBdr>
        <w:top w:val="none" w:sz="0" w:space="0" w:color="auto"/>
        <w:left w:val="none" w:sz="0" w:space="0" w:color="auto"/>
        <w:bottom w:val="none" w:sz="0" w:space="0" w:color="auto"/>
        <w:right w:val="none" w:sz="0" w:space="0" w:color="auto"/>
      </w:divBdr>
    </w:div>
    <w:div w:id="2054111677">
      <w:bodyDiv w:val="1"/>
      <w:marLeft w:val="0"/>
      <w:marRight w:val="0"/>
      <w:marTop w:val="0"/>
      <w:marBottom w:val="0"/>
      <w:divBdr>
        <w:top w:val="none" w:sz="0" w:space="0" w:color="auto"/>
        <w:left w:val="none" w:sz="0" w:space="0" w:color="auto"/>
        <w:bottom w:val="none" w:sz="0" w:space="0" w:color="auto"/>
        <w:right w:val="none" w:sz="0" w:space="0" w:color="auto"/>
      </w:divBdr>
      <w:divsChild>
        <w:div w:id="1069814356">
          <w:marLeft w:val="0"/>
          <w:marRight w:val="0"/>
          <w:marTop w:val="0"/>
          <w:marBottom w:val="0"/>
          <w:divBdr>
            <w:top w:val="none" w:sz="0" w:space="0" w:color="auto"/>
            <w:left w:val="none" w:sz="0" w:space="0" w:color="auto"/>
            <w:bottom w:val="none" w:sz="0" w:space="0" w:color="auto"/>
            <w:right w:val="none" w:sz="0" w:space="0" w:color="auto"/>
          </w:divBdr>
        </w:div>
        <w:div w:id="742684132">
          <w:marLeft w:val="0"/>
          <w:marRight w:val="0"/>
          <w:marTop w:val="0"/>
          <w:marBottom w:val="0"/>
          <w:divBdr>
            <w:top w:val="none" w:sz="0" w:space="0" w:color="auto"/>
            <w:left w:val="none" w:sz="0" w:space="0" w:color="auto"/>
            <w:bottom w:val="none" w:sz="0" w:space="0" w:color="auto"/>
            <w:right w:val="none" w:sz="0" w:space="0" w:color="auto"/>
          </w:divBdr>
        </w:div>
        <w:div w:id="1759131797">
          <w:marLeft w:val="0"/>
          <w:marRight w:val="0"/>
          <w:marTop w:val="0"/>
          <w:marBottom w:val="0"/>
          <w:divBdr>
            <w:top w:val="none" w:sz="0" w:space="0" w:color="auto"/>
            <w:left w:val="none" w:sz="0" w:space="0" w:color="auto"/>
            <w:bottom w:val="none" w:sz="0" w:space="0" w:color="auto"/>
            <w:right w:val="none" w:sz="0" w:space="0" w:color="auto"/>
          </w:divBdr>
        </w:div>
        <w:div w:id="1259748622">
          <w:marLeft w:val="0"/>
          <w:marRight w:val="0"/>
          <w:marTop w:val="0"/>
          <w:marBottom w:val="0"/>
          <w:divBdr>
            <w:top w:val="none" w:sz="0" w:space="0" w:color="auto"/>
            <w:left w:val="none" w:sz="0" w:space="0" w:color="auto"/>
            <w:bottom w:val="none" w:sz="0" w:space="0" w:color="auto"/>
            <w:right w:val="none" w:sz="0" w:space="0" w:color="auto"/>
          </w:divBdr>
        </w:div>
        <w:div w:id="1374118055">
          <w:marLeft w:val="0"/>
          <w:marRight w:val="0"/>
          <w:marTop w:val="0"/>
          <w:marBottom w:val="0"/>
          <w:divBdr>
            <w:top w:val="none" w:sz="0" w:space="0" w:color="auto"/>
            <w:left w:val="none" w:sz="0" w:space="0" w:color="auto"/>
            <w:bottom w:val="none" w:sz="0" w:space="0" w:color="auto"/>
            <w:right w:val="none" w:sz="0" w:space="0" w:color="auto"/>
          </w:divBdr>
        </w:div>
      </w:divsChild>
    </w:div>
    <w:div w:id="2090231402">
      <w:bodyDiv w:val="1"/>
      <w:marLeft w:val="0"/>
      <w:marRight w:val="0"/>
      <w:marTop w:val="0"/>
      <w:marBottom w:val="0"/>
      <w:divBdr>
        <w:top w:val="none" w:sz="0" w:space="0" w:color="auto"/>
        <w:left w:val="none" w:sz="0" w:space="0" w:color="auto"/>
        <w:bottom w:val="none" w:sz="0" w:space="0" w:color="auto"/>
        <w:right w:val="none" w:sz="0" w:space="0" w:color="auto"/>
      </w:divBdr>
      <w:divsChild>
        <w:div w:id="208104480">
          <w:marLeft w:val="0"/>
          <w:marRight w:val="0"/>
          <w:marTop w:val="0"/>
          <w:marBottom w:val="0"/>
          <w:divBdr>
            <w:top w:val="none" w:sz="0" w:space="0" w:color="auto"/>
            <w:left w:val="none" w:sz="0" w:space="0" w:color="auto"/>
            <w:bottom w:val="none" w:sz="0" w:space="0" w:color="auto"/>
            <w:right w:val="none" w:sz="0" w:space="0" w:color="auto"/>
          </w:divBdr>
        </w:div>
        <w:div w:id="985090820">
          <w:marLeft w:val="0"/>
          <w:marRight w:val="0"/>
          <w:marTop w:val="0"/>
          <w:marBottom w:val="0"/>
          <w:divBdr>
            <w:top w:val="none" w:sz="0" w:space="0" w:color="auto"/>
            <w:left w:val="none" w:sz="0" w:space="0" w:color="auto"/>
            <w:bottom w:val="none" w:sz="0" w:space="0" w:color="auto"/>
            <w:right w:val="none" w:sz="0" w:space="0" w:color="auto"/>
          </w:divBdr>
        </w:div>
      </w:divsChild>
    </w:div>
    <w:div w:id="2102795255">
      <w:bodyDiv w:val="1"/>
      <w:marLeft w:val="0"/>
      <w:marRight w:val="0"/>
      <w:marTop w:val="0"/>
      <w:marBottom w:val="0"/>
      <w:divBdr>
        <w:top w:val="none" w:sz="0" w:space="0" w:color="auto"/>
        <w:left w:val="none" w:sz="0" w:space="0" w:color="auto"/>
        <w:bottom w:val="none" w:sz="0" w:space="0" w:color="auto"/>
        <w:right w:val="none" w:sz="0" w:space="0" w:color="auto"/>
      </w:divBdr>
      <w:divsChild>
        <w:div w:id="6442512">
          <w:marLeft w:val="0"/>
          <w:marRight w:val="0"/>
          <w:marTop w:val="0"/>
          <w:marBottom w:val="0"/>
          <w:divBdr>
            <w:top w:val="none" w:sz="0" w:space="0" w:color="auto"/>
            <w:left w:val="none" w:sz="0" w:space="0" w:color="auto"/>
            <w:bottom w:val="none" w:sz="0" w:space="0" w:color="auto"/>
            <w:right w:val="none" w:sz="0" w:space="0" w:color="auto"/>
          </w:divBdr>
        </w:div>
        <w:div w:id="1582831284">
          <w:marLeft w:val="0"/>
          <w:marRight w:val="0"/>
          <w:marTop w:val="0"/>
          <w:marBottom w:val="0"/>
          <w:divBdr>
            <w:top w:val="none" w:sz="0" w:space="0" w:color="auto"/>
            <w:left w:val="none" w:sz="0" w:space="0" w:color="auto"/>
            <w:bottom w:val="none" w:sz="0" w:space="0" w:color="auto"/>
            <w:right w:val="none" w:sz="0" w:space="0" w:color="auto"/>
          </w:divBdr>
        </w:div>
        <w:div w:id="192037549">
          <w:marLeft w:val="0"/>
          <w:marRight w:val="0"/>
          <w:marTop w:val="0"/>
          <w:marBottom w:val="0"/>
          <w:divBdr>
            <w:top w:val="none" w:sz="0" w:space="0" w:color="auto"/>
            <w:left w:val="none" w:sz="0" w:space="0" w:color="auto"/>
            <w:bottom w:val="none" w:sz="0" w:space="0" w:color="auto"/>
            <w:right w:val="none" w:sz="0" w:space="0" w:color="auto"/>
          </w:divBdr>
        </w:div>
      </w:divsChild>
    </w:div>
    <w:div w:id="211828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zeikiai.lt/administracine-informacija/veiklos-sritys/savivaldybes-ukis/infrastrukturos-pletra" TargetMode="External"/><Relationship Id="rId13" Type="http://schemas.openxmlformats.org/officeDocument/2006/relationships/hyperlink" Target="https://mazeikiai.lt/uploads/main/documents/files/2025%20metai/Pridedami%20dokumentai/10/NewFolder/Tvarkos%20apra%C5%A1as%20su%20priedais.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tar.lt/portal/lt/legalAct/79c9cc61951711f0a8bbd1e98310677d" TargetMode="External"/><Relationship Id="rId12" Type="http://schemas.openxmlformats.org/officeDocument/2006/relationships/hyperlink" Target="https://www.teisesakturegistras.lt/portal/lt/legalAct/9dcef0604aab11eb8d9fe110e148c770" TargetMode="External"/><Relationship Id="rId17" Type="http://schemas.openxmlformats.org/officeDocument/2006/relationships/hyperlink" Target="https://eur-lex.europa.eu/legal-content/LT/TXT/?uri=celex%3A32014R0910" TargetMode="External"/><Relationship Id="rId2" Type="http://schemas.openxmlformats.org/officeDocument/2006/relationships/styles" Target="styles.xml"/><Relationship Id="rId16" Type="http://schemas.openxmlformats.org/officeDocument/2006/relationships/hyperlink" Target="https://www.e-tar.lt/portal/lt/legalAct/4c049c50b1aa11ec8d9390588bf2de65/as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isesakturegistras.lt/portal/lt/legalActEditions/b1eee4909be911ea9515f752ff221ec9" TargetMode="External"/><Relationship Id="rId5" Type="http://schemas.openxmlformats.org/officeDocument/2006/relationships/footnotes" Target="footnotes.xml"/><Relationship Id="rId15" Type="http://schemas.openxmlformats.org/officeDocument/2006/relationships/hyperlink" Target="https://www.e-tar.lt/portal/lt/legalAct/79c9cc61951711f0a8bbd1e98310677d" TargetMode="External"/><Relationship Id="rId10" Type="http://schemas.openxmlformats.org/officeDocument/2006/relationships/hyperlink" Target="https://www.e-tar.lt/portal/lt/legalAct/79c9cc61951711f0a8bbd1e98310677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riemimas@mazeikiai.lt" TargetMode="External"/><Relationship Id="rId14" Type="http://schemas.openxmlformats.org/officeDocument/2006/relationships/hyperlink" Target="https://mazeikiai.lt/uploads/main/documents/files/2025%20metai/Pridedami%20dokumentai/10/NewFolder/Sprendima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7</Pages>
  <Words>13132</Words>
  <Characters>7486</Characters>
  <Application>Microsoft Office Word</Application>
  <DocSecurity>0</DocSecurity>
  <Lines>62</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dc:creator>
  <cp:keywords/>
  <dc:description/>
  <cp:lastModifiedBy>Juozas Sperauskas </cp:lastModifiedBy>
  <cp:revision>5</cp:revision>
  <dcterms:created xsi:type="dcterms:W3CDTF">2026-09-13T18:38:00Z</dcterms:created>
  <dcterms:modified xsi:type="dcterms:W3CDTF">2026-09-14T11:12:00Z</dcterms:modified>
</cp:coreProperties>
</file>