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CA5A" w14:textId="77777777" w:rsidR="00D13B22" w:rsidRDefault="00D13B22" w:rsidP="00D13B22">
      <w:pPr>
        <w:pStyle w:val="Betarp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lentelė</w:t>
      </w:r>
      <w:r w:rsidRPr="00487597">
        <w:rPr>
          <w:rFonts w:ascii="Times New Roman" w:hAnsi="Times New Roman" w:cs="Times New Roman"/>
          <w:b/>
          <w:sz w:val="24"/>
          <w:szCs w:val="24"/>
        </w:rPr>
        <w:t>. Mažeikių rajono savivaldybės vandens telkinių mikrobiologinių tyrim</w:t>
      </w:r>
      <w:r>
        <w:rPr>
          <w:rFonts w:ascii="Times New Roman" w:hAnsi="Times New Roman" w:cs="Times New Roman"/>
          <w:b/>
          <w:sz w:val="24"/>
          <w:szCs w:val="24"/>
        </w:rPr>
        <w:t>ų parametrai 2025 m. liepos 10</w:t>
      </w:r>
      <w:r w:rsidRPr="00487597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tbl>
      <w:tblPr>
        <w:tblpPr w:leftFromText="180" w:rightFromText="180" w:vertAnchor="text" w:tblpXSpec="center" w:tblpY="1"/>
        <w:tblOverlap w:val="never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276"/>
        <w:gridCol w:w="1276"/>
        <w:gridCol w:w="1417"/>
        <w:gridCol w:w="1161"/>
      </w:tblGrid>
      <w:tr w:rsidR="00D13B22" w:rsidRPr="001137F4" w14:paraId="3D2EAB08" w14:textId="77777777" w:rsidTr="00B20C9B">
        <w:tc>
          <w:tcPr>
            <w:tcW w:w="562" w:type="dxa"/>
            <w:vMerge w:val="restart"/>
            <w:shd w:val="clear" w:color="000000" w:fill="E7E6E6"/>
            <w:vAlign w:val="center"/>
            <w:hideMark/>
          </w:tcPr>
          <w:p w14:paraId="69F7B6E2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969" w:type="dxa"/>
            <w:vMerge w:val="restart"/>
            <w:shd w:val="clear" w:color="000000" w:fill="E7E6E6"/>
            <w:vAlign w:val="center"/>
            <w:hideMark/>
          </w:tcPr>
          <w:p w14:paraId="5F2FF449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Maudymosi vietos</w:t>
            </w:r>
          </w:p>
        </w:tc>
        <w:tc>
          <w:tcPr>
            <w:tcW w:w="2552" w:type="dxa"/>
            <w:gridSpan w:val="2"/>
            <w:shd w:val="clear" w:color="000000" w:fill="E7E6E6"/>
            <w:noWrap/>
            <w:vAlign w:val="center"/>
            <w:hideMark/>
          </w:tcPr>
          <w:p w14:paraId="4DBB7BD8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Mikrobiologiniai </w:t>
            </w:r>
          </w:p>
          <w:p w14:paraId="2C8AF9D1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parametrai  </w:t>
            </w:r>
          </w:p>
        </w:tc>
        <w:tc>
          <w:tcPr>
            <w:tcW w:w="1417" w:type="dxa"/>
            <w:shd w:val="clear" w:color="000000" w:fill="E7E6E6"/>
            <w:vAlign w:val="center"/>
          </w:tcPr>
          <w:p w14:paraId="6A9E936D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Parazitologiniai parametrai</w:t>
            </w:r>
          </w:p>
        </w:tc>
        <w:tc>
          <w:tcPr>
            <w:tcW w:w="1161" w:type="dxa"/>
            <w:vMerge w:val="restart"/>
            <w:shd w:val="clear" w:color="000000" w:fill="E7E6E6"/>
          </w:tcPr>
          <w:p w14:paraId="608AA7E5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  <w:p w14:paraId="4257DA3A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  <w:p w14:paraId="3F5BBB56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Vandens temperatūra, °C</w:t>
            </w:r>
          </w:p>
        </w:tc>
      </w:tr>
      <w:tr w:rsidR="00D13B22" w:rsidRPr="001137F4" w14:paraId="56419CD5" w14:textId="77777777" w:rsidTr="00B20C9B">
        <w:tc>
          <w:tcPr>
            <w:tcW w:w="562" w:type="dxa"/>
            <w:vMerge/>
            <w:vAlign w:val="center"/>
            <w:hideMark/>
          </w:tcPr>
          <w:p w14:paraId="4264351D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9565FE5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21A99D2C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Žarninių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enterokokų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skaičius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ksv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/100 ml</w:t>
            </w:r>
          </w:p>
        </w:tc>
        <w:tc>
          <w:tcPr>
            <w:tcW w:w="1276" w:type="dxa"/>
            <w:shd w:val="clear" w:color="000000" w:fill="E7E6E6"/>
            <w:vAlign w:val="center"/>
            <w:hideMark/>
          </w:tcPr>
          <w:p w14:paraId="02FF77AE" w14:textId="77777777" w:rsidR="00D13B22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Žarninių lazdelių (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Escherichia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coli) </w:t>
            </w:r>
          </w:p>
          <w:p w14:paraId="1D9F07C2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ksv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/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100 ml </w:t>
            </w:r>
          </w:p>
        </w:tc>
        <w:tc>
          <w:tcPr>
            <w:tcW w:w="1417" w:type="dxa"/>
            <w:shd w:val="clear" w:color="000000" w:fill="E7E6E6"/>
            <w:vAlign w:val="center"/>
          </w:tcPr>
          <w:p w14:paraId="78F96422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Kirminų kiaušinėliai ir lervos*</w:t>
            </w:r>
          </w:p>
        </w:tc>
        <w:tc>
          <w:tcPr>
            <w:tcW w:w="1161" w:type="dxa"/>
            <w:vMerge/>
            <w:shd w:val="clear" w:color="000000" w:fill="E7E6E6"/>
            <w:vAlign w:val="center"/>
          </w:tcPr>
          <w:p w14:paraId="12836836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D13B22" w:rsidRPr="001137F4" w14:paraId="7AB96B42" w14:textId="77777777" w:rsidTr="00B20C9B">
        <w:tc>
          <w:tcPr>
            <w:tcW w:w="562" w:type="dxa"/>
            <w:vMerge/>
            <w:vAlign w:val="center"/>
            <w:hideMark/>
          </w:tcPr>
          <w:p w14:paraId="2E2A8094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F938881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130" w:type="dxa"/>
            <w:gridSpan w:val="4"/>
            <w:shd w:val="clear" w:color="000000" w:fill="E7E6E6"/>
            <w:vAlign w:val="center"/>
          </w:tcPr>
          <w:p w14:paraId="49E8956E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Liepos 10 d.</w:t>
            </w:r>
          </w:p>
        </w:tc>
      </w:tr>
      <w:tr w:rsidR="00D13B22" w:rsidRPr="001137F4" w14:paraId="41808949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54BC1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BBF79AB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Plinkš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ežeras, Ežero g. 7, Šerkšnėnų sen.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AB7661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93862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FCF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086E69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371AFEAE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B1F98DF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6389DAC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Plinkš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ežeras, Parko g., Šerkšnėnų sen.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05904C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7D9206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9E8F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6ABE8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0E9556E5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1A92C4F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2159708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Šerkšnėnų tvenkinys, Tilto g., Šerkšnėnų k.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000EC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030AE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5FF8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2A6A85A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719E4F7C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334CA3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0FBA97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Renavo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62798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D9CBE8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6D61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42103DF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4891CAF5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15C4134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3E5D28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Sedos ežeras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888546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&lt;1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D9BAF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4676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6E1E6C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05F27BEC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C23FBE9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83EA7E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Kalnijų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7BD3C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3A25A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44C4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022E685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5D58C816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88CD19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531130C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Varduvos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47A78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CB0F88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A841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8682E7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3450EB68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00CA9C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3699B9C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aksties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 ties Auksūdžio kaimo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3A0D0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BD300C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FBA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DBB239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565BC5F4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F63BF3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0AA5613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Vadaksties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upė, Laižuvos pliažo maudymosi vieta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B4F53D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30F2F1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A97F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472B7A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297DE7ED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9C60B4B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ABF411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Laižuvos tvenkinys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F1661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A57C9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9DF8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3373F22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4FF3483A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E372A37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55B65E3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Tulnikių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tvenkinys</w:t>
            </w:r>
          </w:p>
        </w:tc>
        <w:tc>
          <w:tcPr>
            <w:tcW w:w="1276" w:type="dxa"/>
            <w:shd w:val="clear" w:color="auto" w:fill="EE0000"/>
            <w:noWrap/>
            <w:vAlign w:val="center"/>
          </w:tcPr>
          <w:p w14:paraId="1E606A24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4B527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7D59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7393A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686CCC0E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326B083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E4E6A75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 Leckavoje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prie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D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ainų slėnio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6CE50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35BBA9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321C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A2855B5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4471F8CB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DD23FB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EBA276E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Vadaksties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upė, </w:t>
            </w:r>
            <w:proofErr w:type="spellStart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Buknaičių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kaimo maudymosi vieta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7793C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42B736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3FE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B4E4320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10B282F0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362593D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F065CAA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Birutės g.)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DC7FD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E13C6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44C1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6EF984C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3657E300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B55F72C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BF81F7D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Birutės g. 14)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DCC359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3EE500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2FA1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0040C48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26DBCEDA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4AC3D5B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EBAC944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Ventos upė, Viekšnių sen. (ties Malūno g.)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7FD30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8D8D9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08CB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C25FA3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</w:tr>
      <w:tr w:rsidR="00D13B22" w:rsidRPr="001137F4" w14:paraId="663D4DA2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99B447B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17.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49F00DF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Vandens telkinys Židikuose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prie Židikų pirties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12ADA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05BDBF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05FA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1EB2D7F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</w:tr>
      <w:tr w:rsidR="00D13B22" w:rsidRPr="001137F4" w14:paraId="2EB4AC0C" w14:textId="77777777" w:rsidTr="00B20C9B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58D81A4A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18.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5756BEF" w14:textId="77777777" w:rsidR="00D13B22" w:rsidRPr="001137F4" w:rsidRDefault="00D13B22" w:rsidP="00B20C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Mažeikių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</w:t>
            </w:r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avenčių</w:t>
            </w:r>
            <w:proofErr w:type="spellEnd"/>
            <w:r w:rsidRPr="00113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paplūdimys, Aitvaro g.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BAB4F9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BD85C0" w14:textId="77777777" w:rsidR="00D13B22" w:rsidRPr="009B3309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33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1A05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neaptikta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103B02" w14:textId="77777777" w:rsidR="00D13B22" w:rsidRPr="001137F4" w:rsidRDefault="00D13B22" w:rsidP="00B20C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37F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+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</w:tr>
      <w:tr w:rsidR="00D13B22" w:rsidRPr="001137F4" w14:paraId="7ABD1FEB" w14:textId="77777777" w:rsidTr="00B20C9B">
        <w:tc>
          <w:tcPr>
            <w:tcW w:w="9661" w:type="dxa"/>
            <w:gridSpan w:val="6"/>
            <w:shd w:val="clear" w:color="auto" w:fill="auto"/>
            <w:noWrap/>
            <w:vAlign w:val="center"/>
          </w:tcPr>
          <w:p w14:paraId="6439068C" w14:textId="77777777" w:rsidR="00D13B22" w:rsidRPr="001137F4" w:rsidRDefault="00D13B22" w:rsidP="00B20C9B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1137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t-LT"/>
              </w:rPr>
              <w:t>*Kirminų kiaušinėlių ir lervų nustatymui buvo naudojamas smėlis paimtas iš vietos esančios greta maudymosi vietų arba iš žaidimo aikštelės (dirvožemis, dumblas, smėlis)</w:t>
            </w:r>
          </w:p>
        </w:tc>
      </w:tr>
    </w:tbl>
    <w:p w14:paraId="4476D21F" w14:textId="77777777" w:rsidR="00BE4E12" w:rsidRDefault="00BE4E12"/>
    <w:sectPr w:rsidR="00BE4E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22"/>
    <w:rsid w:val="00106086"/>
    <w:rsid w:val="001A1D5F"/>
    <w:rsid w:val="00BE4E12"/>
    <w:rsid w:val="00C86B1F"/>
    <w:rsid w:val="00D1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0BB6"/>
  <w15:chartTrackingRefBased/>
  <w15:docId w15:val="{23FE5A42-E815-448F-8A72-28146CF9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B22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3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3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3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3B2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3B2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3B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3B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3B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3B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3B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3B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3B22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13B2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3B2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3B22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D13B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Gajutė Abelkienė</dc:creator>
  <cp:keywords/>
  <dc:description/>
  <cp:lastModifiedBy>Gajutė Abelkienė</cp:lastModifiedBy>
  <cp:revision>1</cp:revision>
  <dcterms:created xsi:type="dcterms:W3CDTF">2025-07-17T07:29:00Z</dcterms:created>
  <dcterms:modified xsi:type="dcterms:W3CDTF">2025-07-17T07:29:00Z</dcterms:modified>
</cp:coreProperties>
</file>